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fef" w14:textId="1bd9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Судовой книги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и.о.Председателя Комитета транспортного контроля Министерства транспорта и коммуникаций Республики Казахстан от 18 августа 2004 года № 59-п. Зарегистрирован в Министерстве юстиции Республики Казахстан 3 сентября 2004 года № 3050. Утратил силу приказом и.о. Министра транспорта и коммуникаций Республики Казахстан от 28 июня 2011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28.06.2011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01.09.2011).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государственной регистрации судов и прав на них, утвержденными постановлением Правительства Республики Казахстан от 17 января 2003 года N 49,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ведения Судовой книги.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контроля на водном транспорте Комитета транспортного контроля Министерства транспорта и коммуникаций Республики Казахстан (Адамова Р.К.)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транспортного контроля Министерства транспорта и коммуникаций Республики Казахстан Есжанова К.Б.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 о. Председателя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транспортного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2004 года N 59-п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Судовой книги"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Судовой книги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ведения Судовой книги (далее - Правила) разработаны в соответствии с Правилами государственной регистрации судов и прав на них, утвержденными постановлением Правительства Республики Казахстан от 17 января 2003 года N 49 (далее - Правила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ведения Судовой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судна - лицо, зарегистрированное в качестве собственника судна в соответствии с Правилами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судовладелец - лицо, владеющее судном на праве собственности или иных законных основаниях;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государственной регистрации судов и прав на них (далее - уполномоченный орган) - Комитет транспортного контроля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Судовая книга (приложение 1) ведется морской администрацией порта (далее - МАП) на государственном и русском языках на бумажном и электронном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ведением Судовой книги осуществляется уполномоченным органом.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Судовой книги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Неотъемлемой частью Судовой книги являются Книга учета входящих документов Судовой книги (далее - Книга учета) (приложение 2) и судовые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Судовое дело оформляется на каждое судно и идентифицируется регистрационным номером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судовое дело помещаются копия Судового билета, а также копии документов, поступающих для государственной регистрации судна и прав на данное судно, выданных справок и выписок из Судовой книги.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Судовая книга и Книга учета ведутся отдельными журналами, страницы должны быть пронумерованы, прошнурованы, на последней странице записывается число пронумерованных, прошнурованных листов и заверяется капитаном морского порта, который возглавляет МАП.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Уничтожение Судовой книги, судовых дел и Книги учета и изъятие из них каких-либо документов или их частей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графу "Отметки об изменениях" Судовой книги вписывается дополнительная информация о судне или о таком его изменении, которое не требует обновления всей записи, а также прекращения или перехода прав на него. К таким сведениям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изменение фамилии, имени, отчества, места жительства физического лица, если собственником является физическое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наименования юридического лица, его места нахождения и почтового адреса, если собственником является юридическое лицо;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названия судна.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Судовой книги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Судовая книга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Дата    |Наз- |Наименование|Наименование |  Доля   |  Прежнее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п/п|внесения  |вание|собственника|судовладельца|  судна, | название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 Судовую |судна|и его адрес | и его адрес |принадле-|судна (если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|книгу и   |     |            |             |жащая    | оно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|порядковый|     |            |             |каждому  |плавало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|регистра- |     |            |             |   из    |иностранным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|ционный   |     |            |             |собствен-|  флагом)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|номер     |     |            |             |  ников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___|__________|_____|____________|_____________|_________|_____________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 2     |   3 |     4      |      5      |    6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___|__________|_____|____________|_____________|_________|_____________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___|__________|_____|____________|_____________|_________|_____________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___|__________|_____|____________|_____________|_________|_____________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___|__________|_____|____________|_____________|_________|_____________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Порт|   Порт    | Тип и  |Район |  N    |Год и |Мате-|Мощность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при-| (место)   |назначе-|плава-|проекта|место |риал |главных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писки|предыдущей |  ние   | ния  |       | пос- |кор- |двигате-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|регистрации| судна  |      |       |тройки|пуса |  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и дата ее |        |      |       |судна |     |(тип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|аннулирова-|        |      |       |      |     | число)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 ния (если |        |      | 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таковые  |        |      | 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имеются) |        |      | 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 |        |      |       |      |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_____|___________|________|______|_______|______|_____|____________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|    9      |    10  |   11 |  12   |   13 |  14 |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_____|___________|________|______|_______|______|_____|____________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_____|___________|________|______|_______|______|_____|____________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_____|___________|________|______|_______|______|_____|____________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_____|___________|________|______|_______|______|_____|____________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Род   | Габаритные размерения |      Осадка    |Спасатель-|Грузо-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движи-  |    судна в метрах     |________________|ные шлюпки|подъем-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телей и |                       |в грузу|порожним|(количес- |ность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количес-|                       |       |        |тво, общая|(тонн)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тво     |_______________________|       |        |вмести-   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винтов  |Длина|Ширина|  Высота  |       |        |мость)    |река|море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   |надводного|       |        |      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 |      |  борта   |       |        |          |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________|_____|______|__________|_______|________|__________|____|_______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   |  17 |  18  |    19    |   20  |   21   |     22   | 23 |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________|_____|______|__________|_______|________|__________|____|_______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________|_____|______|__________|_______|________|__________|____|_______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________|_____|______|__________|_______|________|__________|____|_______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________|_____|______|__________|_______|________|__________|____|_______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Вместимость  |  Максимальная  |Примечание| Отметки|Наиме-  |Реквизиты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 скорость    |          |   об   |нование |документа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   хода       |          |измене- |и адрес | согласии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|   (в узлах)    |          |ниях    |довери- |собствен-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_______________|________________|          |        |тельного|ника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чистая|валовая |в грузу|порожним|          |        |управля-|уполномочен-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       |        |          |        |ющего   |ного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       |        |          |        |        |о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       |        |          |        |        |судна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       |        |          |        |        |доверитель-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       |        |          |        |        |ное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  |       |        |          |        |        |управление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______|________|_______|________|__________|________|________|___________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  |   26   |   27  |    28  |    29    |   30   |   31   |   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______|________|_______|________|__________|________|________|___________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______|________|_______|________|__________|________|________|___________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______|________|_______|________|__________|________|________|___________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______|________|_______|________|__________|________|________|___________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Сведения об ипотеке судна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Сведения о государственной регистрации    |  Сведения о прекращении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ипотеки судна                    |государственной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|      ипотеки судна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____________________________________________|___________________________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и дата  |Имя и|Имя и    |Макси- |  Дата   |  Дата    |Наименование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    |адрес|адрес    |мальный|окончания|досрочного| 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Свидетель-|зало-|залого-  |размер | ипотеки | окончания|документов,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ства о    |года-|держателя|обяза- |  судна  |  ипотеки | 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государ-  |теля |ипотеки  |тель-  |         |   судна  |  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ственной  |ипо- |или      |ства,  |         |          |  прекращена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регистра- |теки |сведения |обес-  |         |          |государственная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ции       |     |о том,   |печен- |         |          | 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ипотеки   |     |что она  |ного   |         |          |    ипотеки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или |     |установ- |ипо- 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строящего-|     |лена на  |текой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ся судна  |     |предъя-  |     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 |вителя   |       |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__________|_____|_________|_______|_________|__________|________________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33     | 34  |   35    |  36   |   37    |    38    |     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__________|_____|_________|_______|_________|__________|________________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__________|_____|_________|_______|_________|__________|________________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__________|_____|_________|_______|_________|__________|________________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__________|_____|_________|_______|_________|__________|________________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Судовой книги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Книга учета входящих документов Судовой книги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|  Дата     | Наиме-  | Наиме-  | Наиме-   |Назва-|Запись     |Выдан-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п/п|поступления|нование  |нование  |нование   |ние   |об отказе  |ные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|документов |поступив-|собствен-|судо-     |судна |в государ- |выписки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|ших      |ника     |владель-  |      |ственной   |и справ-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|докумен- |(адрес,  |ца (адрес,|      |регистрации|ки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|тов      |телефон, |телефон,  |      |           |Судовой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 |факс)    |факс)     |      |           |книги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 |         |          |      |           |(кому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 |         |          |      |           |когда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 |         |          |      |           |были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 |         |         |          |      |           |выданы)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___|___________|_________|_________|__________|______|___________|________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|    2      |    3    |     4   |     5    |   6  |     7  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___|___________|_________|_________|__________|______|___________|________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___|___________|_________|_________|__________|______|___________|________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___|___________|_________|_________|__________|______|___________|________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___|___________|_________|_________|__________|______|___________|________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