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4f87" w14:textId="3a24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пруденциального норматива для организаций, осуществляющих деятельность по ведению системы реестров держателей ценных бумаг, утверждении Правил расчета пруденциального норматива для организаций, осуществляющих деятельность по ведению системы реестров держателей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сентября 2004 года N 265. Зарегистрировано Министерством юстиции Республики Казахстан 8 ноября 2004 года N 3189.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22.08.2008 N 121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название внесены изменения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подпунктами 11), 15) пункта 2 статьи 3,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 и подпунктами 5), 6)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государственном регулировании и надзоре финансового рынка и финансовых организаций", в целях обеспечения финансовой устойчивости организаций, осуществляющих деятельность по ведению системы реестров держателей ценных бумаг,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для организаций, осуществляющих деятельность по ведению системы реестров держателей ценных бумаг, пруденциальный норматив - "Коэффициент достаточности собственного капитала".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достаточности собственного капитала должно ежедневно составлять не менее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расчета пруденциального норматива для организаций, осуществляющих деятельность по ведению системы реестров держателей ценных бумаг.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16 февраля 2002 года N 52 "Об утверждении Правил расчета критериев финансовой устойчивости для организаций, осуществляющих деятельность по ведению реестра держателей ценных бумаг, и представления отчетности по их соблюдению" (зарегистрированное в Реестре государственной регистрации нормативных правовых актов Республики Казахстан под N 1851, опубликованное в мае 2002 года в журнале "Рынок ценных бумаг Казахстана", N 5);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19 августа 2003 года N 296 "О внесении дополнения в постановление Правления Национального Банка Республики Казахстан от 16 февраля 2002 года N 52 "Об утверждении Правил расчета критериев финансовой устойчивости для организаций, осуществляющих деятельность по ведению реестра держателей ценных бумаг, и представления отчетности по их соблюдению", зарегистрированное в Министерстве юстиции Республики Казахстан под N 1851" (зарегистрированное в Реестре государственной регистрации нормативных правовых актов Республики Казахстан под N 2487, опубликованное 8-21 сентября 2003 года в изданиях Национального Банка Республики Казахстан "Казакстан Улттык Банкiнiн Хабаршысы" и "Вестник Национального Банка Казахстана", N 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стратегии и анализа Агентства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организаций, осуществляющих деятельность по ведению системы реестров держателей ценных бумаг, объединения юридических лиц "Казахстанская ассоциация реестродержателей".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по обеспечению деятельности Агентства (Несипбаев Р.Р.) в десятидневный срок со дня государственной регистрации в Министерстве юстиции Республики Казахстан  принять меры к официальному опубликованию настоящего постановления 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над исполнением настоящего постановления возложить на заместителя Председателя Агентства Бахмутову Е.Л.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Утверждены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2004 года N 265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расчета пруденциального норматива для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организаций, осуществляющих деятельность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ведению системы реестров держателей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название внесены изменения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пруденциального норматива для организаций, осуществляющих деятельность по ведению системы реестров держателей ценных бумаг (далее - Правила) устанавливают порядок расчета пруденциального норматива "Коэффициент достаточности собственного капитала", обязательного к соблюдению организациями, осуществляющими деятельность по ведению системы реестров держателей ценных бумаг (далее - регистраторы).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преамбулу внесены изменения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Глава 1. Порядок расчета пруденциального норматива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"Коэффициент достаточности собственного капитала"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Коэффициент достаточности собственного капитала регистратора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К=(ЛА-О)/МРСК,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 - ликвидные активы регистратора, которые признаются ликвидными в соответствии с пунктом 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совокупные обязательства регистратора (при совершении операции "репо" методом открытых торгов в обязательства включается только сумма дисконтирования рыночной стоимости объекта "репо" на момент открытия "репо", определенная согласно внутренним правилам фондовой биржи);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МРСК - минимальный размер собственного капитала регистратора, принимаемый в расчет достаточности собственного капитала - 8 миллионов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Правления Агентства Республики Казахстан по регулированию и надзору фин. рынка и фин. организаций от 23 февраля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ликвидных активов регистратора признаются следующие активы: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деньги,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в кассе, не более десяти процентов от суммы активов по балансу регистратора;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банках второго уровня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 и "Fitch") или "А2" (по классификации рейтингового агентства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вклады в банках второго уровня Республики Казахстан, ценные бумаги которых включены в официальный список фондовой биржи по наивысшей категории, или являющихся дочерними банками - резидентами, родительские банки - нерезиденты которых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Service")(с учетом сумм основного долга и начисленного вознаграждения)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вклады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 и "Fitch") или "А2" (по классификации рейтингового агентства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ценные бумаги Республики Казахстан (включая эмитированные в соответствии с законодательством других государств)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не являющихся аффилиированными лицами по отношению к регистратору, включенные в официальный список фондовой биржи по наивысшей категории (за исключением ипотечных облигаций, включенных в официальный список фондовой биржи и облигаций АО "Банк Развития Казахстана")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ипотечные облигации организаций Республики Казахстан, включенные в официальный список фондовой биржи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облигации АО "Банк Развития Казахстана"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ценные бумаги иностранных государств, имеющих рейтинговую оценку по международной шкале кредитного рейтинга не ниже "BBB"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негосударственные долговые ценные бумаги иностранных эмитентов, имеющие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акции иностранных эмитентов, чьи долговые ценные бумаги имеют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ценные бумаги международных финансовых организаций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10-1) акции организаций Республики Казахстан, не являющихся аффилиированными лицами по отношению к регистратору,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 &amp; 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аффилиированными лицами по отношению к регистратору,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 &amp; 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аффинированное золото;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регистратору, включенные в официальный список фондовой биржи по категории, следующей за наивысшей (за исключением ипотечных облигаций, включенных в официальный список фондовой биржи) (с учетом сумм основного долга и начисленного вознаграждения, уменьшенные на пятьдесят процентов),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12-1) паи открытого и/или интервального паевых инвестиционных фондов, за вычетом резервов на возможные потери (уменьшенные на пятьдесят процентов);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12-2) акции организаторов торгов с ценными бумагами, центрального депозитария ценных бумаг и иных юридических лиц, являющихся частью инфраструктуры рынка ценных бумаг, акционерами которых являются профессиональные участники рынка ценных бумаг, уменьшенные на пятьдесят процентов,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дебиторская задолженность (за вычетом резервов на возможные потери) организаций, не являющихся по отношению к регистратору аффилиированными лицами, за вычетом дебиторской задолженности работников и других лиц,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(за вычетом резервов на возможные потери) организаций, не являющихся по отношению к регистратору аффилиированными лицами, за вычетом дебиторской задолженности работников и других лиц, просроченная по условиям договора на срок не более трех дней в размере, не превышающем двадцати процентов от суммы активов по балансу регистратора;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(за вычетом резервов на возможные потери) организаций, не являющихся по отношению к регистратору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 в размере, не превышающем десяти процентов от суммы активов по балансу регистратора, уменьшенная на пятьдесят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основные средства регистратора по балансовой стоимости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земля, находящаяся в собственности или на праве постоянного землепользования, в размере, не превышающем десяти процентов от суммы активов по балансу регистратора;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сооружения, находящиеся в собственности, в размере, не превышающем десяти процентов от суммы активов по балансу регистратора;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оборудование, находящиеся в собственности, в размере, не превышающем пяти процентов от суммы активов по балансу регистратора;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программное обеспечение - по балансовой стоимости, в размере, не превышающем десяти процентов от суммы активов по балансу регистратора.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указанные в настоящем пункте, не включаются в расчет ликвидных активов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ценных бумаг регистратором на условиях их обратного выкупа или передачи в залог, или обременения иным образом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покупки ценных бумаг регистратором на рынке автоматического "репо" на условиях их обратной 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Правления Агентства РК по регулированию и надзору фин.рынка и фин. организаций от 29 октября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РК); от 27 мая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регистрации); от 23 февраля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совмещения регистратором профессиональной деятельности на рынке ценных бумаг расчет пруденциального норматива - "коэффициент достаточности собственного капитала" и другие нормативы осуществляются с учетом особенностей, установленных нормативными правовыми актами государственного органа, осуществляющего государственное регулирование и надзор за рынком ценных бумаг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Регистратор производит расчет пруденциального норматива каждый рабочий день по состоянию на конец предшествующего рабочего дня с соблюдением требований, указанных в пунктах 9, 10 настоящих Правил, по форме согласно приложению к настоящим Правилам. Расчет пруденциального норматива на бумажном носителе подписывается первым руководителем или лицом, его замещающим, главным бухгалтером, заверяется печатью и хранится у регистратора.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в редакции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с изменением, внесенным постановлением Правления Агентства РК по регулированию и надзору финансового рынка и финансовых организаций от 16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Пруденциальный норматив ежеквартально рассчитывается уполномоченным органом на основании финансовой и иной отчетности, представленной регистратором на электронном носителе в соответствии с нормативными правовыми актами уполномоченного органа.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пунктом 4-1 -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2. Порядок представления расчета пруденциального норматива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дополнительных сведений для расчета пруденциального норматива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Название в редакции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Сноска. Глава 2 в редакции постановления Правления Агентства РК по регулированию и надзору финансового рынка и финансовых организаций от 16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пруденциального норматива и дополнительные сведения для расчета пруденциального норматива (далее - дополнительные сведения) представляются в уполномоченный орган в соответствии с приложением к настоящим Правилам за последний календарный день отчетного квартала, не позднее 18.00 часов времени города Астаны пятого рабочего дня месяца, следующего за отчетным кварталом.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пруденциального норматива представляется на бумажном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Дополнительные сведения составляются на бумажном и электронном носителях и представляются в уполномоченный орган на электронном носителе. Дополнительные сведения на бумажном носителе подписываются первым руководителем регистратора или лицом, его замещающим, главным бухгалтером, заверяются печатью и хранятся у регистратора. По требованию уполномоченного органа регистратор не позднее двух рабочих дней со дня получения запроса представляет дополнительные сведения на бумажном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Данные в расчете пруденциального норматива и дополнительных сведениях указываются в национальной валюте Республики Казахстан -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Единица измерения, используемая при заполнении расчета пруденциального норматива и дополнительных сведений, устанавливается в тысячах тенге. Сумма менее пятисот тенге округляется до нуля, а сумма, равная пятистам тенге и выше, округляется до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Расчет пруденциального норматива, представляемый в уполномоченный орган составляется в двух экземплярах, подписывается первым руководителем регистратора или лицом, его замещающим, главным бухгалтером и заверяется печатью регистратора.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Идентичность данных, представляемых на электронном носителе, данным на бумажном носителе, обеспечивается первым руководителем регистратора или лицом,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нарушения пруденциального норматива "коэффициент достаточности собственного капитала" регистратор в течение трех календарных дней с момента нарушения сообщает уполномоченному органу о факте и причинах нарушения пруденциального норматива с приложением плана мероприятий по его устранению.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Вопросы, не урегулированные настоящими Правилами, разрешаются в порядке, установленном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к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расчета пруденциального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 для организаций,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ведение системы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реестров держателей ценных бумаг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приложение внесены изменения - постановлением Правления Агентства РК по регулированию и надзору фин.рынка и фин.организаций от 27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 октября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РК); от 27 мая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Расчет пруденциального норматива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по состоянию на "___" ___________ 20__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(полное наименование регистратора)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(тысяч тенге)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          Наименование показателя      |Сумма  |Учиты-|Сумма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  |  по   |ваемый|расчету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  |балансу|объем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  |       |  (%)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__|_________________________________________|_______|______|_______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             2                   |   3   |   4  |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__|_________________________________________|_______|______|_______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Деньги - всего (сумма строк 1.1. - 1.3),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деньги в кассе (в графе 5 учитывается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более десяти процентов от суммы активов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балансу регистратора)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 деньги на счетах в банках второго уровня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 деньги на счетах в банках-нерезидентах,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которые имеют долгосрочный и/или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краткосрочный, индивидуальный рейтинг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ниже категории "А" (по классификации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рейтинговых агентств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"Fitch") или "А2" (по классификации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рейтингового агентства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 Investors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Service")           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Вклады в банках второго уровня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Казахстан, ценные бумаги которых включены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официальный список фондовой биржи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наивысшей категории, или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дочерними банками - резидентами,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родительские банки - нерезиденты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имеют долгосрочный и/или, краткосрочный,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индивидуальный рейтинг не ниже категории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"А" (по классификации рейтинговых агентств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"Standard &amp; Poor's" и "Fitch") или "А2"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 классификации рейтингового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"Moody's Investors Service") (с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сумм основного долга и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вознаграждения), за вычетом резервов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возможные потери    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2-1. Вклады в банках-нерезидентах, 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имеют долгосрочный и/или краткосрочный,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индивидуальный рейтинг не ниже категории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"А" (по классификации рейтинговых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 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 и "Fitch")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"А2" (по классификации рейтингового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агентства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 Investors Service")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начисленного вознаграждения),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резервов на возможные потери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Государственные ценные бумаги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(включая эмитированные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соответствии с законодательством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государств) (с учетом сумм основного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долга и начисленного вознаграждения),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резервов на возможные потери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Негосударственные эмиссионные ценные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бумаги организаций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выпущенные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законодательством Республики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других государств, не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аффилиированными лицами по отношению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регистратору, включенные в официальный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список фондовой биржи по наивысшей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категории (за исключением ипотечных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облигаций, включенных в официальный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список фондовой биржи и облигаций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"Банк Развития Казахстана") (с учетом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сумм основного долга и начисленного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вознаграждения), за вычетом резервов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возможные потери 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 Ипотечные облигации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Казахстан, включенные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официальный список фондовой биржи (с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учетом сумм основного долга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начисленного вознаграждения),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резервов на возможные потери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5-1. Инфраструктурные облигации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Республики Казахстан (с учетом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сумм основного долга и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вознаграждения), за вычетом резервов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возможные потери                               100 %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 Облигации АО "Банк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начисленного вознаграждения),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резервов на возможные потери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 Ценные бумаги иностранных государств,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имеющих рейтинговую оценку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международной шкале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рейтинга не ниже "BBB" (по классификации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рейтинговых агентств "Standard &amp; Poor's"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"Fitch") или "Ваа2" (по классификации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рейтингового агентства "Moody's Investors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Service") (с учетом сумм основного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начисленного вознаграждения),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резервов на возможные потери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 Долговые ценные бумаги иностранных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эмитентов, имеющие рейтинговую оценку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ниже "ВВВ" (по классификации рейтинговых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 "Standard &amp; Poor's" и "Fitch")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"Ваа2" (по классификации рейтингового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агентства "Moody's Investors Service")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 учетом сумм основного долга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начисленного вознаграждения),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резервов на возможные потери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 Акции иностранных эмитентов, чьи долговые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ценные бумаги имеют рейтинговую оценку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ниже "ВВВ" (по классификации рейтинговых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 "Standard &amp; Poor's" и "Fitch")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"Ваа2" (по классификации рейтингового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агентства "Moody's Investors Service")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 учетом сумм основного долга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начисленного вознаграждения),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резервов на возможные потери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 Ценные бумаги международных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(с учетом сумм основного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долга и начисленного вознаграждения),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резервов на возможные потери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10-1.Акции организаций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являющихся аффилиированными лицами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отношению к регистратору, имеющих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рейтинговую оценку не ниже "ВВ"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классификации рейтинговых агентств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"Standard &amp; Poor's" и "Fitch") или "Ва2"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 классификации рейтингового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агентства "Moody's Investors Service"),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рейтинговую оценку "А" по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шкале Standard &amp; Poor's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обращающиеся на организованных рынках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иностранных государств или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долговые ценные бумаги организаций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Казахстан, не являющихся аффилиированными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отношению к регистратору, имеющие рейтинговую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оценку не ниже "ВВ" (по классификации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рейтинговых агентств "Standard &amp; Poor's"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"Fitch") или "Ва2" (по классификации рейтингового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агентства "Moody's Investors Service"),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рейтинговую оценку "А" по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шкале Standard &amp; Poor's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обращающиеся на организованных рынках иностранных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 или Республики Казахстан (с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учетом сумм основного долга и начисленного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вознаграждения), за вычетом резервов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возможные потери                                  100 %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 Аффинированное золото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 Негосударственные эмиссионные ценные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бумаги организаций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том числе ценные бумаги, выпущенные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соответствии с законодательством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государств), не являющихся аффилиированными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лицами по отношению к регистратору,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включенные в официальный список фондовой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биржи по категории, следующей за наивысшей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(за исключением ипотечных облигаций,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включенных в официальный список фондовой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биржи) (с учетом сумм основного долга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начисленного вознаграждения, уменьшенные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пятьдесят процентов), 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резервов на возможные потери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12-1.Паи открытого и/или интервального паевых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инвестиционных фондов, за вычетом резервов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возможные потери                                50%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12-2.Акции организаторов торгов с ценными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бумагами, центрального депозитария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ценных бумаг и иных юридических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являющихся частью инфраструктуры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ценных бумаг, акционерами которых являются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профессиональные участники рынка 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уменьшенные на пятьдесят процентов,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резервов на возможные потери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 Дебиторская задолженность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резервов на возможные потери)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являющихся по отношению к регистратору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аффилиированными лицами, 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дебиторской задолженности работников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других лиц - всего (сумма строк 13.1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13.2), в том числе:                                 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13.1 дебиторская задолженность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резервов на возможные потери)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являющихся по отношению к регистратору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аффилиированными лицами, 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дебиторской задолженности работников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других лиц, просроченная по условиям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договора на срок не более трех дней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размере, не превышающем двадцати процентов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суммы активов по балансу регистратора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13.2 дебиторская задолженность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резервов на возможные потери)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являющихся по отношению к регистратору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аффилиированными лицами, 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дебиторской задолженности работников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других лиц, просроченная по условиям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договора на срок не более девяносто дней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размере, не превышающем десяти процентов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суммы активов по балансу регистратора,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уменьшенная на пятьдесят процентов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 Основные средства регистратора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балансовой стоимости - всего (сумма строк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14.1-14.3), в том числе:                           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14.1 земля, находящаяся в собственности или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праве постоянного землепользования,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размере, не превышающем десяти процентов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суммы активов по балансу регистратора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14.2 здания и сооружения, находящиеся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собственности, в размере, не превышающем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десяти процентов от суммы активов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балансу регистратора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14.3 машины и оборудование, находящиеся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собственности, в размере, не превышающем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пяти процентов от суммы активов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балансу регистратора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Программное обеспечение - по балансовой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стоимости, в размере, не превышающем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десяти процентов от суммы активов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балансу регистратора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 Итого ликвидные активы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(сумма строк 1-15)-ЛА                              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  Обязательства по балансу                           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  Минимальный размер собственного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капитала (МРСК)                             x      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  К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 "Норматив достаточности собственного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капитала" ((строка 16 - строка 17)/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строка 18) не менее 1                       x      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 Дополнительные 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для расчета пруденциального норматива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по состоянию на "___" ___________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(наименование регистратора)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(тысяч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признака|           Наименование показателя              |Сумма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         |балансу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__________|________________________________________________|________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 |                       2                        |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__________|________________________________________________|________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8001   Земля, находящаяся в собственности или на праве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постоянного землепользования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8002   Здания и сооружения, находящиеся в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8003   Машины и оборудование, находящиеся в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8005   Прочие 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8006   Дебиторская задолженность (за вычетом резервов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возможные потери) организаций, не являющихся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отношению к регистратору аффилиированными лицами,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 вычетом дебиторской задолженности работников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других лиц, просроченная по условиям договора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срок не более трех дней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8007   дебиторская задолженность (за вычетом резервов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возможные потери) организаций, не являющихся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отношению к регистратору аффилиированными лицами,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 вычетом дебиторской задолженности работников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других лиц, просроченная по условиям договора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срок не более девяносто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8008   Прочая дебиторская задолженность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резервов на возможные потери)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8009   Аффинированное золото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8010   Программное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8011   Прочие нематериальные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8012   Негосударственные эмиссионные ценные бумаги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организаций Республики Казахстан, выпущенные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соответствии с законодательством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 и других государств, не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аффилиированными лицами по отношению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регистратору, включенные в официальный список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фондовой биржи по наивысшей категории (за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исключением ипотечных облигаций, включенных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официальный список фондовой биржи и облигаций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АО "Банк Развития Казахстана") (с учетом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основного долга и начисленного вознаграждения),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 вычетом резервов на возможные 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8013   Негосударственные эмиссионные ценные бумаги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организаций Республики Казахстан (в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ценные бумаги, выпущенные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законодательством других государств),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являющихся аффилиированными лицами по отношению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 регистратору, включенные в официальный список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фондовой биржи по категории, следующей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наивысшей (за исключением ипотечных облигаций,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включенных в официальный список фондовой биржи)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(с учетом сумм основного долга и начисленного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вознаграждения), за вычетом резервов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возможные 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8014   Акции организаций Республики Казахстан,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являющихся аффилиированными лицами по отношению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 регистратору, имеющих рейтинговую оценку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ниже "ВВ" (по классификации рейтинговых агентств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"Standard &amp; Poor's" и "Fitch") или "Ва2"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классификации рейтингового агентства "Moody's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Investors Service"), или рейтинговую оценку "А"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национальной шкале Standard &amp; Poor's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Казахстан, обращающиеся на организованных рынках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иностранных государств или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долговые ценные бумаги организаций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Казахстан, не являющихся аффилиированными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отношению к регистратору, имеющие рейтинговую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оценку не ниже "ВВ" (по классификации рейтинговых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агентств "Standard &amp; Poor's" и "Fitch") или "Ва2"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 классификации рейтингового агентства "Moody's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Investors Service"), или рейтинговую оценку "А"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национальной шкале Standard &amp; Poor's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Казахстан, обращающиеся на организованных рынках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иностранных государств или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(с учетом сумм основного долга и начисленного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вознаграждения), за вычетом резервов на возможные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8015   Прочие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8016   Деньги на счетах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8017   Деньги на счетах в банках-нерезидентах, 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имеют долгосрочный и/или краткосрочный,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индивидуальный рейтинг не ниже категории "А"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 классификации рейтинговых агентств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 и "Fitch") или "А2"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 классификации рейтингового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 Investors Service")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руководитель ________ дата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Главный бухгалтер __________  дата ____________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 дата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 для печати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