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468a" w14:textId="fa74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финансов Республики Казахстан от 30 июля 2003 года № 289 "Об утверждении Инструкции по составлению и представлению отчета о ходе реализации бюджетной программы", зарегистрированный за № 2448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октября 2004 года № 366. Зарегистрирован в Министерстве юстиции Республики Казахстан 8 ноября 2004 года № 3201. Утратил силу приказом Министра финансов Республики Казахстан от 15 июня 2010 года № 287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финансов РК от 15.06.2010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23.07.2010).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кодексом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и.о. Министра финансов Республики Казахстан от 30 июля 2003 года N 289 "Об утверждении Инструкции по составлению и представлению отчета о ходе реализации бюджетной программы" (зарегистрированный в Реестре государственной регистрации нормативных правовых актов за N 2448)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"Инструкции" заменить словом "Правил";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"ходе"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тексте: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преамбулу приказа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"В соответствии с Бюджетным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21 июля 2004 года N 779 "Об утверждении Правил проведения оценки эффективности бюджетных программ"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"прилагаемую Инструкцию" заменить словами "прилагаемые Правила";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"ходе"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Инструкции по составлению и представлению отчета о ходе реализации бюджетной программы,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"Инструкция" заменить словом "Правила";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названии, по всему тексту, а также в приложении к указанной Инструкции слово "ходе"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июля 2004 года N 779 "Об утверждении Правил проведения оценки эффективности бюджетных программ" и определяют порядок составления и представления отчета о реализации бюджетной программы.";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"4. Периодический отчет о реализации бюджетной программы представляется по итогам первого, второго, третьего кварталов нарастающим итогом с начала года и по итогам финансового года. Годовой отчет о реализации бюджетной программы представляется с учетом оценки ее эффективности.";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слова "программы" дополнить словами "за первый, второй и третий кварталы текущего финансового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"приложению" дополнить цифрой "1";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6) пункта 7 слова "утвержденному (уточненному)" заменить словом "исполняемому";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пунктом 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"7-1. Годовой отчет о реализации бюджетной программы с учетом оценки ее эффективности составляется по форме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Администраторами бюджетных программ оценка эффективности бюджетных программ проводится в порядке, установленном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"реализации бюджетных программ в соответствии с паспортами бюджетных программ" заменить словами "реализации бюджетной программы с учетом оценки ее эффективности";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"не позднее 1 апреля" заменить словами "до 1 февраля";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к указанной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"Инструкции" заменить словом "Правилам";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отчете о ходе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графой 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"Сумма недоосвоения бюджетных средств за отчетный период (гр.8-гр.6)";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графу 9 "Примечания" считать десятой.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исполнения государственного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обеспечить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десятидневный срок со дня государственной регистрации в Министерстве юстиции Республики Казахстан принять меры по официальному опубликованию настоящего приказа.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вводится в действие с 1 января 2005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2004 года N 366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приказ и.о.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2003 года N 289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Инструкции по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составлению и представлению отчета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ходе реализации бюджетной программы"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составлению и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представлению отчета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ходе реализации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бюджетной программы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Годовой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о реализации бюджетной программы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учетом оценки ее эффективности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программы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бюджетной программы__________________________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Нормативный правовой акт,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которым утвержден паспорт бюджетной программы_____________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Стоимость бюджетной программы_____________________________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Текущая бюджетная, бюджетная программа развития/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инвестиционный проект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Отчетный период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Единица измерения тыс. тенге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Оценка эффективности управления бюджетной программой___________________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адми- |Код про-|Код под- |Наименование|Мероприятия, работы, услуги,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нистратора|граммы  |программы|подпрограммы|запланированные на отчетный год|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__________|________|_________|____________|_______________________________|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     |    2   |     3   |      4     |              5   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__________|________|_________|____________|_______________________________|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__________|________|_________|____________|_______________________________|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__________|________|_________|____________|_______________________________|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Суммы, запла-|Мероприятия,   |Суммы израс- |Отклонение (+/-) |Причины не-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нированные на|работы, услуги,|ходованные за|кассового испол- |выполнения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отчетный год |выполненные за |отчетный год |нения от суммы   |предусмот-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|отчетный год   |(кассовое    |исполненного     |ренных меро-|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|               |исполнение)  |плана за отчетный|приятий и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|               |             |год (гр.8-гр.6)  |недоосвоения|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|               |             |                 |бюджетных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|               |             |                 |средств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_____________|_______________|_____________|_________________|____________|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      |       7       |      8      |         9       |      10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_____________|_______________|_____________|_________________|____________|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_____________|_______________|_____________|_________________|____________|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_____________|_______________|_____________|_________________|____________|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Оценка экономической эффективности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бюджетной программы_______________________________________________________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Оценка качества реализации бюджетной программы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Оценка результативности бюджетной программы____________________________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Дополнительные показатели оценки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бюджетной программы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администратора _________________________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программ                  (подпись)       (расшифровка подписи)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финансовой службы 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(подпись)      (расшифровка подписи)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