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468a" w14:textId="fa74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Министра финансов Республики Казахстан от 30 июля 2003 года № 289 "Об утверждении Инструкции по составлению и представлению отчета о ходе реализации бюджетной программы", зарегистрированный за № 2448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октября 2004 года № 366. Зарегистрирован в Министерстве юстиции Республики Казахстан 8 ноября 2004 года № 3201. Утратил силу приказом Министра финансов Республики Казахстан от 15 июня 2010 года № 287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Министра финансов РК от 15.06.2010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23.07.2010).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кодексом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 и.о. Министра финансов Республики Казахстан от 30 июля 2003 года N 289 "Об утверждении Инструкции по составлению и представлению отчета о ходе реализации бюджетной программы" (зарегистрированный в Реестре государственной регистрации нормативных правовых актов за N 2448)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слово "Инструкции" заменить словом "Правил";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слово "ходе"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тексте: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преамбулу приказа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"В соответствии с Бюджетным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21 июля 2004 года N 779 "Об утверждении Правил проведения оценки эффективности бюджетных программ"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"прилагаемую Инструкцию" заменить словами "прилагаемые Правила";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слово "ходе"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Инструкции по составлению и представлению отчета о ходе реализации бюджетной программы,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слово "Инструкция" заменить словом "Правила";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названии, по всему тексту, а также в приложении к указанной Инструкции слово "ходе"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июля 2004 года N 779 "Об утверждении Правил проведения оценки эффективности бюджетных программ" и определяют порядок составления и представления отчета о реализации бюджетной программы.";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"4. Периодический отчет о реализации бюджетной программы представляется по итогам первого, второго, третьего кварталов нарастающим итогом с начала года и по итогам финансового года. Годовой отчет о реализации бюджетной программы представляется с учетом оценки ее эффективности.";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после слова "программы" дополнить словами "за первый, второй и третий кварталы текущего финансового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слово "приложению" дополнить цифрой "1";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6) пункта 7 слова "утвержденному (уточненному)" заменить словом "исполняемому";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пунктом 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"7-1. Годовой отчет о реализации бюджетной программы с учетом оценки ее эффективности составляется по форме согласно приложению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Администраторами бюджетных программ оценка эффективности бюджетных программ проводится в порядке, установленном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"реализации бюджетных программ в соответствии с паспортами бюджетных программ" заменить словами "реализации бюджетной программы с учетом оценки ее эффективности";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слова "не позднее 1 апреля" заменить словами "до 1 февраля";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приложении к указанной Инструкции: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слово "Инструкции" заменить словом "Правилам";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отчете о ходе реализации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графой 9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"Сумма недоосвоения бюджетных средств за отчетный период (гр.8-гр.6)";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графу 9 "Примечания" считать десятой.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исполнения государственного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обеспечить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десятидневный срок со дня государственной регистрации в Министерстве юстиции Республики Казахстан принять меры по официальному опубликованию настоящего приказа.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Настоящий приказ вводится в действие с 1 января 2005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октября 2004 года N 366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приказ и.о.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2003 года N 289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Инструкции по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составлению и представлению отчета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ходе реализации бюджетной программы"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составлению и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представлению отчета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ходе реализации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бюджетной программы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Годовой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о реализации бюджетной программы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учетом оценки ее эффективности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Администратор программы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бюджетной программы__________________________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Нормативный правовой акт,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которым утвержден паспорт бюджетной программы_____________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Стоимость бюджетной программы_____________________________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Текущая бюджетная, бюджетная программа развития/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инвестиционный проект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Отчетный период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Единица измерения тыс. тенге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Оценка эффективности управления бюджетной программой___________________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 адми- |Код про-|Код под- |Наименование|Мероприятия, работы, услуги,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нистратора|граммы  |программы|подпрограммы|запланированные на отчетный год|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__________|________|_________|____________|_______________________________|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     |    2   |     3   |      4     |              5   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__________|________|_________|____________|_______________________________|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__________|________|_________|____________|_______________________________|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__________|________|_________|____________|_______________________________|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Суммы, запла-|Мероприятия,   |Суммы израс- |Отклонение (+/-) |Причины не-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нированные на|работы, услуги,|ходованные за|кассового испол- |выполнения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отчетный год |выполненные за |отчетный год |нения от суммы   |предусмот-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|отчетный год   |(кассовое    |исполненного     |ренных меро-|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|               |исполнение)  |плана за отчетный|приятий и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|               |             |год (гр.8-гр.6)  |недоосвоения|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|               |             |                 |бюджетных 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|               |             |                 |средств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_____________|_______________|_____________|_________________|____________|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      |       7       |      8      |         9       |      10 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_____________|_______________|_____________|_________________|____________|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_____________|_______________|_____________|_________________|____________|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_____________|_______________|_____________|_________________|____________|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Оценка экономической эффективности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бюджетной программы_______________________________________________________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Оценка качества реализации бюджетной программы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Оценка результативности бюджетной программы____________________________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Дополнительные показатели оценки эффективности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бюджетной программы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администратора _________________________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                  (подпись)       (расшифровка подписи)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финансовой службы ___________________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(подпись)      (расшифровка подписи)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