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dbf6" w14:textId="8fc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ноября 2004 года № 429а-I. Зарегистрирован в Министерстве юстиции Республики Казахстан 1 декабря 2004 года № 3232. Утратил силу приказом и.о. Министра транспорта и коммуникаций Республики Казахстан от 6 августа 2011 года № 496</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4"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N 1188 "Об утверждении Правил субсидирования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Комитету железнодорожного транспорта Министерства транспорта и коммуникаций Республики Казахстан (Байдаулетов Н.Т.)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транспорта и коммуникаций Республики Казахстан Лавриненко Ю.И.</w:t>
      </w:r>
      <w:r>
        <w:br/>
      </w:r>
      <w:r>
        <w:rPr>
          <w:rFonts w:ascii="Times New Roman"/>
          <w:b w:val="false"/>
          <w:i w:val="false"/>
          <w:color w:val="000000"/>
          <w:sz w:val="28"/>
        </w:rPr>
        <w:t>
</w:t>
      </w:r>
      <w:r>
        <w:rPr>
          <w:rFonts w:ascii="Times New Roman"/>
          <w:b w:val="false"/>
          <w:i w:val="false"/>
          <w:color w:val="000000"/>
          <w:sz w:val="28"/>
        </w:rPr>
        <w:t>
      4. Настоящий приказ вступает в силу со дня государственной регистрации.</w:t>
      </w:r>
    </w:p>
    <w:bookmarkEnd w:id="0"/>
    <w:p>
      <w:pPr>
        <w:spacing w:after="0"/>
        <w:ind w:left="0"/>
        <w:jc w:val="both"/>
      </w:pPr>
      <w:r>
        <w:rPr>
          <w:rFonts w:ascii="Times New Roman"/>
          <w:b w:val="false"/>
          <w:i/>
          <w:color w:val="000000"/>
          <w:sz w:val="28"/>
        </w:rPr>
        <w:t>      Министр</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ноября 2004 года N 429а-I   </w:t>
      </w:r>
      <w:r>
        <w:br/>
      </w:r>
      <w:r>
        <w:rPr>
          <w:rFonts w:ascii="Times New Roman"/>
          <w:b w:val="false"/>
          <w:i w:val="false"/>
          <w:color w:val="000000"/>
          <w:sz w:val="28"/>
        </w:rPr>
        <w:t>
 </w:t>
      </w:r>
    </w:p>
    <w:bookmarkEnd w:id="1"/>
    <w:bookmarkStart w:name="z18" w:id="2"/>
    <w:p>
      <w:pPr>
        <w:spacing w:after="0"/>
        <w:ind w:left="0"/>
        <w:jc w:val="left"/>
      </w:pPr>
      <w:r>
        <w:rPr>
          <w:rFonts w:ascii="Times New Roman"/>
          <w:b/>
          <w:i w:val="false"/>
          <w:color w:val="000000"/>
        </w:rPr>
        <w:t xml:space="preserve"> 
Инструкция по проведению конкурса на основе</w:t>
      </w:r>
      <w:r>
        <w:br/>
      </w:r>
      <w:r>
        <w:rPr>
          <w:rFonts w:ascii="Times New Roman"/>
          <w:b/>
          <w:i w:val="false"/>
          <w:color w:val="000000"/>
        </w:rPr>
        <w:t>
открытого тендера по определению перевозчиков,</w:t>
      </w:r>
      <w:r>
        <w:br/>
      </w:r>
      <w:r>
        <w:rPr>
          <w:rFonts w:ascii="Times New Roman"/>
          <w:b/>
          <w:i w:val="false"/>
          <w:color w:val="000000"/>
        </w:rPr>
        <w:t>
осуществляющих железнодорожные пассажирские перевозки</w:t>
      </w:r>
      <w:r>
        <w:br/>
      </w:r>
      <w:r>
        <w:rPr>
          <w:rFonts w:ascii="Times New Roman"/>
          <w:b/>
          <w:i w:val="false"/>
          <w:color w:val="000000"/>
        </w:rPr>
        <w:t>
по социально значимым межобластным сообщениям,</w:t>
      </w:r>
      <w:r>
        <w:br/>
      </w:r>
      <w:r>
        <w:rPr>
          <w:rFonts w:ascii="Times New Roman"/>
          <w:b/>
          <w:i w:val="false"/>
          <w:color w:val="000000"/>
        </w:rPr>
        <w:t>
убытки которых подлежат субсидированию</w:t>
      </w:r>
      <w:r>
        <w:br/>
      </w:r>
      <w:r>
        <w:rPr>
          <w:rFonts w:ascii="Times New Roman"/>
          <w:b/>
          <w:i w:val="false"/>
          <w:color w:val="000000"/>
        </w:rPr>
        <w:t>
из республиканского бюджета</w:t>
      </w:r>
    </w:p>
    <w:bookmarkEnd w:id="2"/>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p>
      <w:pPr>
        <w:spacing w:after="0"/>
        <w:ind w:left="0"/>
        <w:jc w:val="both"/>
      </w:pPr>
      <w:r>
        <w:rPr>
          <w:rFonts w:ascii="Times New Roman"/>
          <w:b w:val="false"/>
          <w:i w:val="false"/>
          <w:color w:val="ff0000"/>
          <w:sz w:val="28"/>
        </w:rPr>
        <w:t>      Сноска. По всему тексту Правил:</w:t>
      </w:r>
      <w:r>
        <w:br/>
      </w:r>
      <w:r>
        <w:rPr>
          <w:rFonts w:ascii="Times New Roman"/>
          <w:b w:val="false"/>
          <w:i w:val="false"/>
          <w:color w:val="ff0000"/>
          <w:sz w:val="28"/>
        </w:rPr>
        <w:t>
      слова "Правила", "Правилам", "настоящими Правилами", "настоящих Правил", "настоящим Правилам" заменены словами "Инструкция", "Инструкции", "настоящей Инструкцией", "настоящей Инструкции";</w:t>
      </w:r>
      <w:r>
        <w:br/>
      </w:r>
      <w:r>
        <w:rPr>
          <w:rFonts w:ascii="Times New Roman"/>
          <w:b w:val="false"/>
          <w:i w:val="false"/>
          <w:color w:val="ff0000"/>
          <w:sz w:val="28"/>
        </w:rPr>
        <w:t xml:space="preserve">
      после слова "потенциальный" слова "поставщик", "поставщика", "поставщику", "поставщикам", заменены словами "перевозчик", "перевозчика", "перевозчику", "перевозчикам"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r>
        <w:br/>
      </w:r>
      <w:r>
        <w:rPr>
          <w:rFonts w:ascii="Times New Roman"/>
          <w:b w:val="false"/>
          <w:i w:val="false"/>
          <w:color w:val="ff0000"/>
          <w:sz w:val="28"/>
        </w:rPr>
        <w:t>
      </w:t>
      </w:r>
    </w:p>
    <w:bookmarkStart w:name="z19" w:id="3"/>
    <w:p>
      <w:pPr>
        <w:spacing w:after="0"/>
        <w:ind w:left="0"/>
        <w:jc w:val="left"/>
      </w:pPr>
      <w:r>
        <w:rPr>
          <w:rFonts w:ascii="Times New Roman"/>
          <w:b/>
          <w:i w:val="false"/>
          <w:color w:val="000000"/>
        </w:rPr>
        <w:t xml:space="preserve"> 
1. Общие положения</w:t>
      </w:r>
    </w:p>
    <w:bookmarkEnd w:id="3"/>
    <w:bookmarkStart w:name="z20" w:id="4"/>
    <w:p>
      <w:pPr>
        <w:spacing w:after="0"/>
        <w:ind w:left="0"/>
        <w:jc w:val="both"/>
      </w:pPr>
      <w:r>
        <w:rPr>
          <w:rFonts w:ascii="Times New Roman"/>
          <w:b w:val="false"/>
          <w:i w:val="false"/>
          <w:color w:val="000000"/>
          <w:sz w:val="28"/>
        </w:rPr>
        <w:t>
      1. Инструкция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(далее - Инструкция)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N 1188 "Об утверждении Правил субсидирования убытков перевозчика, связанных с осуществлением пассажирских перевозок по социально значимым сообщениям" и определяют порядок организации, условия и сроки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сообщениям, убытки которых подлежат субсидированию из республиканского бюджета (далее - тендер).</w:t>
      </w:r>
      <w:r>
        <w:br/>
      </w:r>
      <w:r>
        <w:rPr>
          <w:rFonts w:ascii="Times New Roman"/>
          <w:b w:val="false"/>
          <w:i w:val="false"/>
          <w:color w:val="000000"/>
          <w:sz w:val="28"/>
        </w:rPr>
        <w:t>
</w:t>
      </w:r>
      <w:r>
        <w:rPr>
          <w:rFonts w:ascii="Times New Roman"/>
          <w:b w:val="false"/>
          <w:i w:val="false"/>
          <w:color w:val="000000"/>
          <w:sz w:val="28"/>
        </w:rPr>
        <w:t>
      2. Тендер проводится на основе разработанной и утвержденной уполномоченным органом конкурсной документации.</w:t>
      </w:r>
      <w:r>
        <w:br/>
      </w:r>
      <w:r>
        <w:rPr>
          <w:rFonts w:ascii="Times New Roman"/>
          <w:b w:val="false"/>
          <w:i w:val="false"/>
          <w:color w:val="000000"/>
          <w:sz w:val="28"/>
        </w:rPr>
        <w:t>
</w:t>
      </w:r>
      <w:r>
        <w:rPr>
          <w:rFonts w:ascii="Times New Roman"/>
          <w:b w:val="false"/>
          <w:i w:val="false"/>
          <w:color w:val="000000"/>
          <w:sz w:val="28"/>
        </w:rPr>
        <w:t>
      Конкурсная документация разрабатывается на основе лотов, сформированных на базе графика движения пассажирских поездов, курсирование которых предполагается по социально значимым сообщениям, определенным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1185 "Об определении социально значимых межобластных сообщений" и типовой конкурсной документации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2 в редакции</w:t>
      </w:r>
      <w:r>
        <w:rPr>
          <w:rFonts w:ascii="Times New Roman"/>
          <w:b w:val="false"/>
          <w:i w:val="false"/>
          <w:color w:val="ff0000"/>
          <w:sz w:val="28"/>
        </w:rPr>
        <w:t xml:space="preserve">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Организатором проведения тендера выступает Министерство транспорта и коммуникаций Республики Казахстан (далее - </w:t>
      </w:r>
      <w:r>
        <w:rPr>
          <w:rFonts w:ascii="Times New Roman"/>
          <w:b w:val="false"/>
          <w:i w:val="false"/>
          <w:color w:val="000000"/>
          <w:sz w:val="28"/>
        </w:rPr>
        <w:t>уполномоченный орган</w:t>
      </w:r>
      <w:r>
        <w:rPr>
          <w:rFonts w:ascii="Times New Roman"/>
          <w:b w:val="false"/>
          <w:i w:val="false"/>
          <w:color w:val="000000"/>
          <w:sz w:val="28"/>
        </w:rPr>
        <w:t>).</w:t>
      </w:r>
    </w:p>
    <w:bookmarkEnd w:id="4"/>
    <w:bookmarkStart w:name="z2" w:id="5"/>
    <w:p>
      <w:pPr>
        <w:spacing w:after="0"/>
        <w:ind w:left="0"/>
        <w:jc w:val="left"/>
      </w:pPr>
      <w:r>
        <w:rPr>
          <w:rFonts w:ascii="Times New Roman"/>
          <w:b/>
          <w:i w:val="false"/>
          <w:color w:val="000000"/>
        </w:rPr>
        <w:t xml:space="preserve"> 
2. Формирование тендерной комиссии</w:t>
      </w:r>
    </w:p>
    <w:bookmarkEnd w:id="5"/>
    <w:bookmarkStart w:name="z23" w:id="6"/>
    <w:p>
      <w:pPr>
        <w:spacing w:after="0"/>
        <w:ind w:left="0"/>
        <w:jc w:val="both"/>
      </w:pPr>
      <w:r>
        <w:rPr>
          <w:rFonts w:ascii="Times New Roman"/>
          <w:b w:val="false"/>
          <w:i w:val="false"/>
          <w:color w:val="000000"/>
          <w:sz w:val="28"/>
        </w:rPr>
        <w:t>
      4. Для обеспечения проведения тендера и определения победителя, а также для рассмотрения вопросов пролонгации договоров формируется тендерная комиссия (далее - комиссия). Состав комиссии утверждается приказом первого руководителя уполномоченного органа либо лица, его замещающего.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комиссией решений.</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Комиссия принимает и рассматривает тендерные заявки участников, проводит тендер и определяет победителей, а также рассматривает заявки на пролонгацию договоров и принимает решение о пролонгации или отказе в пролонгации договоров.</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Председатель комиссии, в лице заместителя первого руководителя уполномоченного органа,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7. Организатор тендера привлекает иных специалистов, связанных с предоставлением услуг по перевозке пассажиров на безвозмездной основе для работы в качестве экспертов.</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Эксперты дают экспертное заключение о соответствии заявок участников требованиям тендерной документации и заявок на пролонгацию Договора о субсидировании убытков перевозчика, связанных с осуществлением перевозок по социально значимым межобластным сообщениям (далее - Договор), требованиям настоящей Инструкции и не имеют права голоса при принятии комиссией решения. Заключение экспертов учитывается при оценке и сопоставлении представленных тендерных заявок участников, определении победителя и принятии решений о пролонгации договора. Экспертное заключение оформляется в письменном виде, подписывается экспертами и прилагается к протоколу заседания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6"/>
    <w:bookmarkStart w:name="z3" w:id="7"/>
    <w:p>
      <w:pPr>
        <w:spacing w:after="0"/>
        <w:ind w:left="0"/>
        <w:jc w:val="left"/>
      </w:pPr>
      <w:r>
        <w:rPr>
          <w:rFonts w:ascii="Times New Roman"/>
          <w:b/>
          <w:i w:val="false"/>
          <w:color w:val="000000"/>
        </w:rPr>
        <w:t xml:space="preserve"> 
3. Требования к участникам тендера и тендерной заявке</w:t>
      </w:r>
    </w:p>
    <w:bookmarkEnd w:id="7"/>
    <w:bookmarkStart w:name="z28" w:id="8"/>
    <w:p>
      <w:pPr>
        <w:spacing w:after="0"/>
        <w:ind w:left="0"/>
        <w:jc w:val="both"/>
      </w:pPr>
      <w:r>
        <w:rPr>
          <w:rFonts w:ascii="Times New Roman"/>
          <w:b w:val="false"/>
          <w:i w:val="false"/>
          <w:color w:val="000000"/>
          <w:sz w:val="28"/>
        </w:rPr>
        <w:t>
      9. К участию в тендере допускаются потенциальные перевозчики, соответствующие условиям, определенным в пункте 10 настоящей Инструкции, своевременно подавшие заявку и другие необходимые документы в соответствии с настоящей Инструкцией.</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Для участия в тендере и/или пролонгации Договоров потенциальным перевозчикам необходимо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1) наличие </w:t>
      </w:r>
      <w:r>
        <w:rPr>
          <w:rFonts w:ascii="Times New Roman"/>
          <w:b w:val="false"/>
          <w:i w:val="false"/>
          <w:color w:val="000000"/>
          <w:sz w:val="28"/>
        </w:rPr>
        <w:t>лицензии</w:t>
      </w:r>
      <w:r>
        <w:rPr>
          <w:rFonts w:ascii="Times New Roman"/>
          <w:b w:val="false"/>
          <w:i w:val="false"/>
          <w:color w:val="000000"/>
          <w:sz w:val="28"/>
        </w:rPr>
        <w:t xml:space="preserve"> на перевозку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2) наличие на территории Республики Казахстан зарегистрированного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соответствующего требованиям технической безопасности собственного или используемого на иных законных основаниях пассажирского подвижного состава для организации пассажирских перевозок, при этом количество указанных пассажирских вагонов по типам (общий, плацкарт, купе) соответственно (кроме вагонов Акционерного общества "Пассажирская лизинговая вагонная компания") должно составлять не менее 30 %), а электро-дизель поездов 100 % от требуемого количества вагонов;</w:t>
      </w:r>
      <w:r>
        <w:br/>
      </w:r>
      <w:r>
        <w:rPr>
          <w:rFonts w:ascii="Times New Roman"/>
          <w:b w:val="false"/>
          <w:i w:val="false"/>
          <w:color w:val="000000"/>
          <w:sz w:val="28"/>
        </w:rPr>
        <w:t>
</w:t>
      </w:r>
      <w:r>
        <w:rPr>
          <w:rFonts w:ascii="Times New Roman"/>
          <w:b w:val="false"/>
          <w:i w:val="false"/>
          <w:color w:val="000000"/>
          <w:sz w:val="28"/>
        </w:rPr>
        <w:t>
      3) отсутствие задолженности по налогам и другим обязательным платежам в бюджет и отчислениям в накопительные пенсионные фонды,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наличие собственного квалифицированного штата работников поездных бригад, необходимого для обслуживания соответствующих социально значимых маршрутов, и/или гарантия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отсутствие у перевозчика задолженности перед оператором магистральной железнодорожной сети, локомотивной тяги и другими железнодорожными организациями, оказывающими услуги по аренде вагонов, техническому обслуживанию и экипировке топливом и водой пассажирских вагонов, предоставлению услуг по аренде помещений и справочно-информационных услуг на вокзалах за 12 месяцев (с октября предыдущего года по сентябрь текущего года) или гарантий погашения задолженности.</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приказами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Для участия в тендере и/или пролонгации Договоров потенциальный перевозчик представляет в адрес уполномоченного органа тендерную заявку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на участие в тендере в соответствии с приложением 1 (для юридических лиц) или приложением 2 (для физических лиц) к настоящей Инструкции;</w:t>
      </w:r>
      <w:r>
        <w:br/>
      </w:r>
      <w:r>
        <w:rPr>
          <w:rFonts w:ascii="Times New Roman"/>
          <w:b w:val="false"/>
          <w:i w:val="false"/>
          <w:color w:val="000000"/>
          <w:sz w:val="28"/>
        </w:rPr>
        <w:t>
      2) нотариально заверенные копии свидетельства о государственной регистрации и устава юридического лица (для юридических лиц);</w:t>
      </w:r>
      <w:r>
        <w:br/>
      </w:r>
      <w:r>
        <w:rPr>
          <w:rFonts w:ascii="Times New Roman"/>
          <w:b w:val="false"/>
          <w:i w:val="false"/>
          <w:color w:val="000000"/>
          <w:sz w:val="28"/>
        </w:rPr>
        <w:t>
</w:t>
      </w:r>
      <w:r>
        <w:rPr>
          <w:rFonts w:ascii="Times New Roman"/>
          <w:b w:val="false"/>
          <w:i w:val="false"/>
          <w:color w:val="000000"/>
          <w:sz w:val="28"/>
        </w:rPr>
        <w:t>
      3) нотариально заверенную копию лицензии на перевозку пассажиров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4) сведения о собственном и (или) находящемся в доверительном управлении имущественном найме или используемом на иных законных основаниях инвентарном парке подвижного состава, прошедших государственную регистрацию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 приложением нотариально заверенных документов, подтверждающих право собственности или аренды, государственную регистрацию вагонов) с указанием типов, количества, года выпуска, заводских номеров вагонов, технического состояния и плановых видов ремонта по заявленным сообщениям согласно приложению 8 к настоящей Инструкции;</w:t>
      </w:r>
      <w:r>
        <w:br/>
      </w:r>
      <w:r>
        <w:rPr>
          <w:rFonts w:ascii="Times New Roman"/>
          <w:b w:val="false"/>
          <w:i w:val="false"/>
          <w:color w:val="000000"/>
          <w:sz w:val="28"/>
        </w:rPr>
        <w:t>
</w:t>
      </w:r>
      <w:r>
        <w:rPr>
          <w:rFonts w:ascii="Times New Roman"/>
          <w:b w:val="false"/>
          <w:i w:val="false"/>
          <w:color w:val="000000"/>
          <w:sz w:val="28"/>
        </w:rPr>
        <w:t>
      5) оригинал справки </w:t>
      </w:r>
      <w:r>
        <w:rPr>
          <w:rFonts w:ascii="Times New Roman"/>
          <w:b w:val="false"/>
          <w:i w:val="false"/>
          <w:color w:val="000000"/>
          <w:sz w:val="28"/>
        </w:rPr>
        <w:t>установленной</w:t>
      </w:r>
      <w:r>
        <w:rPr>
          <w:rFonts w:ascii="Times New Roman"/>
          <w:b w:val="false"/>
          <w:i w:val="false"/>
          <w:color w:val="000000"/>
          <w:sz w:val="28"/>
        </w:rPr>
        <w:t xml:space="preserve">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предшествующих дате вскрытия конвертов с конкурсными заявками и/или заявками на пролонгацию Договора, за исключением случаев, когда срок уплаты отcрочен в соответствии с законодательством Республики Казахстан, за подписью первого руководителя или лица, имеющего право подписи (с приложением соответствующего документа, подтверждающего данное право) с печатью данного налогового органа. В случае если в справке указана задолженность, необходимо приложить документы, подтверждающие сроки образования данной задолженности за подписью лица, выдавшего справку;</w:t>
      </w:r>
      <w:r>
        <w:br/>
      </w:r>
      <w:r>
        <w:rPr>
          <w:rFonts w:ascii="Times New Roman"/>
          <w:b w:val="false"/>
          <w:i w:val="false"/>
          <w:color w:val="000000"/>
          <w:sz w:val="28"/>
        </w:rPr>
        <w:t>
</w:t>
      </w:r>
      <w:r>
        <w:rPr>
          <w:rFonts w:ascii="Times New Roman"/>
          <w:b w:val="false"/>
          <w:i w:val="false"/>
          <w:color w:val="000000"/>
          <w:sz w:val="28"/>
        </w:rPr>
        <w:t>
      6) тендерные предложения по обеспечению основных условий и требований к организации перевозок пассажиров по выставленным на тендер маршрутам в социально значимых сообщениях в соответствии с приложением 3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При подаче заявления на маршруты, ранее обслуживаемые другими перевозчиками, гарантийное письмо-обязательство о приеме на работу квалифицированного штата работников поездных бригад перевозчика, ранее обслуживавшего социально значимый маршрут с учетом прицепных и беспересадочных вагонов в пределах нормативной численности в соответствии с приложением 5 к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случае подачи заявки на пролонгацию Договора акт сверки взаиморасчетов по задолженности перед оператором магистральной железнодорожной сети, локомотивной тяги, и другими железнодорожными организациями, оказывающими услуги по аренде вагонов, техническому обслуживанию и экипировке топливом и водой пассажирских вагонов, предоставлению услуг по аренде помещений и справочно-информационных услуг на вокзалах, на первое число текущего месяца, скрепленный печатями, заверенный подписями перевозчика и первого руководителя, и при наличии задолженности, двухстороннее соглашение, включающее график гарантированного погашения задолженности, подписанное первыми руководителями или оригиналы платежных поручений, подтверждающие погашение задолженности датированные месяцем предоставления заявки на пролонгацию с отметками банка о проведении платежа;</w:t>
      </w:r>
      <w:r>
        <w:br/>
      </w:r>
      <w:r>
        <w:rPr>
          <w:rFonts w:ascii="Times New Roman"/>
          <w:b w:val="false"/>
          <w:i w:val="false"/>
          <w:color w:val="000000"/>
          <w:sz w:val="28"/>
        </w:rPr>
        <w:t>
</w:t>
      </w:r>
      <w:r>
        <w:rPr>
          <w:rFonts w:ascii="Times New Roman"/>
          <w:b w:val="false"/>
          <w:i w:val="false"/>
          <w:color w:val="000000"/>
          <w:sz w:val="28"/>
        </w:rPr>
        <w:t>
      13) предложения по обеспечению условий и требований к организации перевозок пассажиров по маршрутам, заявленным на пролонгацию договора, в соответствии с приложением 3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приказами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Требуемые для участия в тендере и/или принятия решения о пролонгации Договора документы представляются на государственном или русском языках в двух экземплярах, должны быть прошиты, с пронумерованными страницами, последняя страница заверяется печатью юридического лица или подписью физического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 тендерной заявке и/или заявке на пролонгацию Договора не должно быть никаких вставок между строчками, подтирок или приписок.</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Потенциальный перевозчик запечатывает тендерную заявку и/или заявку на пролонгацию Договора в конверт, на котором указывается наименование и адрес потенциального перевозчика. После этого конверт запечатывается во внешний конверт.</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Конверты должны быть адресованы организатору тендера (комиссии) с пометками:</w:t>
      </w:r>
      <w:r>
        <w:br/>
      </w:r>
      <w:r>
        <w:rPr>
          <w:rFonts w:ascii="Times New Roman"/>
          <w:b w:val="false"/>
          <w:i w:val="false"/>
          <w:color w:val="000000"/>
          <w:sz w:val="28"/>
        </w:rPr>
        <w:t>
</w:t>
      </w:r>
      <w:r>
        <w:rPr>
          <w:rFonts w:ascii="Times New Roman"/>
          <w:b w:val="false"/>
          <w:i w:val="false"/>
          <w:color w:val="000000"/>
          <w:sz w:val="28"/>
        </w:rPr>
        <w:t>
      в случае намерения участия в тендере - "Тендерная заявка на конкурс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случае намерения продления Договора - "Заявка на пролонгацию Договора о субсидировании убытков перевозчика, связанных с осуществлением пассажирских перевозок по социально значимым межобластным сообщениям.</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Потенциальный участник может изменить или отозвать свою тендерную заявку и/или заявку на пролонгацию Договора до истечения окончательного срока представления тендерных заявок (заявок на пролонгацию договора). Изменение должно быть подготовлено, запечатано и представлено так же, как и сама заявка. Такое изменение или уведомление об отзыве является действительным, если оно получено организатором тендера (Комиссией) до истечения окончательного срока представления тендерных заявок (заявок на пролонгацию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Никакие изменения не должны вноситься в заявки после истечения окончательного срока представления заявок.</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8"/>
    <w:bookmarkStart w:name="z4" w:id="9"/>
    <w:p>
      <w:pPr>
        <w:spacing w:after="0"/>
        <w:ind w:left="0"/>
        <w:jc w:val="left"/>
      </w:pPr>
      <w:r>
        <w:rPr>
          <w:rFonts w:ascii="Times New Roman"/>
          <w:b/>
          <w:i w:val="false"/>
          <w:color w:val="000000"/>
        </w:rPr>
        <w:t xml:space="preserve"> 
4. Организация проведения тендера</w:t>
      </w:r>
    </w:p>
    <w:bookmarkEnd w:id="9"/>
    <w:bookmarkStart w:name="z51" w:id="10"/>
    <w:p>
      <w:pPr>
        <w:spacing w:after="0"/>
        <w:ind w:left="0"/>
        <w:jc w:val="both"/>
      </w:pPr>
      <w:r>
        <w:rPr>
          <w:rFonts w:ascii="Times New Roman"/>
          <w:b w:val="false"/>
          <w:i w:val="false"/>
          <w:color w:val="000000"/>
          <w:sz w:val="28"/>
        </w:rPr>
        <w:t>
      18. Тендер проводится 1 раз в год за исключением случаев, требующих безотлагательного проведения тендера уполномоченным органом, пролонгации Договоров по всем маршрутам.</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18-1. В случае досрочного расторжения Договора перевозку пассажиров до конца года осуществляет Национальный перевозчик пассажиров, багажа, грузобагажа и почтовых отправлений, в пределах суммы, не превышающей суммы выделенных субсидий на соответствующий период, с обязательным использованием работников ранее обслуживающих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ff0000"/>
          <w:sz w:val="28"/>
        </w:rPr>
        <w:t>Сноска. Глава 4 дополнена пунктом 18-1 в соответствии с</w:t>
      </w:r>
      <w:r>
        <w:rPr>
          <w:rFonts w:ascii="Times New Roman"/>
          <w:b w:val="false"/>
          <w:i w:val="false"/>
          <w:color w:val="ff0000"/>
          <w:sz w:val="28"/>
        </w:rPr>
        <w:t xml:space="preserve">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После принятия уполномоченным органом решения о проведении тендера, через средства массовой информации подается соответствующее объявление и определяется перечень маршрутов социально значимых межобластных сообщений, выставляемых на тендер. Объявление подается не позднее, чем за 15 календарных дней до проведения тендера, в случае повторного проведения тендера - за 7 календарных дней.</w:t>
      </w:r>
      <w:r>
        <w:br/>
      </w:r>
      <w:r>
        <w:rPr>
          <w:rFonts w:ascii="Times New Roman"/>
          <w:b w:val="false"/>
          <w:i w:val="false"/>
          <w:color w:val="000000"/>
          <w:sz w:val="28"/>
        </w:rPr>
        <w:t>
</w:t>
      </w:r>
      <w:r>
        <w:rPr>
          <w:rFonts w:ascii="Times New Roman"/>
          <w:b w:val="false"/>
          <w:i w:val="false"/>
          <w:color w:val="000000"/>
          <w:sz w:val="28"/>
        </w:rPr>
        <w:t>
      20. После объявления о проведении тендера потенциальные перевозчики, желающие принять участие в тендере, представляют тендерные заявки в адрес уполномоченного органа с приложением документов, перечисленных в пункте 10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приказами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11.05.2010 </w:t>
      </w:r>
      <w:r>
        <w:rPr>
          <w:rFonts w:ascii="Times New Roman"/>
          <w:b w:val="false"/>
          <w:i w:val="false"/>
          <w:color w:val="000000"/>
          <w:sz w:val="28"/>
        </w:rPr>
        <w:t>№ 228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Прием заявок на участие в тендере осуществляется путем занесения в журнал регистрации заявок (прошитый, пронумерованный, запарафированный секретарем комиссии и скрепленный печатью) и завершается за один рабочий день до даты проведения тендера, а для принятия решения о пролонгации Договора завершается за тридцать пять календарных дней до окончания срока действия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10"/>
    <w:bookmarkStart w:name="z5" w:id="11"/>
    <w:p>
      <w:pPr>
        <w:spacing w:after="0"/>
        <w:ind w:left="0"/>
        <w:jc w:val="left"/>
      </w:pPr>
      <w:r>
        <w:rPr>
          <w:rFonts w:ascii="Times New Roman"/>
          <w:b/>
          <w:i w:val="false"/>
          <w:color w:val="000000"/>
        </w:rPr>
        <w:t xml:space="preserve"> 
5. Порядок проведения открытого тендера, оценки </w:t>
      </w:r>
      <w:r>
        <w:br/>
      </w:r>
      <w:r>
        <w:rPr>
          <w:rFonts w:ascii="Times New Roman"/>
          <w:b/>
          <w:i w:val="false"/>
          <w:color w:val="000000"/>
        </w:rPr>
        <w:t>
тендерных предложений и определения победителя (лей)</w:t>
      </w:r>
    </w:p>
    <w:bookmarkEnd w:id="11"/>
    <w:bookmarkStart w:name="z55" w:id="12"/>
    <w:p>
      <w:pPr>
        <w:spacing w:after="0"/>
        <w:ind w:left="0"/>
        <w:jc w:val="both"/>
      </w:pPr>
      <w:r>
        <w:rPr>
          <w:rFonts w:ascii="Times New Roman"/>
          <w:b w:val="false"/>
          <w:i w:val="false"/>
          <w:color w:val="000000"/>
          <w:sz w:val="28"/>
        </w:rPr>
        <w:t>
      22. Комиссия вскрывает конверты с тендерными заявками в присутствии участников или их уполномоченных представителей, полномочия которых подтверждены доверенностью на право участия в заседании комиссии.</w:t>
      </w:r>
      <w:r>
        <w:br/>
      </w:r>
      <w:r>
        <w:rPr>
          <w:rFonts w:ascii="Times New Roman"/>
          <w:b w:val="false"/>
          <w:i w:val="false"/>
          <w:color w:val="000000"/>
          <w:sz w:val="28"/>
        </w:rPr>
        <w:t>
</w:t>
      </w:r>
      <w:r>
        <w:rPr>
          <w:rFonts w:ascii="Times New Roman"/>
          <w:b w:val="false"/>
          <w:i w:val="false"/>
          <w:color w:val="000000"/>
          <w:sz w:val="28"/>
        </w:rPr>
        <w:t>
      23. При процедуре вскрытия конвертов с тендерными заявками комиссия объявляет присутствующим лицам наименования и местонахождение потенциальных перевозчиков, участвующих в конкурсе, предложенные ими цены, информацию о наличии или отсутствии документов, составляющих тендерную заявку.</w:t>
      </w:r>
      <w:r>
        <w:br/>
      </w:r>
      <w:r>
        <w:rPr>
          <w:rFonts w:ascii="Times New Roman"/>
          <w:b w:val="false"/>
          <w:i w:val="false"/>
          <w:color w:val="000000"/>
          <w:sz w:val="28"/>
        </w:rPr>
        <w:t>
</w:t>
      </w:r>
      <w:r>
        <w:rPr>
          <w:rFonts w:ascii="Times New Roman"/>
          <w:b w:val="false"/>
          <w:i w:val="false"/>
          <w:color w:val="000000"/>
          <w:sz w:val="28"/>
        </w:rPr>
        <w:t>
      Не позднее одного рабочего дня, следующего за днем вскрытия конвертов с заявками на участие в конкурсе, конкурсная комиссия составляет и подписывает соответствующий протокол.</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Протокол вскрытия конвертов с заявками подписывается присутствующими на процедуре вскрытия конвертов председателем, заместителем председателя и членами конкурсной комиссии, а также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вскрытия конвертов с заявками:</w:t>
      </w:r>
      <w:r>
        <w:br/>
      </w:r>
      <w:r>
        <w:rPr>
          <w:rFonts w:ascii="Times New Roman"/>
          <w:b w:val="false"/>
          <w:i w:val="false"/>
          <w:color w:val="000000"/>
          <w:sz w:val="28"/>
        </w:rPr>
        <w:t>
</w:t>
      </w:r>
      <w:r>
        <w:rPr>
          <w:rFonts w:ascii="Times New Roman"/>
          <w:b w:val="false"/>
          <w:i w:val="false"/>
          <w:color w:val="000000"/>
          <w:sz w:val="28"/>
        </w:rPr>
        <w:t>
      1) направляет либо представляет копию протокола вскрытия конвертов с заявками потенциальным перевозчикам либо их уполномоченным представителям, присутствовавшим при процедуре вскрытия;</w:t>
      </w:r>
      <w:r>
        <w:br/>
      </w:r>
      <w:r>
        <w:rPr>
          <w:rFonts w:ascii="Times New Roman"/>
          <w:b w:val="false"/>
          <w:i w:val="false"/>
          <w:color w:val="000000"/>
          <w:sz w:val="28"/>
        </w:rPr>
        <w:t>
</w:t>
      </w:r>
      <w:r>
        <w:rPr>
          <w:rFonts w:ascii="Times New Roman"/>
          <w:b w:val="false"/>
          <w:i w:val="false"/>
          <w:color w:val="000000"/>
          <w:sz w:val="28"/>
        </w:rPr>
        <w:t>
      2) опубликовывает на интернет-ресурсе уполномоченного органа текст подписанного протокола вскрытия конвертов с заявками. Сведения, содержащиеся в протоколе вскрытия конвертов с заявками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ff0000"/>
          <w:sz w:val="28"/>
        </w:rPr>
        <w:t>      Сноска. Глава 5 дополнена пунктом 23-1 в соответствии с</w:t>
      </w:r>
      <w:r>
        <w:rPr>
          <w:rFonts w:ascii="Times New Roman"/>
          <w:b w:val="false"/>
          <w:i w:val="false"/>
          <w:color w:val="ff0000"/>
          <w:sz w:val="28"/>
        </w:rPr>
        <w:t xml:space="preserve">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23-2. Потенциальным перевозчикам, отсутствовавшим при процедуре вскрытия конвертов с заявками на участие в конкурсе,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уполномоченным органом такого запроса.</w:t>
      </w:r>
      <w:r>
        <w:br/>
      </w:r>
      <w:r>
        <w:rPr>
          <w:rFonts w:ascii="Times New Roman"/>
          <w:b w:val="false"/>
          <w:i w:val="false"/>
          <w:color w:val="000000"/>
          <w:sz w:val="28"/>
        </w:rPr>
        <w:t>
      </w:t>
      </w:r>
      <w:r>
        <w:rPr>
          <w:rFonts w:ascii="Times New Roman"/>
          <w:b w:val="false"/>
          <w:i w:val="false"/>
          <w:color w:val="ff0000"/>
          <w:sz w:val="28"/>
        </w:rPr>
        <w:t>Сноска. Глава 5 дополнена пунктом 23-2 в соответствии с</w:t>
      </w:r>
      <w:r>
        <w:rPr>
          <w:rFonts w:ascii="Times New Roman"/>
          <w:b w:val="false"/>
          <w:i w:val="false"/>
          <w:color w:val="ff0000"/>
          <w:sz w:val="28"/>
        </w:rPr>
        <w:t xml:space="preserve">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Комиссия оценивает и сопоставляет тендерные заявки, которые были приняты к рассмотрению для участия в тендере, и определяет перевозчика (перевозчиков), победившего в тендере, с учетом качественных характеристик услуг и предлагаемого объема необходимых субсидий по маршрутам.</w:t>
      </w:r>
      <w:r>
        <w:br/>
      </w:r>
      <w:r>
        <w:rPr>
          <w:rFonts w:ascii="Times New Roman"/>
          <w:b w:val="false"/>
          <w:i w:val="false"/>
          <w:color w:val="000000"/>
          <w:sz w:val="28"/>
        </w:rPr>
        <w:t>
</w:t>
      </w:r>
      <w:r>
        <w:rPr>
          <w:rFonts w:ascii="Times New Roman"/>
          <w:b w:val="false"/>
          <w:i w:val="false"/>
          <w:color w:val="000000"/>
          <w:sz w:val="28"/>
        </w:rPr>
        <w:t>
      24-1. При рассмотрении, оценке и сопоставлении заявок комиссия может запросить у потенциальных перевозчиков разъяснения в связи с их заявками с тем, чтобы облегчить рассмотрение, оценку и сопоставление заявок с целью уточнения сведений, содержащихся в заявках потенциальных перевозчиков. Комиссия также может запрашивать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Не допускаются запросы, предложения или разрешения с тем, чтобы привести тендерную заявку (заявку на пролонгацию Договора), не отвечающую требованиям тендерной документации (настоящей Инструкции), в соответствие с этими требованиями.</w:t>
      </w:r>
      <w:r>
        <w:br/>
      </w:r>
      <w:r>
        <w:rPr>
          <w:rFonts w:ascii="Times New Roman"/>
          <w:b w:val="false"/>
          <w:i w:val="false"/>
          <w:color w:val="000000"/>
          <w:sz w:val="28"/>
        </w:rPr>
        <w:t>
</w:t>
      </w:r>
      <w:r>
        <w:rPr>
          <w:rFonts w:ascii="Times New Roman"/>
          <w:b w:val="false"/>
          <w:i w:val="false"/>
          <w:color w:val="ff0000"/>
          <w:sz w:val="28"/>
        </w:rPr>
        <w:t xml:space="preserve">      Сноска. Пункт 24-1 дополнен приказом Министра транспорта и коммуникаций Республики Казахстан от 10 августа 2007 года </w:t>
      </w:r>
      <w:r>
        <w:rPr>
          <w:rFonts w:ascii="Times New Roman"/>
          <w:b w:val="false"/>
          <w:i w:val="false"/>
          <w:color w:val="000000"/>
          <w:sz w:val="28"/>
        </w:rPr>
        <w:t>N 176</w:t>
      </w:r>
      <w:r>
        <w:rPr>
          <w:rFonts w:ascii="Times New Roman"/>
          <w:b w:val="false"/>
          <w:i w:val="false"/>
          <w:color w:val="ff0000"/>
          <w:sz w:val="28"/>
        </w:rPr>
        <w:t xml:space="preserve"> (водится в действие по истечении 10 календарных дней после его первого офиц. опубл.);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24-2. Комиссия отклоняет тендерную заявку, если:</w:t>
      </w:r>
      <w:r>
        <w:br/>
      </w:r>
      <w:r>
        <w:rPr>
          <w:rFonts w:ascii="Times New Roman"/>
          <w:b w:val="false"/>
          <w:i w:val="false"/>
          <w:color w:val="000000"/>
          <w:sz w:val="28"/>
        </w:rPr>
        <w:t>
</w:t>
      </w:r>
      <w:r>
        <w:rPr>
          <w:rFonts w:ascii="Times New Roman"/>
          <w:b w:val="false"/>
          <w:i w:val="false"/>
          <w:color w:val="000000"/>
          <w:sz w:val="28"/>
        </w:rPr>
        <w:t>
      1) потенциальный перевозчик, представивший данную тендерную заявку, не соответствует требованиям пункта 10 настоящей Инструкции;</w:t>
      </w:r>
      <w:r>
        <w:br/>
      </w:r>
      <w:r>
        <w:rPr>
          <w:rFonts w:ascii="Times New Roman"/>
          <w:b w:val="false"/>
          <w:i w:val="false"/>
          <w:color w:val="000000"/>
          <w:sz w:val="28"/>
        </w:rPr>
        <w:t>
</w:t>
      </w:r>
      <w:r>
        <w:rPr>
          <w:rFonts w:ascii="Times New Roman"/>
          <w:b w:val="false"/>
          <w:i w:val="false"/>
          <w:color w:val="000000"/>
          <w:sz w:val="28"/>
        </w:rPr>
        <w:t>
      2) цена тендерной заявки потенциального перевозчика, допущенного к участию в тендере, превышает сумму, выделенную для субсидирования межобластного социально значимого сообщения;</w:t>
      </w:r>
      <w:r>
        <w:br/>
      </w:r>
      <w:r>
        <w:rPr>
          <w:rFonts w:ascii="Times New Roman"/>
          <w:b w:val="false"/>
          <w:i w:val="false"/>
          <w:color w:val="000000"/>
          <w:sz w:val="28"/>
        </w:rPr>
        <w:t>
      3) потенциальный перевозчик не выполнил требование пункта 37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24-2 дополнен приказом Министра транспорта и коммуникаций Республики Казахстан от 10 августа 2007 года </w:t>
      </w:r>
      <w:r>
        <w:rPr>
          <w:rFonts w:ascii="Times New Roman"/>
          <w:b w:val="false"/>
          <w:i w:val="false"/>
          <w:color w:val="000000"/>
          <w:sz w:val="28"/>
        </w:rPr>
        <w:t>N 176</w:t>
      </w:r>
      <w:r>
        <w:rPr>
          <w:rFonts w:ascii="Times New Roman"/>
          <w:b w:val="false"/>
          <w:i w:val="false"/>
          <w:color w:val="ff0000"/>
          <w:sz w:val="28"/>
        </w:rPr>
        <w:t xml:space="preserve"> (водится в действие по истечении 10 календарных дней после его первого офиц. опубл.); с изменениями, внесенными приказами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Тендер признается состоявшимся, если по одному выставляемому на тендере лоту подали заявки не менее двух участников тендера, отвечающих условиям тендера и представивших документы для участия в тендере в соответствии с настоящей Инструкцией.</w:t>
      </w:r>
      <w:r>
        <w:br/>
      </w:r>
      <w:r>
        <w:rPr>
          <w:rFonts w:ascii="Times New Roman"/>
          <w:b w:val="false"/>
          <w:i w:val="false"/>
          <w:color w:val="000000"/>
          <w:sz w:val="28"/>
        </w:rPr>
        <w:t>
</w:t>
      </w:r>
      <w:r>
        <w:rPr>
          <w:rFonts w:ascii="Times New Roman"/>
          <w:b w:val="false"/>
          <w:i w:val="false"/>
          <w:color w:val="000000"/>
          <w:sz w:val="28"/>
        </w:rPr>
        <w:t>
      26. Решение комиссии принимается открытым голосованием и считается принятым, если за него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комиссии. Решение комиссии признается легитимным при присутствии на процедуре голосования не менее двух третьей от общего количества членов комиссии.</w:t>
      </w:r>
      <w:r>
        <w:br/>
      </w:r>
      <w:r>
        <w:rPr>
          <w:rFonts w:ascii="Times New Roman"/>
          <w:b w:val="false"/>
          <w:i w:val="false"/>
          <w:color w:val="000000"/>
          <w:sz w:val="28"/>
        </w:rPr>
        <w:t>
</w:t>
      </w:r>
      <w:r>
        <w:rPr>
          <w:rFonts w:ascii="Times New Roman"/>
          <w:b w:val="false"/>
          <w:i w:val="false"/>
          <w:color w:val="000000"/>
          <w:sz w:val="28"/>
        </w:rPr>
        <w:t>
      Отсутствие любого члена и секретаря комиссии при подведении конкурса допускается при наличии уважительных причин с предоставлением документа, подтверждающего данный факт.</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Комиссия подводит итоги тендера в срок не более 10 рабочих дней со дня вскрытия конвертов с оформлением протокола об итогах тендера, который подписывается председателем, его заместителем, членами комиссии и секретарем комиссии.</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следующих за днем подписания протокола об итогах тендера:</w:t>
      </w:r>
      <w:r>
        <w:br/>
      </w:r>
      <w:r>
        <w:rPr>
          <w:rFonts w:ascii="Times New Roman"/>
          <w:b w:val="false"/>
          <w:i w:val="false"/>
          <w:color w:val="000000"/>
          <w:sz w:val="28"/>
        </w:rPr>
        <w:t>
</w:t>
      </w:r>
      <w:r>
        <w:rPr>
          <w:rFonts w:ascii="Times New Roman"/>
          <w:b w:val="false"/>
          <w:i w:val="false"/>
          <w:color w:val="000000"/>
          <w:sz w:val="28"/>
        </w:rPr>
        <w:t>
      направляет потенциальным перевозчикам копию протокола об итогах тендера;</w:t>
      </w:r>
      <w:r>
        <w:br/>
      </w:r>
      <w:r>
        <w:rPr>
          <w:rFonts w:ascii="Times New Roman"/>
          <w:b w:val="false"/>
          <w:i w:val="false"/>
          <w:color w:val="000000"/>
          <w:sz w:val="28"/>
        </w:rPr>
        <w:t>
</w:t>
      </w:r>
      <w:r>
        <w:rPr>
          <w:rFonts w:ascii="Times New Roman"/>
          <w:b w:val="false"/>
          <w:i w:val="false"/>
          <w:color w:val="000000"/>
          <w:sz w:val="28"/>
        </w:rPr>
        <w:t>
      опубликовывает на интернет-ресурсе уполномоченного органа текст подписанного протокола об итогах тендера. Сведения, содержащиеся в протоколе об итогах тендера и размещенные на интернет-ресурсе уполномоченного органа,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Выигравшим признается перевозчик, предлагающий минимальные объемы субсидий и обязующийся обеспечить бесперебойное осуществление перевозок в социально значимых сообщениях с учетом прицепных и беспересадочных вагонов с перечнем обязательных услуг, установленных уполномоченным органом.</w:t>
      </w:r>
      <w:r>
        <w:br/>
      </w:r>
      <w:r>
        <w:rPr>
          <w:rFonts w:ascii="Times New Roman"/>
          <w:b w:val="false"/>
          <w:i w:val="false"/>
          <w:color w:val="000000"/>
          <w:sz w:val="28"/>
        </w:rPr>
        <w:t>
      </w:t>
      </w:r>
      <w:r>
        <w:rPr>
          <w:rFonts w:ascii="Times New Roman"/>
          <w:b w:val="false"/>
          <w:i w:val="false"/>
          <w:color w:val="ff0000"/>
          <w:sz w:val="28"/>
        </w:rPr>
        <w:t>Сноска. Пункт 28 с изменениями, внесенными</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При подведении итогов тендера комиссия помимо победителя тендера на каждом маршруте определяет потенциального участника на каждом маршруте, предложения которого были наиболее предпочтительными.</w:t>
      </w:r>
      <w:r>
        <w:br/>
      </w:r>
      <w:r>
        <w:rPr>
          <w:rFonts w:ascii="Times New Roman"/>
          <w:b w:val="false"/>
          <w:i w:val="false"/>
          <w:color w:val="000000"/>
          <w:sz w:val="28"/>
        </w:rPr>
        <w:t>
</w:t>
      </w:r>
      <w:r>
        <w:rPr>
          <w:rFonts w:ascii="Times New Roman"/>
          <w:b w:val="false"/>
          <w:i w:val="false"/>
          <w:color w:val="000000"/>
          <w:sz w:val="28"/>
        </w:rPr>
        <w:t>
      30. Между победителем тендера и уполномоченным органом в течение пяти рабочих дней со дня подписания протокола об итогах тендера заключается Договор, составленный по форме согласно приложению 4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приказа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30-1. Заявки потенциального перевозчика на участие в тендере действительны до истечения календарного 10 дневного срока после подписания всеми членами комиссии протокола об итогах тендера.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дополнены пунктом 30-1 в соответствии с приказом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 При отказе победителя от заключения договора, уполномоченный орган заключает договор с другим участником тендера, предложение которого является наиболее предпочтительным после предложения победителя. При этом сумма обеспечения заявки на участие в тендере организатором тендера не возвращается потенциальному перевозчику, определенному победителем тендера.</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приказа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32. В случае отказа участника (участников) тендера, тендерные предложения которого (которых) были признаны наилучшими после предложения победителя, от заключения договора с уполномоченным органом тендер признается не состоявшимся.</w:t>
      </w:r>
      <w:r>
        <w:br/>
      </w:r>
      <w:r>
        <w:rPr>
          <w:rFonts w:ascii="Times New Roman"/>
          <w:b w:val="false"/>
          <w:i w:val="false"/>
          <w:color w:val="000000"/>
          <w:sz w:val="28"/>
        </w:rPr>
        <w:t>
</w:t>
      </w:r>
      <w:r>
        <w:rPr>
          <w:rFonts w:ascii="Times New Roman"/>
          <w:b w:val="false"/>
          <w:i w:val="false"/>
          <w:color w:val="000000"/>
          <w:sz w:val="28"/>
        </w:rPr>
        <w:t>
      33. В случае если тендер признается комиссией не состоявшимся, комиссия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проведении повторного тендера;</w:t>
      </w:r>
      <w:r>
        <w:br/>
      </w:r>
      <w:r>
        <w:rPr>
          <w:rFonts w:ascii="Times New Roman"/>
          <w:b w:val="false"/>
          <w:i w:val="false"/>
          <w:color w:val="000000"/>
          <w:sz w:val="28"/>
        </w:rPr>
        <w:t>
</w:t>
      </w:r>
      <w:r>
        <w:rPr>
          <w:rFonts w:ascii="Times New Roman"/>
          <w:b w:val="false"/>
          <w:i w:val="false"/>
          <w:color w:val="000000"/>
          <w:sz w:val="28"/>
        </w:rPr>
        <w:t>
      2) в случае, когда к участию в тендере допущен только один потенциальный перевозчик, заключить с ним Договор. Цена заключенного Договора не должна превышать сумму, выделенных субсидий.</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ff0000"/>
          <w:sz w:val="28"/>
        </w:rPr>
        <w:t xml:space="preserve">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33 с изменениями, внесенными приказами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33-1. </w:t>
      </w:r>
      <w:r>
        <w:rPr>
          <w:rFonts w:ascii="Times New Roman"/>
          <w:b w:val="false"/>
          <w:i w:val="false"/>
          <w:color w:val="ff0000"/>
          <w:sz w:val="28"/>
        </w:rPr>
        <w:t>Исключен</w:t>
      </w:r>
      <w:r>
        <w:rPr>
          <w:rFonts w:ascii="Times New Roman"/>
          <w:b w:val="false"/>
          <w:i w:val="false"/>
          <w:color w:val="ff0000"/>
          <w:sz w:val="28"/>
        </w:rPr>
        <w:t xml:space="preserve">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34. Если по результатам повторного тендера перевозчик не был определен, то уполномоченный орган заключает договор с Национальным перевозчиком пассажиров, багажа, грузобагажа и почтовых отправлений в пределах суммы, не превышающей суммы выделенных субсидий на соответствующий год, с использованием работников ранее обслуживающих данный маршрут (проводников и начальников поездов).</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 В целях бесперебойного обеспечения перевозки пассажиров железнодорожным транспортом уполномоченный орган может продлить действие Договора, на первый квартал следующего года в объеме, не превышающем объема выделенных средств по данному договору в первом квартале текущего года, в случае, если в установленные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сроки не принят Закон Республики Казахстан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ff0000"/>
          <w:sz w:val="28"/>
        </w:rPr>
        <w:t xml:space="preserve">      Сноска. Пункт 35 дополнен приказом Министра транспорта и коммуникаций Республики Казахстан от 10 августа 2007 года </w:t>
      </w:r>
      <w:r>
        <w:rPr>
          <w:rFonts w:ascii="Times New Roman"/>
          <w:b w:val="false"/>
          <w:i w:val="false"/>
          <w:color w:val="000000"/>
          <w:sz w:val="28"/>
        </w:rPr>
        <w:t>N 176</w:t>
      </w:r>
      <w:r>
        <w:rPr>
          <w:rFonts w:ascii="Times New Roman"/>
          <w:b w:val="false"/>
          <w:i w:val="false"/>
          <w:color w:val="ff0000"/>
          <w:sz w:val="28"/>
        </w:rPr>
        <w:t xml:space="preserve"> (водится в действие по истечении 10 календарных дней после его первого офиц. опубл.);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12"/>
    <w:bookmarkStart w:name="z12" w:id="13"/>
    <w:p>
      <w:pPr>
        <w:spacing w:after="0"/>
        <w:ind w:left="0"/>
        <w:jc w:val="left"/>
      </w:pPr>
      <w:r>
        <w:rPr>
          <w:rFonts w:ascii="Times New Roman"/>
          <w:b/>
          <w:i w:val="false"/>
          <w:color w:val="000000"/>
        </w:rPr>
        <w:t xml:space="preserve"> 
6. Обеспечение заявки на участие в тендере</w:t>
      </w:r>
    </w:p>
    <w:bookmarkEnd w:id="13"/>
    <w:p>
      <w:pPr>
        <w:spacing w:after="0"/>
        <w:ind w:left="0"/>
        <w:jc w:val="both"/>
      </w:pPr>
      <w:r>
        <w:rPr>
          <w:rFonts w:ascii="Times New Roman"/>
          <w:b w:val="false"/>
          <w:i w:val="false"/>
          <w:color w:val="ff0000"/>
          <w:sz w:val="28"/>
        </w:rPr>
        <w:t xml:space="preserve">      Сноска. Инструкция дополнены главой 6 в соответствии с приказом Министра транспорта и коммуникаций РК от 23.10.2008 </w:t>
      </w:r>
      <w:r>
        <w:rPr>
          <w:rFonts w:ascii="Times New Roman"/>
          <w:b w:val="false"/>
          <w:i w:val="false"/>
          <w:color w:val="ff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9" w:id="14"/>
    <w:p>
      <w:pPr>
        <w:spacing w:after="0"/>
        <w:ind w:left="0"/>
        <w:jc w:val="both"/>
      </w:pPr>
      <w:r>
        <w:rPr>
          <w:rFonts w:ascii="Times New Roman"/>
          <w:b w:val="false"/>
          <w:i w:val="false"/>
          <w:color w:val="000000"/>
          <w:sz w:val="28"/>
        </w:rPr>
        <w:t>
      36. Обеспечение заявки на участие в тендере вносится потенциальным перевозчиком в качестве гарантии того, что он заключит договор, предусмотренный тендерной документацией, в случае объявления его победителем тендера.</w:t>
      </w:r>
      <w:r>
        <w:br/>
      </w:r>
      <w:r>
        <w:rPr>
          <w:rFonts w:ascii="Times New Roman"/>
          <w:b w:val="false"/>
          <w:i w:val="false"/>
          <w:color w:val="000000"/>
          <w:sz w:val="28"/>
        </w:rPr>
        <w:t>
</w:t>
      </w:r>
      <w:r>
        <w:rPr>
          <w:rFonts w:ascii="Times New Roman"/>
          <w:b w:val="false"/>
          <w:i w:val="false"/>
          <w:color w:val="000000"/>
          <w:sz w:val="28"/>
        </w:rPr>
        <w:t>
      37. Обеспечение заявки на участие в тендере вносится в размере 3 % от предлагаемой потенциальным перевозчиком суммы тендерной заявки.</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Потенциальный перевозчик выбирает один из следующих видов обеспечения заявки на участие в тендере:</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организатора тендера, объявленный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2) банковскую гарантию, составленную по форме согласно приложению 6 к настоящей Инструкции.</w:t>
      </w:r>
      <w:r>
        <w:br/>
      </w:r>
      <w:r>
        <w:rPr>
          <w:rFonts w:ascii="Times New Roman"/>
          <w:b w:val="false"/>
          <w:i w:val="false"/>
          <w:color w:val="000000"/>
          <w:sz w:val="28"/>
        </w:rPr>
        <w:t>
</w:t>
      </w:r>
      <w:r>
        <w:rPr>
          <w:rFonts w:ascii="Times New Roman"/>
          <w:b w:val="false"/>
          <w:i w:val="false"/>
          <w:color w:val="000000"/>
          <w:sz w:val="28"/>
        </w:rPr>
        <w:t>
      Не допускается совершение потенциальным перевозчиком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изменениями, внесенными приказом Министра транспорта и коммуникаций РК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Организатор тендера возвращает потенциальному перевозчику внесенное им обеспечение заявки на участие в тендере в течение 5 (пяти) банковских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перевозчиком своей заявки на участие в тендере до истечения окончательного срока представления заявок на участие в тендере;</w:t>
      </w:r>
      <w:r>
        <w:br/>
      </w:r>
      <w:r>
        <w:rPr>
          <w:rFonts w:ascii="Times New Roman"/>
          <w:b w:val="false"/>
          <w:i w:val="false"/>
          <w:color w:val="000000"/>
          <w:sz w:val="28"/>
        </w:rPr>
        <w:t>
</w:t>
      </w:r>
      <w:r>
        <w:rPr>
          <w:rFonts w:ascii="Times New Roman"/>
          <w:b w:val="false"/>
          <w:i w:val="false"/>
          <w:color w:val="000000"/>
          <w:sz w:val="28"/>
        </w:rPr>
        <w:t>
      2) подписания договора;</w:t>
      </w:r>
      <w:r>
        <w:br/>
      </w:r>
      <w:r>
        <w:rPr>
          <w:rFonts w:ascii="Times New Roman"/>
          <w:b w:val="false"/>
          <w:i w:val="false"/>
          <w:color w:val="000000"/>
          <w:sz w:val="28"/>
        </w:rPr>
        <w:t>
</w:t>
      </w:r>
      <w:r>
        <w:rPr>
          <w:rFonts w:ascii="Times New Roman"/>
          <w:b w:val="false"/>
          <w:i w:val="false"/>
          <w:color w:val="000000"/>
          <w:sz w:val="28"/>
        </w:rPr>
        <w:t xml:space="preserve">
      3) истечения срока действия заявки потенциального перевозчика на участие в тендере.      </w:t>
      </w:r>
    </w:p>
    <w:bookmarkEnd w:id="14"/>
    <w:bookmarkStart w:name="z157" w:id="15"/>
    <w:p>
      <w:pPr>
        <w:spacing w:after="0"/>
        <w:ind w:left="0"/>
        <w:jc w:val="left"/>
      </w:pPr>
      <w:r>
        <w:rPr>
          <w:rFonts w:ascii="Times New Roman"/>
          <w:b/>
          <w:i w:val="false"/>
          <w:color w:val="000000"/>
        </w:rPr>
        <w:t xml:space="preserve"> 
      7. Пролонгация договора</w:t>
      </w:r>
    </w:p>
    <w:bookmarkEnd w:id="15"/>
    <w:p>
      <w:pPr>
        <w:spacing w:after="0"/>
        <w:ind w:left="0"/>
        <w:jc w:val="both"/>
      </w:pPr>
      <w:r>
        <w:rPr>
          <w:rFonts w:ascii="Times New Roman"/>
          <w:b w:val="false"/>
          <w:i w:val="false"/>
          <w:color w:val="ff0000"/>
          <w:sz w:val="28"/>
        </w:rPr>
        <w:t xml:space="preserve">      Сноска. Инструкция дополнена главой 7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42" w:id="16"/>
    <w:p>
      <w:pPr>
        <w:spacing w:after="0"/>
        <w:ind w:left="0"/>
        <w:jc w:val="both"/>
      </w:pPr>
      <w:r>
        <w:rPr>
          <w:rFonts w:ascii="Times New Roman"/>
          <w:b w:val="false"/>
          <w:i w:val="false"/>
          <w:color w:val="000000"/>
          <w:sz w:val="28"/>
        </w:rPr>
        <w:t>
      40. В целях бесперебойного обеспечения перевозки пассажиров железнодорожным транспортом уполномоченный орган на основании решения комиссии о пролонгации Договора ежегодно пролонгирует Договор, на срок не более 1 года и не более 3 раз. Цена Договора с продлением срока действия, не должна превышать суммы, выделенных субсидий на соответствующий год.</w:t>
      </w:r>
      <w:r>
        <w:br/>
      </w:r>
      <w:r>
        <w:rPr>
          <w:rFonts w:ascii="Times New Roman"/>
          <w:b w:val="false"/>
          <w:i w:val="false"/>
          <w:color w:val="000000"/>
          <w:sz w:val="28"/>
        </w:rPr>
        <w:t>
</w:t>
      </w:r>
      <w:r>
        <w:rPr>
          <w:rFonts w:ascii="Times New Roman"/>
          <w:b w:val="false"/>
          <w:i w:val="false"/>
          <w:color w:val="000000"/>
          <w:sz w:val="28"/>
        </w:rPr>
        <w:t>
      41. Уполномоченный орган утверждает и за 40 календарных дней до окончания срока действия действующих Договоров предоставляет перевозчику основные условия осуществления перевозок пассажиров по социально значимым сообщениям на соответствующий год согласно приложению 7 к настоящей Инструкции.</w:t>
      </w:r>
      <w:r>
        <w:br/>
      </w:r>
      <w:r>
        <w:rPr>
          <w:rFonts w:ascii="Times New Roman"/>
          <w:b w:val="false"/>
          <w:i w:val="false"/>
          <w:color w:val="000000"/>
          <w:sz w:val="28"/>
        </w:rPr>
        <w:t>
      </w:t>
      </w:r>
      <w:r>
        <w:rPr>
          <w:rFonts w:ascii="Times New Roman"/>
          <w:b w:val="false"/>
          <w:i w:val="false"/>
          <w:color w:val="ff0000"/>
          <w:sz w:val="28"/>
        </w:rPr>
        <w:t>Сноска. Пункт 41 с изменениями, внесенными</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Для рассмотрения вопроса пролонгации Договора, перевозчик за 35 календарных дней до окончания срока действия Договора предоставляет в адрес уполномоченного органа заявку на пролонгацию Договора в соответствии с приложением 9 и 10 к настоящей Инструкции, с приложением документов, указанных в подпунктах 2)-5) и 7)-13) пункта 11 настоящей Инструкции.</w:t>
      </w:r>
      <w:r>
        <w:br/>
      </w:r>
      <w:r>
        <w:rPr>
          <w:rFonts w:ascii="Times New Roman"/>
          <w:b w:val="false"/>
          <w:i w:val="false"/>
          <w:color w:val="000000"/>
          <w:sz w:val="28"/>
        </w:rPr>
        <w:t>
</w:t>
      </w:r>
      <w:r>
        <w:rPr>
          <w:rFonts w:ascii="Times New Roman"/>
          <w:b w:val="false"/>
          <w:i w:val="false"/>
          <w:color w:val="000000"/>
          <w:sz w:val="28"/>
        </w:rPr>
        <w:t>
      43. Комиссия отклоняет Заявку, если представленная заявка не соответствует пункту 42 настоящей Инструкции.</w:t>
      </w:r>
      <w:r>
        <w:br/>
      </w:r>
      <w:r>
        <w:rPr>
          <w:rFonts w:ascii="Times New Roman"/>
          <w:b w:val="false"/>
          <w:i w:val="false"/>
          <w:color w:val="000000"/>
          <w:sz w:val="28"/>
        </w:rPr>
        <w:t>
</w:t>
      </w:r>
      <w:r>
        <w:rPr>
          <w:rFonts w:ascii="Times New Roman"/>
          <w:b w:val="false"/>
          <w:i w:val="false"/>
          <w:color w:val="000000"/>
          <w:sz w:val="28"/>
        </w:rPr>
        <w:t>
      44. Комиссия в течение трех рабочих дней подводит итоги рассмотрения заявок перевозчиков на пролонгацию Договоров с оформлением соответствующего протокола.</w:t>
      </w:r>
      <w:r>
        <w:br/>
      </w:r>
      <w:r>
        <w:rPr>
          <w:rFonts w:ascii="Times New Roman"/>
          <w:b w:val="false"/>
          <w:i w:val="false"/>
          <w:color w:val="000000"/>
          <w:sz w:val="28"/>
        </w:rPr>
        <w:t>
</w:t>
      </w:r>
      <w:r>
        <w:rPr>
          <w:rFonts w:ascii="Times New Roman"/>
          <w:b w:val="false"/>
          <w:i w:val="false"/>
          <w:color w:val="000000"/>
          <w:sz w:val="28"/>
        </w:rPr>
        <w:t>
      45. Пролонгация Договора осуществляется в случае:</w:t>
      </w:r>
      <w:r>
        <w:br/>
      </w:r>
      <w:r>
        <w:rPr>
          <w:rFonts w:ascii="Times New Roman"/>
          <w:b w:val="false"/>
          <w:i w:val="false"/>
          <w:color w:val="000000"/>
          <w:sz w:val="28"/>
        </w:rPr>
        <w:t>
</w:t>
      </w:r>
      <w:r>
        <w:rPr>
          <w:rFonts w:ascii="Times New Roman"/>
          <w:b w:val="false"/>
          <w:i w:val="false"/>
          <w:color w:val="000000"/>
          <w:sz w:val="28"/>
        </w:rPr>
        <w:t>
      1) соответствия перевозчика условиям, определенным в пункте 10 настоящей Инструкции;</w:t>
      </w:r>
      <w:r>
        <w:br/>
      </w:r>
      <w:r>
        <w:rPr>
          <w:rFonts w:ascii="Times New Roman"/>
          <w:b w:val="false"/>
          <w:i w:val="false"/>
          <w:color w:val="000000"/>
          <w:sz w:val="28"/>
        </w:rPr>
        <w:t>
</w:t>
      </w:r>
      <w:r>
        <w:rPr>
          <w:rFonts w:ascii="Times New Roman"/>
          <w:b w:val="false"/>
          <w:i w:val="false"/>
          <w:color w:val="000000"/>
          <w:sz w:val="28"/>
        </w:rPr>
        <w:t>
      2) надлежащего исполнения обязательств по действующему Договору;</w:t>
      </w:r>
      <w:r>
        <w:br/>
      </w:r>
      <w:r>
        <w:rPr>
          <w:rFonts w:ascii="Times New Roman"/>
          <w:b w:val="false"/>
          <w:i w:val="false"/>
          <w:color w:val="000000"/>
          <w:sz w:val="28"/>
        </w:rPr>
        <w:t>
</w:t>
      </w:r>
      <w:r>
        <w:rPr>
          <w:rFonts w:ascii="Times New Roman"/>
          <w:b w:val="false"/>
          <w:i w:val="false"/>
          <w:color w:val="000000"/>
          <w:sz w:val="28"/>
        </w:rPr>
        <w:t>
      46. В случае принятия Комиссией решения о пролонгации Договора с перевозчиком, между перевозчиком и уполномоченным органом в течение трех рабочих дней заключается соответствующее дополнительное соглашение.</w:t>
      </w:r>
    </w:p>
    <w:bookmarkEnd w:id="16"/>
    <w:bookmarkStart w:name="z151" w:id="17"/>
    <w:p>
      <w:pPr>
        <w:spacing w:after="0"/>
        <w:ind w:left="0"/>
        <w:jc w:val="left"/>
      </w:pPr>
      <w:r>
        <w:rPr>
          <w:rFonts w:ascii="Times New Roman"/>
          <w:b/>
          <w:i w:val="false"/>
          <w:color w:val="000000"/>
        </w:rPr>
        <w:t xml:space="preserve">        
8. Особые условия</w:t>
      </w:r>
    </w:p>
    <w:bookmarkEnd w:id="17"/>
    <w:p>
      <w:pPr>
        <w:spacing w:after="0"/>
        <w:ind w:left="0"/>
        <w:jc w:val="both"/>
      </w:pPr>
      <w:r>
        <w:rPr>
          <w:rFonts w:ascii="Times New Roman"/>
          <w:b w:val="false"/>
          <w:i w:val="false"/>
          <w:color w:val="ff0000"/>
          <w:sz w:val="28"/>
        </w:rPr>
        <w:t xml:space="preserve">      Сноска. Инструкция дополнена главой 8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52" w:id="18"/>
    <w:p>
      <w:pPr>
        <w:spacing w:after="0"/>
        <w:ind w:left="0"/>
        <w:jc w:val="both"/>
      </w:pPr>
      <w:r>
        <w:rPr>
          <w:rFonts w:ascii="Times New Roman"/>
          <w:b w:val="false"/>
          <w:i w:val="false"/>
          <w:color w:val="000000"/>
          <w:sz w:val="28"/>
        </w:rPr>
        <w:t>
      47. В целях бесперебойного и безопасного обеспечения перевозки пассажиров железнодорожным транспортом перевозчик заключает договора на предоставление услуг магистральной железнодорожной сети, локомотивной тяги, аренды пассажирских вагонов, техническому обслуживанию и экипировке топливом и водой, предоставлению вокзальных услуг, на условиях и ценах субъектов регулируемых рынков и в течении 60 календарных дней после заключения или пролонгации Договора предоставляет в уполномоченный орган копии договоров.</w:t>
      </w:r>
      <w:r>
        <w:br/>
      </w:r>
      <w:r>
        <w:rPr>
          <w:rFonts w:ascii="Times New Roman"/>
          <w:b w:val="false"/>
          <w:i w:val="false"/>
          <w:color w:val="000000"/>
          <w:sz w:val="28"/>
        </w:rPr>
        <w:t>
      </w:t>
      </w:r>
      <w:r>
        <w:rPr>
          <w:rFonts w:ascii="Times New Roman"/>
          <w:b w:val="false"/>
          <w:i w:val="false"/>
          <w:color w:val="ff0000"/>
          <w:sz w:val="28"/>
        </w:rPr>
        <w:t>Сноска. Пункт 47 с изменениями, внесенными</w:t>
      </w:r>
      <w:r>
        <w:rPr>
          <w:rFonts w:ascii="Times New Roman"/>
          <w:b w:val="false"/>
          <w:i w:val="false"/>
          <w:color w:val="000000"/>
          <w:sz w:val="28"/>
        </w:rPr>
        <w:t> </w:t>
      </w:r>
      <w:r>
        <w:rPr>
          <w:rFonts w:ascii="Times New Roman"/>
          <w:b w:val="false"/>
          <w:i w:val="false"/>
          <w:color w:val="ff0000"/>
          <w:sz w:val="28"/>
        </w:rPr>
        <w:t>приказом Министра транспорта и коммуникаций РК</w:t>
      </w:r>
      <w:r>
        <w:rPr>
          <w:rFonts w:ascii="Times New Roman"/>
          <w:b w:val="false"/>
          <w:i w:val="false"/>
          <w:color w:val="000000"/>
          <w:sz w:val="28"/>
        </w:rPr>
        <w:t> </w:t>
      </w:r>
      <w:r>
        <w:rPr>
          <w:rFonts w:ascii="Times New Roman"/>
          <w:b w:val="false"/>
          <w:i w:val="false"/>
          <w:color w:val="ff0000"/>
          <w:sz w:val="28"/>
        </w:rPr>
        <w:t xml:space="preserve">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Уполномоченный орган расторгает Договор с перевозчиком в одностороннем порядке в следующих случаях:</w:t>
      </w:r>
      <w:r>
        <w:br/>
      </w:r>
      <w:r>
        <w:rPr>
          <w:rFonts w:ascii="Times New Roman"/>
          <w:b w:val="false"/>
          <w:i w:val="false"/>
          <w:color w:val="000000"/>
          <w:sz w:val="28"/>
        </w:rPr>
        <w:t>
</w:t>
      </w:r>
      <w:r>
        <w:rPr>
          <w:rFonts w:ascii="Times New Roman"/>
          <w:b w:val="false"/>
          <w:i w:val="false"/>
          <w:color w:val="000000"/>
          <w:sz w:val="28"/>
        </w:rPr>
        <w:t>
      1) ненадлежащего исполнения перевозчиком своих договорных обязательств перед уполномоченным органом;</w:t>
      </w:r>
      <w:r>
        <w:br/>
      </w:r>
      <w:r>
        <w:rPr>
          <w:rFonts w:ascii="Times New Roman"/>
          <w:b w:val="false"/>
          <w:i w:val="false"/>
          <w:color w:val="000000"/>
          <w:sz w:val="28"/>
        </w:rPr>
        <w:t>
</w:t>
      </w:r>
      <w:r>
        <w:rPr>
          <w:rFonts w:ascii="Times New Roman"/>
          <w:b w:val="false"/>
          <w:i w:val="false"/>
          <w:color w:val="000000"/>
          <w:sz w:val="28"/>
        </w:rPr>
        <w:t>
      2) неисполнения пункта 47 настоящей Инструкции;</w:t>
      </w:r>
      <w:r>
        <w:br/>
      </w:r>
      <w:r>
        <w:rPr>
          <w:rFonts w:ascii="Times New Roman"/>
          <w:b w:val="false"/>
          <w:i w:val="false"/>
          <w:color w:val="000000"/>
          <w:sz w:val="28"/>
        </w:rPr>
        <w:t>
</w:t>
      </w:r>
      <w:r>
        <w:rPr>
          <w:rFonts w:ascii="Times New Roman"/>
          <w:b w:val="false"/>
          <w:i w:val="false"/>
          <w:color w:val="000000"/>
          <w:sz w:val="28"/>
        </w:rPr>
        <w:t>
      3) выявления нецелевого использования денежных средств.</w:t>
      </w:r>
    </w:p>
    <w:bookmarkEnd w:id="18"/>
    <w:bookmarkStart w:name="z7" w:id="19"/>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1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p>
    <w:bookmarkEnd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w:t>
      </w:r>
    </w:p>
    <w:p>
      <w:pPr>
        <w:spacing w:after="0"/>
        <w:ind w:left="0"/>
        <w:jc w:val="both"/>
      </w:pPr>
      <w:r>
        <w:rPr>
          <w:rFonts w:ascii="Times New Roman"/>
          <w:b w:val="false"/>
          <w:i w:val="false"/>
          <w:color w:val="ff0000"/>
          <w:sz w:val="28"/>
        </w:rPr>
        <w:t xml:space="preserve">      Сноска. Правый верхний угол приложения 1 с изменениями,  внесенными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Министерство транспорта и коммуникаций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(для юридического лица)</w:t>
      </w:r>
    </w:p>
    <w:p>
      <w:pPr>
        <w:spacing w:after="0"/>
        <w:ind w:left="0"/>
        <w:jc w:val="both"/>
      </w:pPr>
      <w:r>
        <w:rPr>
          <w:rFonts w:ascii="Times New Roman"/>
          <w:b w:val="false"/>
          <w:i w:val="false"/>
          <w:color w:val="000000"/>
          <w:sz w:val="28"/>
        </w:rPr>
        <w:t>      Прошу допустить для участия в конкурсе на основе открытого тендера</w:t>
      </w:r>
      <w:r>
        <w:br/>
      </w:r>
      <w:r>
        <w:rPr>
          <w:rFonts w:ascii="Times New Roman"/>
          <w:b w:val="false"/>
          <w:i w:val="false"/>
          <w:color w:val="000000"/>
          <w:sz w:val="28"/>
        </w:rPr>
        <w:t xml:space="preserve">
по определению перевозчиков,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сообщениям, </w:t>
      </w:r>
      <w:r>
        <w:br/>
      </w:r>
      <w:r>
        <w:rPr>
          <w:rFonts w:ascii="Times New Roman"/>
          <w:b w:val="false"/>
          <w:i w:val="false"/>
          <w:color w:val="000000"/>
          <w:sz w:val="28"/>
        </w:rPr>
        <w:t xml:space="preserve">
убытки которых подлежат субсидированию из республиканского бюджета </w:t>
      </w:r>
      <w:r>
        <w:br/>
      </w:r>
      <w:r>
        <w:rPr>
          <w:rFonts w:ascii="Times New Roman"/>
          <w:b w:val="false"/>
          <w:i w:val="false"/>
          <w:color w:val="000000"/>
          <w:sz w:val="28"/>
        </w:rPr>
        <w:t>
по маршруту ______________________________________________________________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xml:space="preserve">                             Сведения о перевозчике: </w:t>
      </w:r>
    </w:p>
    <w:p>
      <w:pPr>
        <w:spacing w:after="0"/>
        <w:ind w:left="0"/>
        <w:jc w:val="both"/>
      </w:pPr>
      <w:r>
        <w:rPr>
          <w:rFonts w:ascii="Times New Roman"/>
          <w:b w:val="false"/>
          <w:i w:val="false"/>
          <w:color w:val="000000"/>
          <w:sz w:val="28"/>
        </w:rPr>
        <w:t>1. Форма собственности ___________________________________________________</w:t>
      </w:r>
      <w:r>
        <w:br/>
      </w:r>
      <w:r>
        <w:rPr>
          <w:rFonts w:ascii="Times New Roman"/>
          <w:b w:val="false"/>
          <w:i w:val="false"/>
          <w:color w:val="000000"/>
          <w:sz w:val="28"/>
        </w:rPr>
        <w:t>
2. Год создания __________________________________________________________</w:t>
      </w:r>
      <w:r>
        <w:br/>
      </w:r>
      <w:r>
        <w:rPr>
          <w:rFonts w:ascii="Times New Roman"/>
          <w:b w:val="false"/>
          <w:i w:val="false"/>
          <w:color w:val="000000"/>
          <w:sz w:val="28"/>
        </w:rPr>
        <w:t>
3. Свидетельство о государственной регистрации юридического лица</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4. РНН ___________________________________________________________________</w:t>
      </w:r>
      <w:r>
        <w:br/>
      </w:r>
      <w:r>
        <w:rPr>
          <w:rFonts w:ascii="Times New Roman"/>
          <w:b w:val="false"/>
          <w:i w:val="false"/>
          <w:color w:val="000000"/>
          <w:sz w:val="28"/>
        </w:rPr>
        <w:t>
5. Банковские реквизиты 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(ИИК, БИК, наименование и местонахождение банка)</w:t>
      </w:r>
      <w:r>
        <w:br/>
      </w:r>
      <w:r>
        <w:rPr>
          <w:rFonts w:ascii="Times New Roman"/>
          <w:b w:val="false"/>
          <w:i w:val="false"/>
          <w:color w:val="000000"/>
          <w:sz w:val="28"/>
        </w:rPr>
        <w:t>
6. Юридический адрес и другие реквизиты 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7. _______________________________________________________________________</w:t>
      </w:r>
      <w:r>
        <w:br/>
      </w:r>
      <w:r>
        <w:rPr>
          <w:rFonts w:ascii="Times New Roman"/>
          <w:b w:val="false"/>
          <w:i w:val="false"/>
          <w:color w:val="000000"/>
          <w:sz w:val="28"/>
        </w:rPr>
        <w:t>
                   (Ф.И.О. первого руководителя организации)</w:t>
      </w:r>
      <w:r>
        <w:br/>
      </w:r>
      <w:r>
        <w:rPr>
          <w:rFonts w:ascii="Times New Roman"/>
          <w:b w:val="false"/>
          <w:i w:val="false"/>
          <w:color w:val="000000"/>
          <w:sz w:val="28"/>
        </w:rPr>
        <w:t>
8. Прилагаемые документы:</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w:t>
      </w:r>
      <w:r>
        <w:br/>
      </w:r>
      <w:r>
        <w:rPr>
          <w:rFonts w:ascii="Times New Roman"/>
          <w:b w:val="false"/>
          <w:i w:val="false"/>
          <w:color w:val="000000"/>
          <w:sz w:val="28"/>
        </w:rPr>
        <w:t>
       Руководитель организации: Ф.И.О., подпись, дата.</w:t>
      </w:r>
    </w:p>
    <w:bookmarkStart w:name="z8" w:id="2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2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p>
    <w:bookmarkEnd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субсидированию из республиканского бюджета</w:t>
      </w:r>
    </w:p>
    <w:p>
      <w:pPr>
        <w:spacing w:after="0"/>
        <w:ind w:left="0"/>
        <w:jc w:val="both"/>
      </w:pPr>
      <w:r>
        <w:rPr>
          <w:rFonts w:ascii="Times New Roman"/>
          <w:b w:val="false"/>
          <w:i w:val="false"/>
          <w:color w:val="ff0000"/>
          <w:sz w:val="28"/>
        </w:rPr>
        <w:t xml:space="preserve">      Сноска. Правый верхний угол приложения 2 с изменениями,  внесенными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Министерство транспорта и коммуникаций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(для физического лица)</w:t>
      </w:r>
    </w:p>
    <w:p>
      <w:pPr>
        <w:spacing w:after="0"/>
        <w:ind w:left="0"/>
        <w:jc w:val="both"/>
      </w:pPr>
      <w:r>
        <w:rPr>
          <w:rFonts w:ascii="Times New Roman"/>
          <w:b w:val="false"/>
          <w:i w:val="false"/>
          <w:color w:val="000000"/>
          <w:sz w:val="28"/>
        </w:rPr>
        <w:t xml:space="preserve">      Прошу допустить для участия в конкурсе на основе открытого тендера </w:t>
      </w:r>
      <w:r>
        <w:br/>
      </w:r>
      <w:r>
        <w:rPr>
          <w:rFonts w:ascii="Times New Roman"/>
          <w:b w:val="false"/>
          <w:i w:val="false"/>
          <w:color w:val="000000"/>
          <w:sz w:val="28"/>
        </w:rPr>
        <w:t>
по определению перевозчиков, осуществляющих железнодорожные пассажирские</w:t>
      </w:r>
      <w:r>
        <w:br/>
      </w:r>
      <w:r>
        <w:rPr>
          <w:rFonts w:ascii="Times New Roman"/>
          <w:b w:val="false"/>
          <w:i w:val="false"/>
          <w:color w:val="000000"/>
          <w:sz w:val="28"/>
        </w:rPr>
        <w:t xml:space="preserve">
перевозки по социально значимым межобластным сообщениям, убытки которых </w:t>
      </w:r>
      <w:r>
        <w:br/>
      </w:r>
      <w:r>
        <w:rPr>
          <w:rFonts w:ascii="Times New Roman"/>
          <w:b w:val="false"/>
          <w:i w:val="false"/>
          <w:color w:val="000000"/>
          <w:sz w:val="28"/>
        </w:rPr>
        <w:t xml:space="preserve">
подлежат субсидированию из республиканского бюджета по маршруту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1. Документ, удостоверяющий личность физического лица_____________________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РНН ___________________________________________________________________</w:t>
      </w:r>
      <w:r>
        <w:br/>
      </w:r>
      <w:r>
        <w:rPr>
          <w:rFonts w:ascii="Times New Roman"/>
          <w:b w:val="false"/>
          <w:i w:val="false"/>
          <w:color w:val="000000"/>
          <w:sz w:val="28"/>
        </w:rPr>
        <w:t>
3. Банковские реквизиты __________________________________________________</w:t>
      </w:r>
      <w:r>
        <w:br/>
      </w:r>
      <w:r>
        <w:rPr>
          <w:rFonts w:ascii="Times New Roman"/>
          <w:b w:val="false"/>
          <w:i w:val="false"/>
          <w:color w:val="000000"/>
          <w:sz w:val="28"/>
        </w:rPr>
        <w:t>
                          (ИИК, наименование и местонахождение банка)</w:t>
      </w:r>
      <w:r>
        <w:br/>
      </w:r>
      <w:r>
        <w:rPr>
          <w:rFonts w:ascii="Times New Roman"/>
          <w:b w:val="false"/>
          <w:i w:val="false"/>
          <w:color w:val="000000"/>
          <w:sz w:val="28"/>
        </w:rPr>
        <w:t>
4. Адрес и другие реквизиты ______________________________________________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5. Прилагаемые документы:</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w:t>
      </w:r>
      <w:r>
        <w:br/>
      </w:r>
      <w:r>
        <w:rPr>
          <w:rFonts w:ascii="Times New Roman"/>
          <w:b w:val="false"/>
          <w:i w:val="false"/>
          <w:color w:val="000000"/>
          <w:sz w:val="28"/>
        </w:rPr>
        <w:t>
       Ф.И.О., подпись, дата.</w:t>
      </w:r>
    </w:p>
    <w:bookmarkStart w:name="z9"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w:t>
      </w:r>
    </w:p>
    <w:bookmarkEnd w:id="21"/>
    <w:p>
      <w:pPr>
        <w:spacing w:after="0"/>
        <w:ind w:left="0"/>
        <w:jc w:val="both"/>
      </w:pPr>
      <w:r>
        <w:rPr>
          <w:rFonts w:ascii="Times New Roman"/>
          <w:b w:val="false"/>
          <w:i w:val="false"/>
          <w:color w:val="ff0000"/>
          <w:sz w:val="28"/>
        </w:rPr>
        <w:t xml:space="preserve">      Сноска. Приложение 3 в редакции приказа Министра транспорта и коммуникаций РК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Start w:name="z158" w:id="22"/>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условий и требований к организации перевозок пассажиров по выставленным на тендер или пролонгацию договоров маршрутам в социально значимых сообщениях на 20__ год</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96"/>
        <w:gridCol w:w="1379"/>
        <w:gridCol w:w="924"/>
        <w:gridCol w:w="1193"/>
        <w:gridCol w:w="1379"/>
        <w:gridCol w:w="2186"/>
        <w:gridCol w:w="489"/>
        <w:gridCol w:w="468"/>
        <w:gridCol w:w="510"/>
        <w:gridCol w:w="468"/>
        <w:gridCol w:w="406"/>
        <w:gridCol w:w="489"/>
        <w:gridCol w:w="448"/>
        <w:gridCol w:w="552"/>
        <w:gridCol w:w="552"/>
        <w:gridCol w:w="490"/>
        <w:gridCol w:w="532"/>
        <w:gridCol w:w="408"/>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ез-</w:t>
            </w:r>
            <w:r>
              <w:br/>
            </w:r>
            <w:r>
              <w:rPr>
                <w:rFonts w:ascii="Times New Roman"/>
                <w:b w:val="false"/>
                <w:i w:val="false"/>
                <w:color w:val="000000"/>
                <w:sz w:val="20"/>
              </w:rPr>
              <w:t>
</w:t>
            </w:r>
            <w:r>
              <w:rPr>
                <w:rFonts w:ascii="Times New Roman"/>
                <w:b w:val="false"/>
                <w:i w:val="false"/>
                <w:color w:val="000000"/>
                <w:sz w:val="20"/>
              </w:rPr>
              <w:t>да</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маршру-</w:t>
            </w:r>
            <w:r>
              <w:br/>
            </w:r>
            <w:r>
              <w:rPr>
                <w:rFonts w:ascii="Times New Roman"/>
                <w:b w:val="false"/>
                <w:i w:val="false"/>
                <w:color w:val="000000"/>
                <w:sz w:val="20"/>
              </w:rPr>
              <w:t>
</w:t>
            </w:r>
            <w:r>
              <w:rPr>
                <w:rFonts w:ascii="Times New Roman"/>
                <w:b w:val="false"/>
                <w:i w:val="false"/>
                <w:color w:val="000000"/>
                <w:sz w:val="20"/>
              </w:rPr>
              <w:t>та (ов)</w:t>
            </w:r>
            <w:r>
              <w:br/>
            </w:r>
            <w:r>
              <w:rPr>
                <w:rFonts w:ascii="Times New Roman"/>
                <w:b w:val="false"/>
                <w:i w:val="false"/>
                <w:color w:val="000000"/>
                <w:sz w:val="20"/>
              </w:rPr>
              <w:t>
</w:t>
            </w:r>
            <w:r>
              <w:rPr>
                <w:rFonts w:ascii="Times New Roman"/>
                <w:b w:val="false"/>
                <w:i w:val="false"/>
                <w:color w:val="000000"/>
                <w:sz w:val="20"/>
              </w:rPr>
              <w:t>социаль-</w:t>
            </w:r>
            <w:r>
              <w:br/>
            </w:r>
            <w:r>
              <w:rPr>
                <w:rFonts w:ascii="Times New Roman"/>
                <w:b w:val="false"/>
                <w:i w:val="false"/>
                <w:color w:val="000000"/>
                <w:sz w:val="20"/>
              </w:rPr>
              <w:t>
</w:t>
            </w:r>
            <w:r>
              <w:rPr>
                <w:rFonts w:ascii="Times New Roman"/>
                <w:b w:val="false"/>
                <w:i w:val="false"/>
                <w:color w:val="000000"/>
                <w:sz w:val="20"/>
              </w:rPr>
              <w:t>но зна-</w:t>
            </w:r>
            <w:r>
              <w:br/>
            </w:r>
            <w:r>
              <w:rPr>
                <w:rFonts w:ascii="Times New Roman"/>
                <w:b w:val="false"/>
                <w:i w:val="false"/>
                <w:color w:val="000000"/>
                <w:sz w:val="20"/>
              </w:rPr>
              <w:t>
</w:t>
            </w:r>
            <w:r>
              <w:rPr>
                <w:rFonts w:ascii="Times New Roman"/>
                <w:b w:val="false"/>
                <w:i w:val="false"/>
                <w:color w:val="000000"/>
                <w:sz w:val="20"/>
              </w:rPr>
              <w:t>чимых</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щений</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яние,</w:t>
            </w:r>
            <w:r>
              <w:br/>
            </w:r>
            <w:r>
              <w:rPr>
                <w:rFonts w:ascii="Times New Roman"/>
                <w:b w:val="false"/>
                <w:i w:val="false"/>
                <w:color w:val="000000"/>
                <w:sz w:val="20"/>
              </w:rPr>
              <w:t>
</w:t>
            </w:r>
            <w:r>
              <w:rPr>
                <w:rFonts w:ascii="Times New Roman"/>
                <w:b w:val="false"/>
                <w:i w:val="false"/>
                <w:color w:val="000000"/>
                <w:sz w:val="20"/>
              </w:rPr>
              <w:t>км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одично-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курси-</w:t>
            </w:r>
            <w:r>
              <w:br/>
            </w:r>
            <w:r>
              <w:rPr>
                <w:rFonts w:ascii="Times New Roman"/>
                <w:b w:val="false"/>
                <w:i w:val="false"/>
                <w:color w:val="000000"/>
                <w:sz w:val="20"/>
              </w:rPr>
              <w:t>
</w:t>
            </w:r>
            <w:r>
              <w:rPr>
                <w:rFonts w:ascii="Times New Roman"/>
                <w:b w:val="false"/>
                <w:i w:val="false"/>
                <w:color w:val="000000"/>
                <w:sz w:val="20"/>
              </w:rPr>
              <w:t>рования</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вагонов в</w:t>
            </w:r>
            <w:r>
              <w:br/>
            </w:r>
            <w:r>
              <w:rPr>
                <w:rFonts w:ascii="Times New Roman"/>
                <w:b w:val="false"/>
                <w:i w:val="false"/>
                <w:color w:val="000000"/>
                <w:sz w:val="20"/>
              </w:rPr>
              <w:t>
</w:t>
            </w:r>
            <w:r>
              <w:rPr>
                <w:rFonts w:ascii="Times New Roman"/>
                <w:b w:val="false"/>
                <w:i w:val="false"/>
                <w:color w:val="000000"/>
                <w:sz w:val="20"/>
              </w:rPr>
              <w:t>составе</w:t>
            </w:r>
            <w:r>
              <w:br/>
            </w:r>
            <w:r>
              <w:rPr>
                <w:rFonts w:ascii="Times New Roman"/>
                <w:b w:val="false"/>
                <w:i w:val="false"/>
                <w:color w:val="000000"/>
                <w:sz w:val="20"/>
              </w:rPr>
              <w:t>
</w:t>
            </w:r>
            <w:r>
              <w:rPr>
                <w:rFonts w:ascii="Times New Roman"/>
                <w:b w:val="false"/>
                <w:i w:val="false"/>
                <w:color w:val="000000"/>
                <w:sz w:val="20"/>
              </w:rPr>
              <w:t>(ядро),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й</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ь</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96"/>
        <w:gridCol w:w="1539"/>
        <w:gridCol w:w="1579"/>
        <w:gridCol w:w="1702"/>
        <w:gridCol w:w="1925"/>
        <w:gridCol w:w="2496"/>
        <w:gridCol w:w="2028"/>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соста-</w:t>
            </w:r>
            <w:r>
              <w:br/>
            </w:r>
            <w:r>
              <w:rPr>
                <w:rFonts w:ascii="Times New Roman"/>
                <w:b w:val="false"/>
                <w:i w:val="false"/>
                <w:color w:val="000000"/>
                <w:sz w:val="20"/>
              </w:rPr>
              <w:t>
</w:t>
            </w:r>
            <w:r>
              <w:rPr>
                <w:rFonts w:ascii="Times New Roman"/>
                <w:b w:val="false"/>
                <w:i w:val="false"/>
                <w:color w:val="000000"/>
                <w:sz w:val="20"/>
              </w:rPr>
              <w:t>вов, ед.</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запраши-</w:t>
            </w:r>
            <w:r>
              <w:br/>
            </w:r>
            <w:r>
              <w:rPr>
                <w:rFonts w:ascii="Times New Roman"/>
                <w:b w:val="false"/>
                <w:i w:val="false"/>
                <w:color w:val="000000"/>
                <w:sz w:val="20"/>
              </w:rPr>
              <w:t>
</w:t>
            </w:r>
            <w:r>
              <w:rPr>
                <w:rFonts w:ascii="Times New Roman"/>
                <w:b w:val="false"/>
                <w:i w:val="false"/>
                <w:color w:val="000000"/>
                <w:sz w:val="20"/>
              </w:rPr>
              <w:t>ваемых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(ядро),</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и бес-</w:t>
            </w:r>
            <w:r>
              <w:br/>
            </w:r>
            <w:r>
              <w:rPr>
                <w:rFonts w:ascii="Times New Roman"/>
                <w:b w:val="false"/>
                <w:i w:val="false"/>
                <w:color w:val="000000"/>
                <w:sz w:val="20"/>
              </w:rPr>
              <w:t>
</w:t>
            </w:r>
            <w:r>
              <w:rPr>
                <w:rFonts w:ascii="Times New Roman"/>
                <w:b w:val="false"/>
                <w:i w:val="false"/>
                <w:color w:val="000000"/>
                <w:sz w:val="20"/>
              </w:rPr>
              <w:t>пересадо-</w:t>
            </w:r>
            <w:r>
              <w:br/>
            </w:r>
            <w:r>
              <w:rPr>
                <w:rFonts w:ascii="Times New Roman"/>
                <w:b w:val="false"/>
                <w:i w:val="false"/>
                <w:color w:val="000000"/>
                <w:sz w:val="20"/>
              </w:rPr>
              <w:t>
</w:t>
            </w:r>
            <w:r>
              <w:rPr>
                <w:rFonts w:ascii="Times New Roman"/>
                <w:b w:val="false"/>
                <w:i w:val="false"/>
                <w:color w:val="000000"/>
                <w:sz w:val="20"/>
              </w:rPr>
              <w:t>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маршрут</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w:t>
            </w:r>
            <w:r>
              <w:br/>
            </w:r>
            <w:r>
              <w:rPr>
                <w:rFonts w:ascii="Times New Roman"/>
                <w:b w:val="false"/>
                <w:i w:val="false"/>
                <w:color w:val="000000"/>
                <w:sz w:val="20"/>
              </w:rPr>
              <w:t>
</w:t>
            </w:r>
            <w:r>
              <w:rPr>
                <w:rFonts w:ascii="Times New Roman"/>
                <w:b w:val="false"/>
                <w:i w:val="false"/>
                <w:color w:val="000000"/>
                <w:sz w:val="20"/>
              </w:rPr>
              <w:t>о при-</w:t>
            </w:r>
            <w:r>
              <w:br/>
            </w:r>
            <w:r>
              <w:rPr>
                <w:rFonts w:ascii="Times New Roman"/>
                <w:b w:val="false"/>
                <w:i w:val="false"/>
                <w:color w:val="000000"/>
                <w:sz w:val="20"/>
              </w:rPr>
              <w:t>
</w:t>
            </w:r>
            <w:r>
              <w:rPr>
                <w:rFonts w:ascii="Times New Roman"/>
                <w:b w:val="false"/>
                <w:i w:val="false"/>
                <w:color w:val="000000"/>
                <w:sz w:val="20"/>
              </w:rPr>
              <w:t>цепных и</w:t>
            </w:r>
            <w:r>
              <w:br/>
            </w:r>
            <w:r>
              <w:rPr>
                <w:rFonts w:ascii="Times New Roman"/>
                <w:b w:val="false"/>
                <w:i w:val="false"/>
                <w:color w:val="000000"/>
                <w:sz w:val="20"/>
              </w:rPr>
              <w:t>
</w:t>
            </w:r>
            <w:r>
              <w:rPr>
                <w:rFonts w:ascii="Times New Roman"/>
                <w:b w:val="false"/>
                <w:i w:val="false"/>
                <w:color w:val="000000"/>
                <w:sz w:val="20"/>
              </w:rPr>
              <w:t>беопере-</w:t>
            </w:r>
            <w:r>
              <w:br/>
            </w:r>
            <w:r>
              <w:rPr>
                <w:rFonts w:ascii="Times New Roman"/>
                <w:b w:val="false"/>
                <w:i w:val="false"/>
                <w:color w:val="000000"/>
                <w:sz w:val="20"/>
              </w:rPr>
              <w:t>
</w:t>
            </w:r>
            <w:r>
              <w:rPr>
                <w:rFonts w:ascii="Times New Roman"/>
                <w:b w:val="false"/>
                <w:i w:val="false"/>
                <w:color w:val="000000"/>
                <w:sz w:val="20"/>
              </w:rPr>
              <w:t>садочных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ед.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курсирова-</w:t>
            </w:r>
            <w:r>
              <w:br/>
            </w:r>
            <w:r>
              <w:rPr>
                <w:rFonts w:ascii="Times New Roman"/>
                <w:b w:val="false"/>
                <w:i w:val="false"/>
                <w:color w:val="000000"/>
                <w:sz w:val="20"/>
              </w:rPr>
              <w:t>
</w:t>
            </w:r>
            <w:r>
              <w:rPr>
                <w:rFonts w:ascii="Times New Roman"/>
                <w:b w:val="false"/>
                <w:i w:val="false"/>
                <w:color w:val="000000"/>
                <w:sz w:val="20"/>
              </w:rPr>
              <w:t>ния при-</w:t>
            </w:r>
            <w:r>
              <w:br/>
            </w:r>
            <w:r>
              <w:rPr>
                <w:rFonts w:ascii="Times New Roman"/>
                <w:b w:val="false"/>
                <w:i w:val="false"/>
                <w:color w:val="000000"/>
                <w:sz w:val="20"/>
              </w:rPr>
              <w:t>
</w:t>
            </w:r>
            <w:r>
              <w:rPr>
                <w:rFonts w:ascii="Times New Roman"/>
                <w:b w:val="false"/>
                <w:i w:val="false"/>
                <w:color w:val="000000"/>
                <w:sz w:val="20"/>
              </w:rPr>
              <w:t>цепных и</w:t>
            </w:r>
            <w:r>
              <w:br/>
            </w:r>
            <w:r>
              <w:rPr>
                <w:rFonts w:ascii="Times New Roman"/>
                <w:b w:val="false"/>
                <w:i w:val="false"/>
                <w:color w:val="000000"/>
                <w:sz w:val="20"/>
              </w:rPr>
              <w:t>
</w:t>
            </w:r>
            <w:r>
              <w:rPr>
                <w:rFonts w:ascii="Times New Roman"/>
                <w:b w:val="false"/>
                <w:i w:val="false"/>
                <w:color w:val="000000"/>
                <w:sz w:val="20"/>
              </w:rPr>
              <w:t>беспересад</w:t>
            </w:r>
            <w:r>
              <w:br/>
            </w:r>
            <w:r>
              <w:rPr>
                <w:rFonts w:ascii="Times New Roman"/>
                <w:b w:val="false"/>
                <w:i w:val="false"/>
                <w:color w:val="000000"/>
                <w:sz w:val="20"/>
              </w:rPr>
              <w:t>
</w:t>
            </w:r>
            <w:r>
              <w:rPr>
                <w:rFonts w:ascii="Times New Roman"/>
                <w:b w:val="false"/>
                <w:i w:val="false"/>
                <w:color w:val="000000"/>
                <w:sz w:val="20"/>
              </w:rPr>
              <w:t>вагонов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зап-</w:t>
            </w:r>
            <w:r>
              <w:br/>
            </w:r>
            <w:r>
              <w:rPr>
                <w:rFonts w:ascii="Times New Roman"/>
                <w:b w:val="false"/>
                <w:i w:val="false"/>
                <w:color w:val="000000"/>
                <w:sz w:val="20"/>
              </w:rPr>
              <w:t>
</w:t>
            </w:r>
            <w:r>
              <w:rPr>
                <w:rFonts w:ascii="Times New Roman"/>
                <w:b w:val="false"/>
                <w:i w:val="false"/>
                <w:color w:val="000000"/>
                <w:sz w:val="20"/>
              </w:rPr>
              <w:t>рашиваемых</w:t>
            </w:r>
            <w:r>
              <w:br/>
            </w:r>
            <w:r>
              <w:rPr>
                <w:rFonts w:ascii="Times New Roman"/>
                <w:b w:val="false"/>
                <w:i w:val="false"/>
                <w:color w:val="000000"/>
                <w:sz w:val="20"/>
              </w:rPr>
              <w:t>
</w:t>
            </w:r>
            <w:r>
              <w:rPr>
                <w:rFonts w:ascii="Times New Roman"/>
                <w:b w:val="false"/>
                <w:i w:val="false"/>
                <w:color w:val="000000"/>
                <w:sz w:val="20"/>
              </w:rPr>
              <w:t>субсидий на</w:t>
            </w:r>
            <w:r>
              <w:br/>
            </w:r>
            <w:r>
              <w:rPr>
                <w:rFonts w:ascii="Times New Roman"/>
                <w:b w:val="false"/>
                <w:i w:val="false"/>
                <w:color w:val="000000"/>
                <w:sz w:val="20"/>
              </w:rPr>
              <w:t>
</w:t>
            </w:r>
            <w:r>
              <w:rPr>
                <w:rFonts w:ascii="Times New Roman"/>
                <w:b w:val="false"/>
                <w:i w:val="false"/>
                <w:color w:val="000000"/>
                <w:sz w:val="20"/>
              </w:rPr>
              <w:t>прицепные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дочные</w:t>
            </w:r>
            <w:r>
              <w:br/>
            </w:r>
            <w:r>
              <w:rPr>
                <w:rFonts w:ascii="Times New Roman"/>
                <w:b w:val="false"/>
                <w:i w:val="false"/>
                <w:color w:val="000000"/>
                <w:sz w:val="20"/>
              </w:rPr>
              <w:t>
</w:t>
            </w:r>
            <w:r>
              <w:rPr>
                <w:rFonts w:ascii="Times New Roman"/>
                <w:b w:val="false"/>
                <w:i w:val="false"/>
                <w:color w:val="000000"/>
                <w:sz w:val="20"/>
              </w:rPr>
              <w:t>вагоны,</w:t>
            </w:r>
            <w:r>
              <w:br/>
            </w:r>
            <w:r>
              <w:rPr>
                <w:rFonts w:ascii="Times New Roman"/>
                <w:b w:val="false"/>
                <w:i w:val="false"/>
                <w:color w:val="000000"/>
                <w:sz w:val="20"/>
              </w:rPr>
              <w:t>
</w:t>
            </w:r>
            <w:r>
              <w:rPr>
                <w:rFonts w:ascii="Times New Roman"/>
                <w:b w:val="false"/>
                <w:i w:val="false"/>
                <w:color w:val="000000"/>
                <w:sz w:val="20"/>
              </w:rPr>
              <w:t>тыс. тенге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пассажиров по</w:t>
            </w:r>
            <w:r>
              <w:br/>
            </w:r>
            <w:r>
              <w:rPr>
                <w:rFonts w:ascii="Times New Roman"/>
                <w:b w:val="false"/>
                <w:i w:val="false"/>
                <w:color w:val="000000"/>
                <w:sz w:val="20"/>
              </w:rPr>
              <w:t>
</w:t>
            </w:r>
            <w:r>
              <w:rPr>
                <w:rFonts w:ascii="Times New Roman"/>
                <w:b w:val="false"/>
                <w:i w:val="false"/>
                <w:color w:val="000000"/>
                <w:sz w:val="20"/>
              </w:rPr>
              <w:t>заявленным</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w:t>
            </w:r>
            <w:r>
              <w:br/>
            </w:r>
            <w:r>
              <w:rPr>
                <w:rFonts w:ascii="Times New Roman"/>
                <w:b w:val="false"/>
                <w:i w:val="false"/>
                <w:color w:val="000000"/>
                <w:sz w:val="20"/>
              </w:rPr>
              <w:t>
</w:t>
            </w:r>
            <w:r>
              <w:rPr>
                <w:rFonts w:ascii="Times New Roman"/>
                <w:b w:val="false"/>
                <w:i w:val="false"/>
                <w:color w:val="000000"/>
                <w:sz w:val="20"/>
              </w:rPr>
              <w:t>сообщениям,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w:t>
            </w:r>
            <w:r>
              <w:br/>
            </w:r>
            <w:r>
              <w:rPr>
                <w:rFonts w:ascii="Times New Roman"/>
                <w:b w:val="false"/>
                <w:i w:val="false"/>
                <w:color w:val="000000"/>
                <w:sz w:val="20"/>
              </w:rPr>
              <w:t>
</w:t>
            </w:r>
            <w:r>
              <w:rPr>
                <w:rFonts w:ascii="Times New Roman"/>
                <w:b w:val="false"/>
                <w:i w:val="false"/>
                <w:color w:val="000000"/>
                <w:sz w:val="20"/>
              </w:rPr>
              <w:t>пассажирао-</w:t>
            </w:r>
            <w:r>
              <w:br/>
            </w:r>
            <w:r>
              <w:rPr>
                <w:rFonts w:ascii="Times New Roman"/>
                <w:b w:val="false"/>
                <w:i w:val="false"/>
                <w:color w:val="000000"/>
                <w:sz w:val="20"/>
              </w:rPr>
              <w:t>
</w:t>
            </w:r>
            <w:r>
              <w:rPr>
                <w:rFonts w:ascii="Times New Roman"/>
                <w:b w:val="false"/>
                <w:i w:val="false"/>
                <w:color w:val="000000"/>
                <w:sz w:val="20"/>
              </w:rPr>
              <w:t>оборот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тыс. пасс,км</w:t>
            </w:r>
          </w:p>
        </w:tc>
      </w:tr>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44"/>
        <w:gridCol w:w="1739"/>
        <w:gridCol w:w="2491"/>
        <w:gridCol w:w="1516"/>
        <w:gridCol w:w="1415"/>
        <w:gridCol w:w="1618"/>
        <w:gridCol w:w="15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сборов и плат на услуги, </w:t>
            </w:r>
            <w:r>
              <w:rPr>
                <w:rFonts w:ascii="Times New Roman"/>
                <w:b w:val="false"/>
                <w:i w:val="false"/>
                <w:color w:val="000000"/>
                <w:sz w:val="20"/>
              </w:rPr>
              <w:t>оказываемые пассажирам на станциях</w:t>
            </w:r>
            <w:r>
              <w:br/>
            </w:r>
            <w:r>
              <w:rPr>
                <w:rFonts w:ascii="Times New Roman"/>
                <w:b w:val="false"/>
                <w:i w:val="false"/>
                <w:color w:val="000000"/>
                <w:sz w:val="20"/>
              </w:rPr>
              <w:t>
</w:t>
            </w:r>
            <w:r>
              <w:rPr>
                <w:rFonts w:ascii="Times New Roman"/>
                <w:b w:val="false"/>
                <w:i w:val="false"/>
                <w:color w:val="000000"/>
                <w:sz w:val="20"/>
              </w:rPr>
              <w:t>и в пассажирских поездах, тенге</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нитель-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w:t>
            </w:r>
            <w:r>
              <w:br/>
            </w:r>
            <w:r>
              <w:rPr>
                <w:rFonts w:ascii="Times New Roman"/>
                <w:b w:val="false"/>
                <w:i w:val="false"/>
                <w:color w:val="000000"/>
                <w:sz w:val="20"/>
              </w:rPr>
              <w:t>
</w:t>
            </w:r>
            <w:r>
              <w:rPr>
                <w:rFonts w:ascii="Times New Roman"/>
                <w:b w:val="false"/>
                <w:i w:val="false"/>
                <w:color w:val="000000"/>
                <w:sz w:val="20"/>
              </w:rPr>
              <w:t>тавляемые</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жирам</w:t>
            </w:r>
          </w:p>
        </w:tc>
      </w:tr>
      <w:tr>
        <w:trPr>
          <w:trHeight w:val="30" w:hRule="atLeast"/>
        </w:trPr>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w:t>
            </w:r>
            <w:r>
              <w:rPr>
                <w:rFonts w:ascii="Times New Roman"/>
                <w:b w:val="false"/>
                <w:i w:val="false"/>
                <w:color w:val="000000"/>
                <w:sz w:val="20"/>
              </w:rPr>
              <w:t>доста-</w:t>
            </w:r>
            <w:r>
              <w:br/>
            </w:r>
            <w:r>
              <w:rPr>
                <w:rFonts w:ascii="Times New Roman"/>
                <w:b w:val="false"/>
                <w:i w:val="false"/>
                <w:color w:val="000000"/>
                <w:sz w:val="20"/>
              </w:rPr>
              <w:t>
</w:t>
            </w:r>
            <w:r>
              <w:rPr>
                <w:rFonts w:ascii="Times New Roman"/>
                <w:b w:val="false"/>
                <w:i w:val="false"/>
                <w:color w:val="000000"/>
                <w:sz w:val="20"/>
              </w:rPr>
              <w:t>вление</w:t>
            </w:r>
            <w:r>
              <w:br/>
            </w:r>
            <w:r>
              <w:rPr>
                <w:rFonts w:ascii="Times New Roman"/>
                <w:b w:val="false"/>
                <w:i w:val="false"/>
                <w:color w:val="000000"/>
                <w:sz w:val="20"/>
              </w:rPr>
              <w:t>
</w:t>
            </w:r>
            <w:r>
              <w:rPr>
                <w:rFonts w:ascii="Times New Roman"/>
                <w:b w:val="false"/>
                <w:i w:val="false"/>
                <w:color w:val="000000"/>
                <w:sz w:val="20"/>
              </w:rPr>
              <w:t>постель-</w:t>
            </w:r>
            <w:r>
              <w:br/>
            </w:r>
            <w:r>
              <w:rPr>
                <w:rFonts w:ascii="Times New Roman"/>
                <w:b w:val="false"/>
                <w:i w:val="false"/>
                <w:color w:val="000000"/>
                <w:sz w:val="20"/>
              </w:rPr>
              <w:t>
</w:t>
            </w:r>
            <w:r>
              <w:rPr>
                <w:rFonts w:ascii="Times New Roman"/>
                <w:b w:val="false"/>
                <w:i w:val="false"/>
                <w:color w:val="000000"/>
                <w:sz w:val="20"/>
              </w:rPr>
              <w:t>ного белья</w:t>
            </w:r>
            <w:r>
              <w:br/>
            </w:r>
            <w:r>
              <w:rPr>
                <w:rFonts w:ascii="Times New Roman"/>
                <w:b w:val="false"/>
                <w:i w:val="false"/>
                <w:color w:val="000000"/>
                <w:sz w:val="20"/>
              </w:rPr>
              <w:t>
</w:t>
            </w:r>
            <w:r>
              <w:rPr>
                <w:rFonts w:ascii="Times New Roman"/>
                <w:b w:val="false"/>
                <w:i w:val="false"/>
                <w:color w:val="000000"/>
                <w:sz w:val="20"/>
              </w:rPr>
              <w:t>за 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rPr>
                <w:rFonts w:ascii="Times New Roman"/>
                <w:b w:val="false"/>
                <w:i w:val="false"/>
                <w:color w:val="000000"/>
                <w:sz w:val="20"/>
              </w:rPr>
              <w:t>варительная</w:t>
            </w:r>
            <w:r>
              <w:br/>
            </w:r>
            <w:r>
              <w:rPr>
                <w:rFonts w:ascii="Times New Roman"/>
                <w:b w:val="false"/>
                <w:i w:val="false"/>
                <w:color w:val="000000"/>
                <w:sz w:val="20"/>
              </w:rPr>
              <w:t>
</w:t>
            </w:r>
            <w:r>
              <w:rPr>
                <w:rFonts w:ascii="Times New Roman"/>
                <w:b w:val="false"/>
                <w:i w:val="false"/>
                <w:color w:val="000000"/>
                <w:sz w:val="20"/>
              </w:rPr>
              <w:t>продажа билетов</w:t>
            </w:r>
            <w:r>
              <w:br/>
            </w:r>
            <w:r>
              <w:rPr>
                <w:rFonts w:ascii="Times New Roman"/>
                <w:b w:val="false"/>
                <w:i w:val="false"/>
                <w:color w:val="000000"/>
                <w:sz w:val="20"/>
              </w:rPr>
              <w:t>
</w:t>
            </w:r>
            <w:r>
              <w:rPr>
                <w:rFonts w:ascii="Times New Roman"/>
                <w:b w:val="false"/>
                <w:i w:val="false"/>
                <w:color w:val="000000"/>
                <w:sz w:val="20"/>
              </w:rPr>
              <w:t>"туда",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rPr>
                <w:rFonts w:ascii="Times New Roman"/>
                <w:b w:val="false"/>
                <w:i w:val="false"/>
                <w:color w:val="000000"/>
                <w:sz w:val="20"/>
              </w:rPr>
              <w:t>врат</w:t>
            </w:r>
            <w:r>
              <w:br/>
            </w:r>
            <w:r>
              <w:rPr>
                <w:rFonts w:ascii="Times New Roman"/>
                <w:b w:val="false"/>
                <w:i w:val="false"/>
                <w:color w:val="000000"/>
                <w:sz w:val="20"/>
              </w:rPr>
              <w:t>
</w:t>
            </w:r>
            <w:r>
              <w:rPr>
                <w:rFonts w:ascii="Times New Roman"/>
                <w:b w:val="false"/>
                <w:i w:val="false"/>
                <w:color w:val="000000"/>
                <w:sz w:val="20"/>
              </w:rPr>
              <w:t>билета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отказом</w:t>
            </w:r>
            <w:r>
              <w:br/>
            </w:r>
            <w:r>
              <w:rPr>
                <w:rFonts w:ascii="Times New Roman"/>
                <w:b w:val="false"/>
                <w:i w:val="false"/>
                <w:color w:val="000000"/>
                <w:sz w:val="20"/>
              </w:rPr>
              <w:t>
</w:t>
            </w:r>
            <w:r>
              <w:rPr>
                <w:rFonts w:ascii="Times New Roman"/>
                <w:b w:val="false"/>
                <w:i w:val="false"/>
                <w:color w:val="000000"/>
                <w:sz w:val="20"/>
              </w:rPr>
              <w:t>oт</w:t>
            </w:r>
            <w:r>
              <w:br/>
            </w:r>
            <w:r>
              <w:rPr>
                <w:rFonts w:ascii="Times New Roman"/>
                <w:b w:val="false"/>
                <w:i w:val="false"/>
                <w:color w:val="000000"/>
                <w:sz w:val="20"/>
              </w:rPr>
              <w:t>
</w:t>
            </w:r>
            <w:r>
              <w:rPr>
                <w:rFonts w:ascii="Times New Roman"/>
                <w:b w:val="false"/>
                <w:i w:val="false"/>
                <w:color w:val="000000"/>
                <w:sz w:val="20"/>
              </w:rPr>
              <w:t>поездки</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rPr>
                <w:rFonts w:ascii="Times New Roman"/>
                <w:b w:val="false"/>
                <w:i w:val="false"/>
                <w:color w:val="000000"/>
                <w:sz w:val="20"/>
              </w:rPr>
              <w:t>офор-</w:t>
            </w:r>
            <w:r>
              <w:br/>
            </w:r>
            <w:r>
              <w:rPr>
                <w:rFonts w:ascii="Times New Roman"/>
                <w:b w:val="false"/>
                <w:i w:val="false"/>
                <w:color w:val="000000"/>
                <w:sz w:val="20"/>
              </w:rPr>
              <w:t>
</w:t>
            </w:r>
            <w:r>
              <w:rPr>
                <w:rFonts w:ascii="Times New Roman"/>
                <w:b w:val="false"/>
                <w:i w:val="false"/>
                <w:color w:val="000000"/>
                <w:sz w:val="20"/>
              </w:rPr>
              <w:t>мление</w:t>
            </w:r>
            <w:r>
              <w:br/>
            </w:r>
            <w:r>
              <w:rPr>
                <w:rFonts w:ascii="Times New Roman"/>
                <w:b w:val="false"/>
                <w:i w:val="false"/>
                <w:color w:val="000000"/>
                <w:sz w:val="20"/>
              </w:rPr>
              <w:t>
</w:t>
            </w:r>
            <w:r>
              <w:rPr>
                <w:rFonts w:ascii="Times New Roman"/>
                <w:b w:val="false"/>
                <w:i w:val="false"/>
                <w:color w:val="000000"/>
                <w:sz w:val="20"/>
              </w:rPr>
              <w:t>билетов</w:t>
            </w:r>
            <w:r>
              <w:br/>
            </w:r>
            <w:r>
              <w:rPr>
                <w:rFonts w:ascii="Times New Roman"/>
                <w:b w:val="false"/>
                <w:i w:val="false"/>
                <w:color w:val="000000"/>
                <w:sz w:val="20"/>
              </w:rPr>
              <w:t>
</w:t>
            </w:r>
            <w:r>
              <w:rPr>
                <w:rFonts w:ascii="Times New Roman"/>
                <w:b w:val="false"/>
                <w:i w:val="false"/>
                <w:color w:val="000000"/>
                <w:sz w:val="20"/>
              </w:rPr>
              <w:t>на ранее</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ляющийся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 "НК" КТЖ"</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стран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w:t>
            </w:r>
            <w:r>
              <w:rPr>
                <w:rFonts w:ascii="Times New Roman"/>
                <w:b w:val="false"/>
                <w:i w:val="false"/>
                <w:color w:val="000000"/>
                <w:sz w:val="20"/>
              </w:rPr>
              <w:t>ассажирские</w:t>
            </w:r>
            <w:r>
              <w:br/>
            </w:r>
            <w:r>
              <w:rPr>
                <w:rFonts w:ascii="Times New Roman"/>
                <w:b w:val="false"/>
                <w:i w:val="false"/>
                <w:color w:val="000000"/>
                <w:sz w:val="20"/>
              </w:rPr>
              <w:t>
</w:t>
            </w:r>
            <w:r>
              <w:rPr>
                <w:rFonts w:ascii="Times New Roman"/>
                <w:b w:val="false"/>
                <w:i w:val="false"/>
                <w:color w:val="000000"/>
                <w:sz w:val="20"/>
              </w:rPr>
              <w:t>поезда стран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23"/>
    <w:p>
      <w:pPr>
        <w:spacing w:after="0"/>
        <w:ind w:left="0"/>
        <w:jc w:val="both"/>
      </w:pPr>
      <w:r>
        <w:rPr>
          <w:rFonts w:ascii="Times New Roman"/>
          <w:b w:val="false"/>
          <w:i w:val="false"/>
          <w:color w:val="000000"/>
          <w:sz w:val="28"/>
        </w:rPr>
        <w:t>
Сведения о сервисе, предлагаемом в</w:t>
      </w:r>
      <w:r>
        <w:br/>
      </w:r>
      <w:r>
        <w:rPr>
          <w:rFonts w:ascii="Times New Roman"/>
          <w:b w:val="false"/>
          <w:i w:val="false"/>
          <w:color w:val="000000"/>
          <w:sz w:val="28"/>
        </w:rPr>
        <w:t>
поезде и уровне комфортности вагонов ___________________________________</w:t>
      </w:r>
    </w:p>
    <w:bookmarkEnd w:id="23"/>
    <w:bookmarkStart w:name="z177" w:id="24"/>
    <w:p>
      <w:pPr>
        <w:spacing w:after="0"/>
        <w:ind w:left="0"/>
        <w:jc w:val="both"/>
      </w:pPr>
      <w:r>
        <w:rPr>
          <w:rFonts w:ascii="Times New Roman"/>
          <w:b w:val="false"/>
          <w:i w:val="false"/>
          <w:color w:val="000000"/>
          <w:sz w:val="28"/>
        </w:rPr>
        <w:t>
Данные по объемам субсидирования выполнены в соответствии с прилагаемыми</w:t>
      </w:r>
      <w:r>
        <w:br/>
      </w:r>
      <w:r>
        <w:rPr>
          <w:rFonts w:ascii="Times New Roman"/>
          <w:b w:val="false"/>
          <w:i w:val="false"/>
          <w:color w:val="000000"/>
          <w:sz w:val="28"/>
        </w:rPr>
        <w:t>
экономическими показателями по организации пассажирских перевозок и расчетами</w:t>
      </w:r>
    </w:p>
    <w:bookmarkEnd w:id="24"/>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1) ________;</w:t>
      </w:r>
      <w:r>
        <w:br/>
      </w:r>
      <w:r>
        <w:rPr>
          <w:rFonts w:ascii="Times New Roman"/>
          <w:b w:val="false"/>
          <w:i w:val="false"/>
          <w:color w:val="000000"/>
          <w:sz w:val="28"/>
        </w:rPr>
        <w:t>
2) ________;</w:t>
      </w:r>
      <w:r>
        <w:br/>
      </w:r>
      <w:r>
        <w:rPr>
          <w:rFonts w:ascii="Times New Roman"/>
          <w:b w:val="false"/>
          <w:i w:val="false"/>
          <w:color w:val="000000"/>
          <w:sz w:val="28"/>
        </w:rPr>
        <w:t>
3) ________;</w:t>
      </w:r>
    </w:p>
    <w:p>
      <w:pPr>
        <w:spacing w:after="0"/>
        <w:ind w:left="0"/>
        <w:jc w:val="both"/>
      </w:pPr>
      <w:r>
        <w:rPr>
          <w:rFonts w:ascii="Times New Roman"/>
          <w:b w:val="false"/>
          <w:i w:val="false"/>
          <w:color w:val="000000"/>
          <w:sz w:val="28"/>
        </w:rPr>
        <w:t>Перевозчик:</w:t>
      </w:r>
    </w:p>
    <w:p>
      <w:pPr>
        <w:spacing w:after="0"/>
        <w:ind w:left="0"/>
        <w:jc w:val="both"/>
      </w:pPr>
      <w:r>
        <w:rPr>
          <w:rFonts w:ascii="Times New Roman"/>
          <w:b w:val="false"/>
          <w:i w:val="false"/>
          <w:color w:val="000000"/>
          <w:sz w:val="28"/>
        </w:rPr>
        <w:t>Руководитель ________________       Главный бухгалтер _____________</w:t>
      </w:r>
      <w:r>
        <w:br/>
      </w:r>
      <w:r>
        <w:rPr>
          <w:rFonts w:ascii="Times New Roman"/>
          <w:b w:val="false"/>
          <w:i w:val="false"/>
          <w:color w:val="000000"/>
          <w:sz w:val="28"/>
        </w:rPr>
        <w:t>
            Ф.И.О. подпись                            Ф.И.О. подпись</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дата:</w:t>
      </w:r>
    </w:p>
    <w:bookmarkStart w:name="z10" w:id="2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4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p>
    <w:bookmarkEnd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w:t>
      </w:r>
    </w:p>
    <w:p>
      <w:pPr>
        <w:spacing w:after="0"/>
        <w:ind w:left="0"/>
        <w:jc w:val="both"/>
      </w:pPr>
      <w:r>
        <w:rPr>
          <w:rFonts w:ascii="Times New Roman"/>
          <w:b w:val="false"/>
          <w:i w:val="false"/>
          <w:color w:val="ff0000"/>
          <w:sz w:val="28"/>
        </w:rPr>
        <w:t xml:space="preserve">     Сноска. Приложение 4 с изменениями, внесенными приказами Министра транспорта и коммуникаций РК от 09.11.2005 N </w:t>
      </w:r>
      <w:r>
        <w:rPr>
          <w:rFonts w:ascii="Times New Roman"/>
          <w:b w:val="false"/>
          <w:i w:val="false"/>
          <w:color w:val="ff0000"/>
          <w:sz w:val="28"/>
        </w:rPr>
        <w:t>341-I</w:t>
      </w:r>
      <w:r>
        <w:rPr>
          <w:rFonts w:ascii="Times New Roman"/>
          <w:b w:val="false"/>
          <w:i w:val="false"/>
          <w:color w:val="ff0000"/>
          <w:sz w:val="28"/>
        </w:rPr>
        <w:t xml:space="preserve">; от 26.07.2006 N </w:t>
      </w:r>
      <w:r>
        <w:rPr>
          <w:rFonts w:ascii="Times New Roman"/>
          <w:b w:val="false"/>
          <w:i w:val="false"/>
          <w:color w:val="ff0000"/>
          <w:sz w:val="28"/>
        </w:rPr>
        <w:t>188</w:t>
      </w:r>
      <w:r>
        <w:rPr>
          <w:rFonts w:ascii="Times New Roman"/>
          <w:b w:val="false"/>
          <w:i w:val="false"/>
          <w:color w:val="ff0000"/>
          <w:sz w:val="28"/>
        </w:rPr>
        <w:t xml:space="preserve">; от 10.08.2007 </w:t>
      </w:r>
      <w:r>
        <w:rPr>
          <w:rFonts w:ascii="Times New Roman"/>
          <w:b w:val="false"/>
          <w:i w:val="false"/>
          <w:color w:val="ff0000"/>
          <w:sz w:val="28"/>
        </w:rPr>
        <w:t>N 176</w:t>
      </w:r>
      <w:r>
        <w:rPr>
          <w:rFonts w:ascii="Times New Roman"/>
          <w:b w:val="false"/>
          <w:i w:val="false"/>
          <w:color w:val="ff0000"/>
          <w:sz w:val="28"/>
        </w:rPr>
        <w:t xml:space="preserve"> (водится в действие по истечении 10 календарных дней после его первого офиц. опубл.); от 23.10.2008 </w:t>
      </w:r>
      <w:r>
        <w:rPr>
          <w:rFonts w:ascii="Times New Roman"/>
          <w:b w:val="false"/>
          <w:i w:val="false"/>
          <w:color w:val="ff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03.11.2009 </w:t>
      </w:r>
      <w:r>
        <w:rPr>
          <w:rFonts w:ascii="Times New Roman"/>
          <w:b w:val="false"/>
          <w:i w:val="false"/>
          <w:color w:val="ff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11.05.2010 </w:t>
      </w:r>
      <w:r>
        <w:rPr>
          <w:rFonts w:ascii="Times New Roman"/>
          <w:b w:val="false"/>
          <w:i w:val="false"/>
          <w:color w:val="ff0000"/>
          <w:sz w:val="28"/>
        </w:rPr>
        <w:t>№ 228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p>
      <w:pPr>
        <w:spacing w:after="0"/>
        <w:ind w:left="0"/>
        <w:jc w:val="both"/>
      </w:pPr>
      <w:r>
        <w:rPr>
          <w:rFonts w:ascii="Times New Roman"/>
          <w:b/>
          <w:i w:val="false"/>
          <w:color w:val="000000"/>
          <w:sz w:val="28"/>
        </w:rPr>
        <w:t>             Договор о субсидировании убытков перевозчика,</w:t>
      </w:r>
      <w:r>
        <w:br/>
      </w:r>
      <w:r>
        <w:rPr>
          <w:rFonts w:ascii="Times New Roman"/>
          <w:b w:val="false"/>
          <w:i w:val="false"/>
          <w:color w:val="000000"/>
          <w:sz w:val="28"/>
        </w:rPr>
        <w:t>
</w:t>
      </w:r>
      <w:r>
        <w:rPr>
          <w:rFonts w:ascii="Times New Roman"/>
          <w:b/>
          <w:i w:val="false"/>
          <w:color w:val="000000"/>
          <w:sz w:val="28"/>
        </w:rPr>
        <w:t>            связанных с осуществлением пассажирских перевозок</w:t>
      </w:r>
      <w:r>
        <w:br/>
      </w:r>
      <w:r>
        <w:rPr>
          <w:rFonts w:ascii="Times New Roman"/>
          <w:b w:val="false"/>
          <w:i w:val="false"/>
          <w:color w:val="000000"/>
          <w:sz w:val="28"/>
        </w:rPr>
        <w:t>
</w:t>
      </w:r>
      <w:r>
        <w:rPr>
          <w:rFonts w:ascii="Times New Roman"/>
          <w:b/>
          <w:i w:val="false"/>
          <w:color w:val="000000"/>
          <w:sz w:val="28"/>
        </w:rPr>
        <w:t>              по социально значимым межобластным сообщениям</w:t>
      </w:r>
    </w:p>
    <w:p>
      <w:pPr>
        <w:spacing w:after="0"/>
        <w:ind w:left="0"/>
        <w:jc w:val="both"/>
      </w:pP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именуемое в дальнейшем "Заказчик", в лице Министра </w:t>
      </w:r>
      <w:r>
        <w:br/>
      </w:r>
      <w:r>
        <w:rPr>
          <w:rFonts w:ascii="Times New Roman"/>
          <w:b w:val="false"/>
          <w:i w:val="false"/>
          <w:color w:val="000000"/>
          <w:sz w:val="28"/>
        </w:rPr>
        <w:t>
_________________________________________, действующего на основании</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положения о Министерстве транспорта и коммуникаций Республики </w:t>
      </w:r>
      <w:r>
        <w:br/>
      </w:r>
      <w:r>
        <w:rPr>
          <w:rFonts w:ascii="Times New Roman"/>
          <w:b w:val="false"/>
          <w:i w:val="false"/>
          <w:color w:val="000000"/>
          <w:sz w:val="28"/>
        </w:rPr>
        <w:t>
Казахстан с одной стороны, и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(полное наименование организации  - победителя тендера)</w:t>
      </w:r>
      <w:r>
        <w:br/>
      </w:r>
      <w:r>
        <w:rPr>
          <w:rFonts w:ascii="Times New Roman"/>
          <w:b w:val="false"/>
          <w:i w:val="false"/>
          <w:color w:val="000000"/>
          <w:sz w:val="28"/>
        </w:rPr>
        <w:t>
 </w:t>
      </w:r>
      <w:r>
        <w:br/>
      </w:r>
      <w:r>
        <w:rPr>
          <w:rFonts w:ascii="Times New Roman"/>
          <w:b w:val="false"/>
          <w:i w:val="false"/>
          <w:color w:val="000000"/>
          <w:sz w:val="28"/>
        </w:rPr>
        <w:t xml:space="preserve">
именуемое в дальнейшем "Исполнитель", в лице руководителя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действующего на основании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Устава, имеющего лицензию на перевозку пассажиров железнодорожным </w:t>
      </w:r>
      <w:r>
        <w:br/>
      </w:r>
      <w:r>
        <w:rPr>
          <w:rFonts w:ascii="Times New Roman"/>
          <w:b w:val="false"/>
          <w:i w:val="false"/>
          <w:color w:val="000000"/>
          <w:sz w:val="28"/>
        </w:rPr>
        <w:t>
транспортом №______ от "____" ____________ 200_ года, с другой стороны,</w:t>
      </w:r>
      <w:r>
        <w:br/>
      </w:r>
      <w:r>
        <w:rPr>
          <w:rFonts w:ascii="Times New Roman"/>
          <w:b w:val="false"/>
          <w:i w:val="false"/>
          <w:color w:val="000000"/>
          <w:sz w:val="28"/>
        </w:rPr>
        <w:t>
в дальнейшем именуемые "Стороны", на основании протокола об итогах</w:t>
      </w:r>
      <w:r>
        <w:br/>
      </w:r>
      <w:r>
        <w:rPr>
          <w:rFonts w:ascii="Times New Roman"/>
          <w:b w:val="false"/>
          <w:i w:val="false"/>
          <w:color w:val="000000"/>
          <w:sz w:val="28"/>
        </w:rPr>
        <w:t xml:space="preserve">
конкурса на основе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перевозки по социально </w:t>
      </w:r>
      <w:r>
        <w:br/>
      </w:r>
      <w:r>
        <w:rPr>
          <w:rFonts w:ascii="Times New Roman"/>
          <w:b w:val="false"/>
          <w:i w:val="false"/>
          <w:color w:val="000000"/>
          <w:sz w:val="28"/>
        </w:rPr>
        <w:t xml:space="preserve">
значимым межобластным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№_____ от "___"  </w:t>
      </w:r>
      <w:r>
        <w:br/>
      </w:r>
      <w:r>
        <w:rPr>
          <w:rFonts w:ascii="Times New Roman"/>
          <w:b w:val="false"/>
          <w:i w:val="false"/>
          <w:color w:val="000000"/>
          <w:sz w:val="28"/>
        </w:rPr>
        <w:t xml:space="preserve">
______________ 200__г. заключили настоящий договор (далее - Договор) </w:t>
      </w:r>
      <w:r>
        <w:br/>
      </w:r>
      <w:r>
        <w:rPr>
          <w:rFonts w:ascii="Times New Roman"/>
          <w:b w:val="false"/>
          <w:i w:val="false"/>
          <w:color w:val="000000"/>
          <w:sz w:val="28"/>
        </w:rPr>
        <w:t>
о нижеследующем.</w:t>
      </w:r>
    </w:p>
    <w:bookmarkStart w:name="z89" w:id="26"/>
    <w:p>
      <w:pPr>
        <w:spacing w:after="0"/>
        <w:ind w:left="0"/>
        <w:jc w:val="left"/>
      </w:pPr>
      <w:r>
        <w:rPr>
          <w:rFonts w:ascii="Times New Roman"/>
          <w:b/>
          <w:i w:val="false"/>
          <w:color w:val="000000"/>
        </w:rPr>
        <w:t xml:space="preserve"> 
1. ПРЕДМЕТ ДОГОВОРА</w:t>
      </w:r>
    </w:p>
    <w:bookmarkEnd w:id="26"/>
    <w:bookmarkStart w:name="z90" w:id="27"/>
    <w:p>
      <w:pPr>
        <w:spacing w:after="0"/>
        <w:ind w:left="0"/>
        <w:jc w:val="both"/>
      </w:pPr>
      <w:r>
        <w:rPr>
          <w:rFonts w:ascii="Times New Roman"/>
          <w:b w:val="false"/>
          <w:i w:val="false"/>
          <w:color w:val="000000"/>
          <w:sz w:val="28"/>
        </w:rPr>
        <w:t>
      1.1. Исполнитель осуществляет регулярные пассажирские перевозки железнодорожным транспортом по маршрутам социально значимых сообщений (далее - сообщения).</w:t>
      </w:r>
      <w:r>
        <w:br/>
      </w:r>
      <w:r>
        <w:rPr>
          <w:rFonts w:ascii="Times New Roman"/>
          <w:b w:val="false"/>
          <w:i w:val="false"/>
          <w:color w:val="000000"/>
          <w:sz w:val="28"/>
        </w:rPr>
        <w:t>
</w:t>
      </w:r>
      <w:r>
        <w:rPr>
          <w:rFonts w:ascii="Times New Roman"/>
          <w:b w:val="false"/>
          <w:i w:val="false"/>
          <w:color w:val="000000"/>
          <w:sz w:val="28"/>
        </w:rPr>
        <w:t>
      1.2. Заказчик осуществляет субсидирование убытков исполнителя, связанных с осуществлением пассажирских перевозок по сообщениям (далее - субсидирование) в пределах суммы, предусмотренной Законом Республики Казахстан "О республиканском бюджете на 20__год" по республиканской бюджетной программе "_______________________________" № ____.</w:t>
      </w:r>
      <w:r>
        <w:br/>
      </w:r>
      <w:r>
        <w:rPr>
          <w:rFonts w:ascii="Times New Roman"/>
          <w:b w:val="false"/>
          <w:i w:val="false"/>
          <w:color w:val="000000"/>
          <w:sz w:val="28"/>
        </w:rPr>
        <w:t>
      </w:t>
      </w:r>
      <w:r>
        <w:rPr>
          <w:rFonts w:ascii="Times New Roman"/>
          <w:b w:val="false"/>
          <w:i w:val="false"/>
          <w:color w:val="ff0000"/>
          <w:sz w:val="28"/>
        </w:rPr>
        <w:t>Сноска. Пункт 1.2 с изменениями, внесенными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Перечень поездов, периодичность курсирования и составность субсидируемой части этих поездов определяются в соответствии с приложением 1 к настоящему договору, являющимся неотъемлемой его частью.</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изменениями, внесенными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 Перечень станций, на которых осуществляется посадка и высадка пассажиров определяется в соответствии с приложением 2 к настоящему договору, являющимся неотъемлемой его частью.</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пунктом 1.4 в соответствии с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End w:id="27"/>
    <w:bookmarkStart w:name="z93" w:id="28"/>
    <w:p>
      <w:pPr>
        <w:spacing w:after="0"/>
        <w:ind w:left="0"/>
        <w:jc w:val="left"/>
      </w:pPr>
      <w:r>
        <w:rPr>
          <w:rFonts w:ascii="Times New Roman"/>
          <w:b/>
          <w:i w:val="false"/>
          <w:color w:val="000000"/>
        </w:rPr>
        <w:t xml:space="preserve"> 
2. ОБЯЗАТЕЛЬСТВА СТОРОН</w:t>
      </w:r>
    </w:p>
    <w:bookmarkEnd w:id="28"/>
    <w:bookmarkStart w:name="z94" w:id="29"/>
    <w:p>
      <w:pPr>
        <w:spacing w:after="0"/>
        <w:ind w:left="0"/>
        <w:jc w:val="both"/>
      </w:pPr>
      <w:r>
        <w:rPr>
          <w:rFonts w:ascii="Times New Roman"/>
          <w:b w:val="false"/>
          <w:i w:val="false"/>
          <w:color w:val="000000"/>
          <w:sz w:val="28"/>
        </w:rPr>
        <w:t>
      2.1. Заказчик обязуется осуществлять субсидирование в порядке и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настоящим Договором.</w:t>
      </w:r>
      <w:r>
        <w:br/>
      </w:r>
      <w:r>
        <w:rPr>
          <w:rFonts w:ascii="Times New Roman"/>
          <w:b w:val="false"/>
          <w:i w:val="false"/>
          <w:color w:val="000000"/>
          <w:sz w:val="28"/>
        </w:rPr>
        <w:t>
</w:t>
      </w:r>
      <w:r>
        <w:rPr>
          <w:rFonts w:ascii="Times New Roman"/>
          <w:b w:val="false"/>
          <w:i w:val="false"/>
          <w:color w:val="000000"/>
          <w:sz w:val="28"/>
        </w:rPr>
        <w:t>
      2.2. Исполнитель в целях своевременного и качественного обеспечения пассажирских перевозок обязуется осуществлять перевозки пассажиров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xml:space="preserve"> и нормативными актами в области железнодорожного транспорта.</w:t>
      </w:r>
      <w:r>
        <w:br/>
      </w:r>
      <w:r>
        <w:rPr>
          <w:rFonts w:ascii="Times New Roman"/>
          <w:b w:val="false"/>
          <w:i w:val="false"/>
          <w:color w:val="000000"/>
          <w:sz w:val="28"/>
        </w:rPr>
        <w:t>
</w:t>
      </w:r>
      <w:r>
        <w:rPr>
          <w:rFonts w:ascii="Times New Roman"/>
          <w:b w:val="false"/>
          <w:i w:val="false"/>
          <w:color w:val="000000"/>
          <w:sz w:val="28"/>
        </w:rPr>
        <w:t>
      2.3. В случае возникновения форс-мажорных обстоятельств, препятствующих выполнению Договора, исполнитель обеспечивает немедленное информирование Заказчика.</w:t>
      </w:r>
      <w:r>
        <w:br/>
      </w:r>
      <w:r>
        <w:rPr>
          <w:rFonts w:ascii="Times New Roman"/>
          <w:b w:val="false"/>
          <w:i w:val="false"/>
          <w:color w:val="000000"/>
          <w:sz w:val="28"/>
        </w:rPr>
        <w:t>
</w:t>
      </w:r>
      <w:r>
        <w:rPr>
          <w:rFonts w:ascii="Times New Roman"/>
          <w:b w:val="false"/>
          <w:i w:val="false"/>
          <w:color w:val="000000"/>
          <w:sz w:val="28"/>
        </w:rPr>
        <w:t>
      2.4. За исключением форс-мажорных условий, если Исполнитель не может предоставить услуги в сроки, предусмотренные Договором, а также по инициативе Исполнителя был расторгнут Договор, Заказчик вычитает из цены Договора в виде неустойки сумму в размере 10 % от общей суммы договора соответствующего маршрута.</w:t>
      </w:r>
      <w:r>
        <w:br/>
      </w:r>
      <w:r>
        <w:rPr>
          <w:rFonts w:ascii="Times New Roman"/>
          <w:b w:val="false"/>
          <w:i w:val="false"/>
          <w:color w:val="000000"/>
          <w:sz w:val="28"/>
        </w:rPr>
        <w:t>
      </w:t>
      </w:r>
      <w:r>
        <w:rPr>
          <w:rFonts w:ascii="Times New Roman"/>
          <w:b w:val="false"/>
          <w:i w:val="false"/>
          <w:color w:val="ff0000"/>
          <w:sz w:val="28"/>
        </w:rPr>
        <w:t xml:space="preserve">Сноска. Пункт 2.4 дополнен приказом Министра транспорта и коммуникаций Республики Казахстан от 10 августа 2007 года </w:t>
      </w:r>
      <w:r>
        <w:rPr>
          <w:rFonts w:ascii="Times New Roman"/>
          <w:b w:val="false"/>
          <w:i w:val="false"/>
          <w:color w:val="000000"/>
          <w:sz w:val="28"/>
        </w:rPr>
        <w:t>N 176</w:t>
      </w:r>
      <w:r>
        <w:rPr>
          <w:rFonts w:ascii="Times New Roman"/>
          <w:b w:val="false"/>
          <w:i w:val="false"/>
          <w:color w:val="ff0000"/>
          <w:sz w:val="28"/>
        </w:rPr>
        <w:t xml:space="preserve"> (водится в действие по истечении 10 календарных дней после его первого офиц. опубл.); с изменениями, внесенными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Исполнитель обязан согласовывать с Заказчиком повышение тарифов на железнодорожные пассажирские перевозки по социально значимым сообщениям, убытки которых подлежат субсидированию из республиканского бюджета, изменение пункта формирования и оборота, графика движения не менее чем за десять рабочих дней до введения их в действие.</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2.5. в соответствии с приказом Министра транспорта и коммуникаций РК от 23.10.2008 </w:t>
      </w:r>
      <w:r>
        <w:rPr>
          <w:rFonts w:ascii="Times New Roman"/>
          <w:b w:val="false"/>
          <w:i w:val="false"/>
          <w:color w:val="000000"/>
          <w:sz w:val="28"/>
        </w:rPr>
        <w:t>N 481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с изменениями, внесенными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Заказчик проводит хронометраж в пассажирских поездах Исполнителя на предмет соблюдения </w:t>
      </w:r>
      <w:r>
        <w:rPr>
          <w:rFonts w:ascii="Times New Roman"/>
          <w:b w:val="false"/>
          <w:i w:val="false"/>
          <w:color w:val="000000"/>
          <w:sz w:val="28"/>
        </w:rPr>
        <w:t>Правил</w:t>
      </w:r>
      <w:r>
        <w:rPr>
          <w:rFonts w:ascii="Times New Roman"/>
          <w:b w:val="false"/>
          <w:i w:val="false"/>
          <w:color w:val="000000"/>
          <w:sz w:val="28"/>
        </w:rPr>
        <w:t xml:space="preserve"> перевозок пассажиров, груза и грузобагажа железнодорожным транспортом в Республике Казахстан (далее - Правила), утвержденных приказом Министра транспорта и коммуникаций Республики Казахстан от 18 марта 2004 года № 122-1 (зарегистрированным в Реестре государственной регистрации нормативных правовых актов за № 2810) в комиссионном порядке с привлечением (по согласованию) независимых экспертов (объедения юридических лиц, средства массовой информации, профессиональные союзы в области железнодорожного транспорта).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приказа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2.6-1. В случае выявления фактов перевозки безбилетных пассажиров и/или нарушения условий перевозки багажа и грузобагажа, определенных Правилами, в ходе проведенного хронометража заказчиком, исполнитель обязуется выплатить в течении 30 календарных дней со дня представления заказчиком итогов хронометража исполнителю штраф в процентом соотношении от суммы субсидирования указанный за соответствующий маршрут в Договоре о субсидировании убытков перевозчика, связанных с осуществлением пассажирских перевозок по социально значимым межобластным сообщениям на соответствующий год:</w:t>
      </w:r>
      <w:r>
        <w:br/>
      </w:r>
      <w:r>
        <w:rPr>
          <w:rFonts w:ascii="Times New Roman"/>
          <w:b w:val="false"/>
          <w:i w:val="false"/>
          <w:color w:val="000000"/>
          <w:sz w:val="28"/>
        </w:rPr>
        <w:t>
</w:t>
      </w:r>
      <w:r>
        <w:rPr>
          <w:rFonts w:ascii="Times New Roman"/>
          <w:b w:val="false"/>
          <w:i w:val="false"/>
          <w:color w:val="000000"/>
          <w:sz w:val="28"/>
        </w:rPr>
        <w:t>
      2.6-1.1. до 10 безбилетных пассажиров и/или до 5 фактов нарушения условий перевозки багажа и грузобагажа, определенных Правилами (далее - нарушение Правил) - 0,01 %;</w:t>
      </w:r>
      <w:r>
        <w:br/>
      </w:r>
      <w:r>
        <w:rPr>
          <w:rFonts w:ascii="Times New Roman"/>
          <w:b w:val="false"/>
          <w:i w:val="false"/>
          <w:color w:val="000000"/>
          <w:sz w:val="28"/>
        </w:rPr>
        <w:t>
</w:t>
      </w:r>
      <w:r>
        <w:rPr>
          <w:rFonts w:ascii="Times New Roman"/>
          <w:b w:val="false"/>
          <w:i w:val="false"/>
          <w:color w:val="000000"/>
          <w:sz w:val="28"/>
        </w:rPr>
        <w:t>
      2.6-1.2. до 20 безбилетных пассажиров и/или 10 фактов нарушения Правил - 0,02 %;</w:t>
      </w:r>
      <w:r>
        <w:br/>
      </w:r>
      <w:r>
        <w:rPr>
          <w:rFonts w:ascii="Times New Roman"/>
          <w:b w:val="false"/>
          <w:i w:val="false"/>
          <w:color w:val="000000"/>
          <w:sz w:val="28"/>
        </w:rPr>
        <w:t>
</w:t>
      </w:r>
      <w:r>
        <w:rPr>
          <w:rFonts w:ascii="Times New Roman"/>
          <w:b w:val="false"/>
          <w:i w:val="false"/>
          <w:color w:val="000000"/>
          <w:sz w:val="28"/>
        </w:rPr>
        <w:t>
      2.6-1.3. до 40 безбилетных пассажиров и/или 20 фактов нарушения Правил-0,03 %;</w:t>
      </w:r>
      <w:r>
        <w:br/>
      </w:r>
      <w:r>
        <w:rPr>
          <w:rFonts w:ascii="Times New Roman"/>
          <w:b w:val="false"/>
          <w:i w:val="false"/>
          <w:color w:val="000000"/>
          <w:sz w:val="28"/>
        </w:rPr>
        <w:t>
</w:t>
      </w:r>
      <w:r>
        <w:rPr>
          <w:rFonts w:ascii="Times New Roman"/>
          <w:b w:val="false"/>
          <w:i w:val="false"/>
          <w:color w:val="000000"/>
          <w:sz w:val="28"/>
        </w:rPr>
        <w:t>
      2.6-1.4. свыше 40 безбилетных пассажиров и/или свыше 20 фактов нарушения Правил - 0,05 %.</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пунктом 2.6-1 в соответствии с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Исполнитель по запросу Заказчика обязан предоставлять в установленные им сроки информацию и отчетность, касающуюся финансово-хозяйственной деятельности.</w:t>
      </w:r>
      <w:r>
        <w:br/>
      </w:r>
      <w:r>
        <w:rPr>
          <w:rFonts w:ascii="Times New Roman"/>
          <w:b w:val="false"/>
          <w:i w:val="false"/>
          <w:color w:val="000000"/>
          <w:sz w:val="28"/>
        </w:rPr>
        <w:t>
      </w:t>
      </w:r>
      <w:r>
        <w:rPr>
          <w:rFonts w:ascii="Times New Roman"/>
          <w:b w:val="false"/>
          <w:i w:val="false"/>
          <w:color w:val="ff0000"/>
          <w:sz w:val="28"/>
        </w:rPr>
        <w:t>Сноска. Глава 2 дополнена пунктом 2.7.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Заказчик проводит мониторинг целевого использования денежных средств, выделенных в соответствии с настоящим Договором.</w:t>
      </w:r>
      <w:r>
        <w:br/>
      </w:r>
      <w:r>
        <w:rPr>
          <w:rFonts w:ascii="Times New Roman"/>
          <w:b w:val="false"/>
          <w:i w:val="false"/>
          <w:color w:val="000000"/>
          <w:sz w:val="28"/>
        </w:rPr>
        <w:t>
      </w:t>
      </w:r>
      <w:r>
        <w:rPr>
          <w:rFonts w:ascii="Times New Roman"/>
          <w:b w:val="false"/>
          <w:i w:val="false"/>
          <w:color w:val="ff0000"/>
          <w:sz w:val="28"/>
        </w:rPr>
        <w:t>Сноска. Глава 2 дополнена пунктом 2.8.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Исполнитель обеспечивает предоставление информации для проведения Заказчиком мониторинга в соответствии с пунктом 2.8. настоящего Договора в установленные им сроки.</w:t>
      </w:r>
      <w:r>
        <w:br/>
      </w:r>
      <w:r>
        <w:rPr>
          <w:rFonts w:ascii="Times New Roman"/>
          <w:b w:val="false"/>
          <w:i w:val="false"/>
          <w:color w:val="000000"/>
          <w:sz w:val="28"/>
        </w:rPr>
        <w:t>
      </w:t>
      </w:r>
      <w:r>
        <w:rPr>
          <w:rFonts w:ascii="Times New Roman"/>
          <w:b w:val="false"/>
          <w:i w:val="false"/>
          <w:color w:val="ff0000"/>
          <w:sz w:val="28"/>
        </w:rPr>
        <w:t>Сноска. Глава 2 дополнена пунктом 2.9.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2.10. В случае выявления нецелевого использования денежных средств, Заказчик обеспечивает удержание суммы субсидирования пропорционально выявленной сумме, а также в случае не выполнения планируемых объемов перевозок пассажиров по итогам года, Исполнитель производит возврат денежных средств в размере 3 % от суммы Договора по соответствующему маршруту.</w:t>
      </w:r>
      <w:r>
        <w:br/>
      </w:r>
      <w:r>
        <w:rPr>
          <w:rFonts w:ascii="Times New Roman"/>
          <w:b w:val="false"/>
          <w:i w:val="false"/>
          <w:color w:val="000000"/>
          <w:sz w:val="28"/>
        </w:rPr>
        <w:t>
      </w:t>
      </w:r>
      <w:r>
        <w:rPr>
          <w:rFonts w:ascii="Times New Roman"/>
          <w:b w:val="false"/>
          <w:i w:val="false"/>
          <w:color w:val="ff0000"/>
          <w:sz w:val="28"/>
        </w:rPr>
        <w:t>Сноска. Глава 2 дополнена пунктом 2.10.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2.11. Исполнитель в течение одного месяца, с момента заключения Договора, представляет заказчику нотариально заверенные копии договоров с оператором магистральной железнодорожной сети, локомотивной тяги, железнодорожными организациями, оказывающими услуги по предоставлению в аренду пассажирских вагонов, техническому обслуживанию и экипировке топливом и водой, предоставлению вокзальных услуг.</w:t>
      </w:r>
      <w:r>
        <w:br/>
      </w:r>
      <w:r>
        <w:rPr>
          <w:rFonts w:ascii="Times New Roman"/>
          <w:b w:val="false"/>
          <w:i w:val="false"/>
          <w:color w:val="000000"/>
          <w:sz w:val="28"/>
        </w:rPr>
        <w:t>
      </w:t>
      </w:r>
      <w:r>
        <w:rPr>
          <w:rFonts w:ascii="Times New Roman"/>
          <w:b w:val="false"/>
          <w:i w:val="false"/>
          <w:color w:val="ff0000"/>
          <w:sz w:val="28"/>
        </w:rPr>
        <w:t>Сноска. Глава 2 дополнена пунктом 2.11.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29"/>
    <w:bookmarkStart w:name="z100" w:id="30"/>
    <w:p>
      <w:pPr>
        <w:spacing w:after="0"/>
        <w:ind w:left="0"/>
        <w:jc w:val="left"/>
      </w:pPr>
      <w:r>
        <w:rPr>
          <w:rFonts w:ascii="Times New Roman"/>
          <w:b/>
          <w:i w:val="false"/>
          <w:color w:val="000000"/>
        </w:rPr>
        <w:t xml:space="preserve"> 
3. ПОРЯДОК ВЗАИМОРАСЧЕТОВ</w:t>
      </w:r>
    </w:p>
    <w:bookmarkEnd w:id="30"/>
    <w:bookmarkStart w:name="z101" w:id="31"/>
    <w:p>
      <w:pPr>
        <w:spacing w:after="0"/>
        <w:ind w:left="0"/>
        <w:jc w:val="both"/>
      </w:pPr>
      <w:r>
        <w:rPr>
          <w:rFonts w:ascii="Times New Roman"/>
          <w:b w:val="false"/>
          <w:i w:val="false"/>
          <w:color w:val="000000"/>
          <w:sz w:val="28"/>
        </w:rPr>
        <w:t>
      3.1. Заказчик на основании представленных Исполнителем прогнозных показателей перевозок пассажиров производит в январе авансовый платеж в размере не более 30% (тридцати процентов) от месячной суммы субсидирования в соответствии с планом финансирования по платежам.</w:t>
      </w:r>
      <w:r>
        <w:br/>
      </w:r>
      <w:r>
        <w:rPr>
          <w:rFonts w:ascii="Times New Roman"/>
          <w:b w:val="false"/>
          <w:i w:val="false"/>
          <w:color w:val="000000"/>
          <w:sz w:val="28"/>
        </w:rPr>
        <w:t>
</w:t>
      </w:r>
      <w:r>
        <w:rPr>
          <w:rFonts w:ascii="Times New Roman"/>
          <w:b w:val="false"/>
          <w:i w:val="false"/>
          <w:color w:val="000000"/>
          <w:sz w:val="28"/>
        </w:rPr>
        <w:t>
      3.2. Исполнитель ежемесячно, в срок до 25 числа месяца, следующего за отчетным, представляет Заказчику в соответствии с Правилами субсидирования убытков перевозчика, связанных с осуществлением пассажирских перевозок по социально значимым сообщениям,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ноября 2004 года № 1188, заверенные руководителем, главным бухгалтером и печатью организации, следующие документы:</w:t>
      </w:r>
      <w:r>
        <w:br/>
      </w:r>
      <w:r>
        <w:rPr>
          <w:rFonts w:ascii="Times New Roman"/>
          <w:b w:val="false"/>
          <w:i w:val="false"/>
          <w:color w:val="000000"/>
          <w:sz w:val="28"/>
        </w:rPr>
        <w:t>
</w:t>
      </w:r>
      <w:r>
        <w:rPr>
          <w:rFonts w:ascii="Times New Roman"/>
          <w:b w:val="false"/>
          <w:i w:val="false"/>
          <w:color w:val="000000"/>
          <w:sz w:val="28"/>
        </w:rPr>
        <w:t>
      3.2.1 ежемесячный отчет о выполнении пассажирских перевозок и отчет о выполнении пассажирских перевозок с начала года.</w:t>
      </w:r>
      <w:r>
        <w:br/>
      </w:r>
      <w:r>
        <w:rPr>
          <w:rFonts w:ascii="Times New Roman"/>
          <w:b w:val="false"/>
          <w:i w:val="false"/>
          <w:color w:val="000000"/>
          <w:sz w:val="28"/>
        </w:rPr>
        <w:t>
</w:t>
      </w:r>
      <w:r>
        <w:rPr>
          <w:rFonts w:ascii="Times New Roman"/>
          <w:b w:val="false"/>
          <w:i w:val="false"/>
          <w:color w:val="000000"/>
          <w:sz w:val="28"/>
        </w:rPr>
        <w:t>
      3.2.2 акт выполненных работ.</w:t>
      </w:r>
      <w:r>
        <w:br/>
      </w:r>
      <w:r>
        <w:rPr>
          <w:rFonts w:ascii="Times New Roman"/>
          <w:b w:val="false"/>
          <w:i w:val="false"/>
          <w:color w:val="000000"/>
          <w:sz w:val="28"/>
        </w:rPr>
        <w:t>
      3.2.3 документ оператора магистральной железнодорожной сети, подтверждающий выполненные объемы перевозок по сообщению и содержащий сведения о количестве перевезенных пассажиров, вагонов по типам, пассажирообороте, населенности вагонов с учетом прицепных и беспересадочных вагонов, а также сумме доходов от продажи проездных документов в данном поезде.</w:t>
      </w:r>
      <w:r>
        <w:br/>
      </w:r>
      <w:r>
        <w:rPr>
          <w:rFonts w:ascii="Times New Roman"/>
          <w:b w:val="false"/>
          <w:i w:val="false"/>
          <w:color w:val="000000"/>
          <w:sz w:val="28"/>
        </w:rPr>
        <w:t>
      </w:t>
      </w:r>
      <w:r>
        <w:rPr>
          <w:rFonts w:ascii="Times New Roman"/>
          <w:b w:val="false"/>
          <w:i w:val="false"/>
          <w:color w:val="ff0000"/>
          <w:sz w:val="28"/>
        </w:rPr>
        <w:t>Сноска. Пункт 3.2.3. в редакции приказа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изменениями, внесенными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3.2.4. акт сверки взаиморасчетов на первое число месяца, следующего за отчетным между перевозчиком и оператором магистральной железнодорожной сети, локомотивной тяги.</w:t>
      </w:r>
      <w:r>
        <w:br/>
      </w:r>
      <w:r>
        <w:rPr>
          <w:rFonts w:ascii="Times New Roman"/>
          <w:b w:val="false"/>
          <w:i w:val="false"/>
          <w:color w:val="000000"/>
          <w:sz w:val="28"/>
        </w:rPr>
        <w:t>
      </w:t>
      </w:r>
      <w:r>
        <w:rPr>
          <w:rFonts w:ascii="Times New Roman"/>
          <w:b w:val="false"/>
          <w:i w:val="false"/>
          <w:color w:val="ff0000"/>
          <w:sz w:val="28"/>
        </w:rPr>
        <w:t>Сноска. Глава 3 дополнена пунктом 3.2.4.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изменениями, внесенными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3.2.5. ежемесячные отчеты по расходам и доходам при выполнении железнодорожных пассажирских перевозок.</w:t>
      </w:r>
      <w:r>
        <w:br/>
      </w:r>
      <w:r>
        <w:rPr>
          <w:rFonts w:ascii="Times New Roman"/>
          <w:b w:val="false"/>
          <w:i w:val="false"/>
          <w:color w:val="000000"/>
          <w:sz w:val="28"/>
        </w:rPr>
        <w:t>
      </w:t>
      </w:r>
      <w:r>
        <w:rPr>
          <w:rFonts w:ascii="Times New Roman"/>
          <w:b w:val="false"/>
          <w:i w:val="false"/>
          <w:color w:val="ff0000"/>
          <w:sz w:val="28"/>
        </w:rPr>
        <w:t>Сноска. Глава 3 дополнена пунктом 3.2.5.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3.2.6. реестр прямых расходов перевозчика по организации перевозок пассажиров железнодорожным транспортом.</w:t>
      </w:r>
      <w:r>
        <w:br/>
      </w:r>
      <w:r>
        <w:rPr>
          <w:rFonts w:ascii="Times New Roman"/>
          <w:b w:val="false"/>
          <w:i w:val="false"/>
          <w:color w:val="000000"/>
          <w:sz w:val="28"/>
        </w:rPr>
        <w:t>
      </w:t>
      </w:r>
      <w:r>
        <w:rPr>
          <w:rFonts w:ascii="Times New Roman"/>
          <w:b w:val="false"/>
          <w:i w:val="false"/>
          <w:color w:val="ff0000"/>
          <w:sz w:val="28"/>
        </w:rPr>
        <w:t>Сноска. Глава 3 дополнена пунктом 3.2.6.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3.2.7. Акт сверки от соответствующей организации по выручке от продажи проездных документов.</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3.2.7. в соответствии с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В случае несогласия с представленными документами Стороны производят уточнение данных в срок не более тридцати календарных дней.</w:t>
      </w:r>
      <w:r>
        <w:br/>
      </w:r>
      <w:r>
        <w:rPr>
          <w:rFonts w:ascii="Times New Roman"/>
          <w:b w:val="false"/>
          <w:i w:val="false"/>
          <w:color w:val="000000"/>
          <w:sz w:val="28"/>
        </w:rPr>
        <w:t>
</w:t>
      </w:r>
      <w:r>
        <w:rPr>
          <w:rFonts w:ascii="Times New Roman"/>
          <w:b w:val="false"/>
          <w:i w:val="false"/>
          <w:color w:val="000000"/>
          <w:sz w:val="28"/>
        </w:rPr>
        <w:t>
      3.4. Последующая выплата субсидий осуществляется Заказчиком ежемесячно в соответствии с планом финансирования по платежам и паспортом бюджетной программы по осуществленным и подтвержденным перевозкам. Удержание выплаченного авансового платежа производится в декабре месяце.</w:t>
      </w:r>
      <w:r>
        <w:br/>
      </w:r>
      <w:r>
        <w:rPr>
          <w:rFonts w:ascii="Times New Roman"/>
          <w:b w:val="false"/>
          <w:i w:val="false"/>
          <w:color w:val="000000"/>
          <w:sz w:val="28"/>
        </w:rPr>
        <w:t>
</w:t>
      </w:r>
      <w:r>
        <w:rPr>
          <w:rFonts w:ascii="Times New Roman"/>
          <w:b w:val="false"/>
          <w:i w:val="false"/>
          <w:color w:val="000000"/>
          <w:sz w:val="28"/>
        </w:rPr>
        <w:t>
      3.5. Оплата за декабрь месяц осуществляется Заказчиком на основании отчета Исполнителя, составленного на основе планируемых объемов расходов и доходов, связанных с выполнением перевозок. Фактический отчет за декабрь Исполнитель представляет в срок, установленный по согласованию сторон, и в соответствии с пунктом 3.2 настоящего Договора.</w:t>
      </w:r>
    </w:p>
    <w:bookmarkEnd w:id="31"/>
    <w:bookmarkStart w:name="z108" w:id="32"/>
    <w:p>
      <w:pPr>
        <w:spacing w:after="0"/>
        <w:ind w:left="0"/>
        <w:jc w:val="left"/>
      </w:pPr>
      <w:r>
        <w:rPr>
          <w:rFonts w:ascii="Times New Roman"/>
          <w:b/>
          <w:i w:val="false"/>
          <w:color w:val="000000"/>
        </w:rPr>
        <w:t xml:space="preserve"> 
4. ОТВЕТСТВЕННОСТЬ СТОРОН</w:t>
      </w:r>
    </w:p>
    <w:bookmarkEnd w:id="32"/>
    <w:bookmarkStart w:name="z109" w:id="33"/>
    <w:p>
      <w:pPr>
        <w:spacing w:after="0"/>
        <w:ind w:left="0"/>
        <w:jc w:val="both"/>
      </w:pPr>
      <w:r>
        <w:rPr>
          <w:rFonts w:ascii="Times New Roman"/>
          <w:b w:val="false"/>
          <w:i w:val="false"/>
          <w:color w:val="000000"/>
          <w:sz w:val="28"/>
        </w:rPr>
        <w:t>
      4.1. Стороны несут ответственность за неисполнение или ненадлежащее исполнение обязательств по настоящему Договору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4.1-1. Заказчик в случае не выполнения исполнителем условий Договора в части составности поездов, количества прицепных и беспересадочных вагонов обеспечивает удержание выплаты субсидий на сумму, пропорциональную объему невыполненных перевозок по году (за соответствующий период).</w:t>
      </w:r>
      <w:r>
        <w:br/>
      </w:r>
      <w:r>
        <w:rPr>
          <w:rFonts w:ascii="Times New Roman"/>
          <w:b w:val="false"/>
          <w:i w:val="false"/>
          <w:color w:val="000000"/>
          <w:sz w:val="28"/>
        </w:rPr>
        <w:t>
      </w:t>
      </w:r>
      <w:r>
        <w:rPr>
          <w:rFonts w:ascii="Times New Roman"/>
          <w:b w:val="false"/>
          <w:i w:val="false"/>
          <w:color w:val="ff0000"/>
          <w:sz w:val="28"/>
        </w:rPr>
        <w:t>Сноска. Пункт</w:t>
      </w:r>
      <w:r>
        <w:rPr>
          <w:rFonts w:ascii="Times New Roman"/>
          <w:b w:val="false"/>
          <w:i w:val="false"/>
          <w:color w:val="000000"/>
          <w:sz w:val="28"/>
        </w:rPr>
        <w:t> </w:t>
      </w:r>
      <w:r>
        <w:rPr>
          <w:rFonts w:ascii="Times New Roman"/>
          <w:b w:val="false"/>
          <w:i w:val="false"/>
          <w:color w:val="ff0000"/>
          <w:sz w:val="28"/>
        </w:rPr>
        <w:t>4.1-1.</w:t>
      </w:r>
      <w:r>
        <w:rPr>
          <w:rFonts w:ascii="Times New Roman"/>
          <w:b w:val="false"/>
          <w:i w:val="false"/>
          <w:color w:val="000000"/>
          <w:sz w:val="28"/>
        </w:rPr>
        <w:t> </w:t>
      </w:r>
      <w:r>
        <w:rPr>
          <w:rFonts w:ascii="Times New Roman"/>
          <w:b w:val="false"/>
          <w:i w:val="false"/>
          <w:color w:val="ff0000"/>
          <w:sz w:val="28"/>
        </w:rPr>
        <w:t xml:space="preserve">с изменениями, внесенными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4.1-2. Исполнитель в случае не выполнения условий Договора в части составности поездов, количества прицепных и беспересадочных вагонов обеспечивает возврат выплаченных субсидий Заказчику в соответствии с пунктом 3.5. настоящего Договора.</w:t>
      </w:r>
      <w:r>
        <w:br/>
      </w:r>
      <w:r>
        <w:rPr>
          <w:rFonts w:ascii="Times New Roman"/>
          <w:b w:val="false"/>
          <w:i w:val="false"/>
          <w:color w:val="000000"/>
          <w:sz w:val="28"/>
        </w:rPr>
        <w:t>
      </w:t>
      </w:r>
      <w:r>
        <w:rPr>
          <w:rFonts w:ascii="Times New Roman"/>
          <w:b w:val="false"/>
          <w:i w:val="false"/>
          <w:color w:val="ff0000"/>
          <w:sz w:val="28"/>
        </w:rPr>
        <w:t>Сноска. Глава 4 дополнена пунктом 4.1.-2.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изменениями, внесенными приказом Министра транспорта и коммуникаций РК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Сторона, нарушившая свои обязательства по настоящему Договору, обязуется в срок не более трех календарных дней известить об этом другую Сторону и сделать все от нее зависящее для устранения нарушения. В случае не устранения нарушения своих обязательств, виновная Сторона несет ответственность в соответствии с пунктом 4.1. настоящего Договора.</w:t>
      </w:r>
      <w:r>
        <w:br/>
      </w:r>
      <w:r>
        <w:rPr>
          <w:rFonts w:ascii="Times New Roman"/>
          <w:b w:val="false"/>
          <w:i w:val="false"/>
          <w:color w:val="000000"/>
          <w:sz w:val="28"/>
        </w:rPr>
        <w:t>
      4.3. Заказчик в случае не выполнения Исполнителем условий Договора в установленные сроки в соответствии с пунктом 3.2. настоящего договора обеспечивает удержание в виде неустойки за каждый день просрочки в размере 0,1 % от месячной суммы субсидирования в соответствии с планом финансирования по платежам.</w:t>
      </w:r>
      <w:r>
        <w:br/>
      </w:r>
      <w:r>
        <w:rPr>
          <w:rFonts w:ascii="Times New Roman"/>
          <w:b w:val="false"/>
          <w:i w:val="false"/>
          <w:color w:val="000000"/>
          <w:sz w:val="28"/>
        </w:rPr>
        <w:t>
      </w:t>
      </w:r>
      <w:r>
        <w:rPr>
          <w:rFonts w:ascii="Times New Roman"/>
          <w:b w:val="false"/>
          <w:i w:val="false"/>
          <w:color w:val="ff0000"/>
          <w:sz w:val="28"/>
        </w:rPr>
        <w:t>Сноска. Глава 4 дополнена пунктом 4.3.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33"/>
    <w:bookmarkStart w:name="z112" w:id="34"/>
    <w:p>
      <w:pPr>
        <w:spacing w:after="0"/>
        <w:ind w:left="0"/>
        <w:jc w:val="left"/>
      </w:pPr>
      <w:r>
        <w:rPr>
          <w:rFonts w:ascii="Times New Roman"/>
          <w:b/>
          <w:i w:val="false"/>
          <w:color w:val="000000"/>
        </w:rPr>
        <w:t xml:space="preserve"> 
5. ФОРС-МАЖОРНЫЕ ОБСТОЯТЕЛЬСТВА</w:t>
      </w:r>
    </w:p>
    <w:bookmarkEnd w:id="34"/>
    <w:bookmarkStart w:name="z113" w:id="35"/>
    <w:p>
      <w:pPr>
        <w:spacing w:after="0"/>
        <w:ind w:left="0"/>
        <w:jc w:val="both"/>
      </w:pPr>
      <w:r>
        <w:rPr>
          <w:rFonts w:ascii="Times New Roman"/>
          <w:b w:val="false"/>
          <w:i w:val="false"/>
          <w:color w:val="000000"/>
          <w:sz w:val="28"/>
        </w:rPr>
        <w:t>
      5.1. В случае возникновения форс-мажорных обстоятельств каждая Сторона должна в срок не более трех календарных дней немедленно уведомить об этом другую Сторону.</w:t>
      </w:r>
      <w:r>
        <w:br/>
      </w:r>
      <w:r>
        <w:rPr>
          <w:rFonts w:ascii="Times New Roman"/>
          <w:b w:val="false"/>
          <w:i w:val="false"/>
          <w:color w:val="000000"/>
          <w:sz w:val="28"/>
        </w:rPr>
        <w:t>
</w:t>
      </w:r>
      <w:r>
        <w:rPr>
          <w:rFonts w:ascii="Times New Roman"/>
          <w:b w:val="false"/>
          <w:i w:val="false"/>
          <w:color w:val="000000"/>
          <w:sz w:val="28"/>
        </w:rPr>
        <w:t>
      5.2. Под "форс-мажорными" обстоятельствами понимаются стихийные бедствия, действия государственных органов, препятствующих исполнению Договора, военные действия, объявления чрезвычайного положения, мобилизационных мероприятий, погодные и природные условия и любые другие обстоятельства, которые в независимости от Сторон будут препятствовать выполнению Сторонами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5.3. В случае если форс-мажорные обстоятельства действуют и не прекращаются в течение тридцати календарных дней, Стороны письменно согласовывают свои дальнейшие действия по Договору.</w:t>
      </w:r>
    </w:p>
    <w:bookmarkEnd w:id="35"/>
    <w:bookmarkStart w:name="z116" w:id="36"/>
    <w:p>
      <w:pPr>
        <w:spacing w:after="0"/>
        <w:ind w:left="0"/>
        <w:jc w:val="left"/>
      </w:pPr>
      <w:r>
        <w:rPr>
          <w:rFonts w:ascii="Times New Roman"/>
          <w:b/>
          <w:i w:val="false"/>
          <w:color w:val="000000"/>
        </w:rPr>
        <w:t xml:space="preserve"> 
6. Срок действия, условия изменения и расторжения</w:t>
      </w:r>
      <w:r>
        <w:br/>
      </w:r>
      <w:r>
        <w:rPr>
          <w:rFonts w:ascii="Times New Roman"/>
          <w:b/>
          <w:i w:val="false"/>
          <w:color w:val="000000"/>
        </w:rPr>
        <w:t>
договора, порядок рассмотрения споров</w:t>
      </w:r>
    </w:p>
    <w:bookmarkEnd w:id="36"/>
    <w:bookmarkStart w:name="z117" w:id="37"/>
    <w:p>
      <w:pPr>
        <w:spacing w:after="0"/>
        <w:ind w:left="0"/>
        <w:jc w:val="both"/>
      </w:pPr>
      <w:r>
        <w:rPr>
          <w:rFonts w:ascii="Times New Roman"/>
          <w:b w:val="false"/>
          <w:i w:val="false"/>
          <w:color w:val="000000"/>
          <w:sz w:val="28"/>
        </w:rPr>
        <w:t>
      6.1. Договор вступает в силу с "___" "_________" 20__ года и действует до 31 декабря 20__ года. Истечение срока действия договора не освобождает стороны от исполнения обязательств в части взаиморасчетов.</w:t>
      </w:r>
      <w:r>
        <w:br/>
      </w:r>
      <w:r>
        <w:rPr>
          <w:rFonts w:ascii="Times New Roman"/>
          <w:b w:val="false"/>
          <w:i w:val="false"/>
          <w:color w:val="000000"/>
          <w:sz w:val="28"/>
        </w:rPr>
        <w:t>
      </w:t>
      </w:r>
      <w:r>
        <w:rPr>
          <w:rFonts w:ascii="Times New Roman"/>
          <w:b w:val="false"/>
          <w:i w:val="false"/>
          <w:color w:val="ff0000"/>
          <w:sz w:val="28"/>
        </w:rPr>
        <w:t>Сноска. Пункт 6.1. в редакции приказа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6.1.-1. Договор может быть пролонгирован путем заключения соответствующего дополнительного соглашения к настоящему Договору.</w:t>
      </w:r>
      <w:r>
        <w:br/>
      </w:r>
      <w:r>
        <w:rPr>
          <w:rFonts w:ascii="Times New Roman"/>
          <w:b w:val="false"/>
          <w:i w:val="false"/>
          <w:color w:val="000000"/>
          <w:sz w:val="28"/>
        </w:rPr>
        <w:t>
</w:t>
      </w:r>
      <w:r>
        <w:rPr>
          <w:rFonts w:ascii="Times New Roman"/>
          <w:b w:val="false"/>
          <w:i w:val="false"/>
          <w:color w:val="ff0000"/>
          <w:sz w:val="28"/>
        </w:rPr>
        <w:t>      Сноска. Глава 6 дополнена пунктом 6.1.-1.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6.2. Договор может быть расторгнут по взаимному соглашению Сторон или по требованию одной из Сторон, в случае неисполнения обязательств другой Стороной.</w:t>
      </w:r>
      <w:r>
        <w:br/>
      </w:r>
      <w:r>
        <w:rPr>
          <w:rFonts w:ascii="Times New Roman"/>
          <w:b w:val="false"/>
          <w:i w:val="false"/>
          <w:color w:val="000000"/>
          <w:sz w:val="28"/>
        </w:rPr>
        <w:t>
</w:t>
      </w:r>
      <w:r>
        <w:rPr>
          <w:rFonts w:ascii="Times New Roman"/>
          <w:b w:val="false"/>
          <w:i w:val="false"/>
          <w:color w:val="000000"/>
          <w:sz w:val="28"/>
        </w:rPr>
        <w:t>
      6.3. Односторонний отказ от исполнения Договора или одностороннее расторжение Договора осуществляется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6.3.-1. При досрочном расторжении Договора, сторона, инициирующая расторжение, обязана уведомить об этом другую сторону не менее чем за месяц до расторжения Договора.</w:t>
      </w:r>
      <w:r>
        <w:br/>
      </w:r>
      <w:r>
        <w:rPr>
          <w:rFonts w:ascii="Times New Roman"/>
          <w:b w:val="false"/>
          <w:i w:val="false"/>
          <w:color w:val="000000"/>
          <w:sz w:val="28"/>
        </w:rPr>
        <w:t>
      </w:t>
      </w:r>
      <w:r>
        <w:rPr>
          <w:rFonts w:ascii="Times New Roman"/>
          <w:b w:val="false"/>
          <w:i w:val="false"/>
          <w:color w:val="ff0000"/>
          <w:sz w:val="28"/>
        </w:rPr>
        <w:t>Сноска. Глава 6 дополнена пунктом 6.3.-1. в соответствии с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6.4. Стороны будут разрешать возникшие споры и разногласия путем переговоров, при невозможности разрешения разногласий путем переговоров - в судебном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6.5. Все изменения и дополнения к настоящему Договору, составляются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письменной форме на государственном и (или) русском языке в двух экземплярах по одному для каждой из Сторон, имеющих одинаковую юридическую силу и подписываются обеими Сторонами.</w:t>
      </w:r>
      <w:r>
        <w:br/>
      </w:r>
      <w:r>
        <w:rPr>
          <w:rFonts w:ascii="Times New Roman"/>
          <w:b w:val="false"/>
          <w:i w:val="false"/>
          <w:color w:val="000000"/>
          <w:sz w:val="28"/>
        </w:rPr>
        <w:t>
</w:t>
      </w:r>
      <w:r>
        <w:rPr>
          <w:rFonts w:ascii="Times New Roman"/>
          <w:b w:val="false"/>
          <w:i w:val="false"/>
          <w:color w:val="000000"/>
          <w:sz w:val="28"/>
        </w:rPr>
        <w:t>
      В связи с сезонностью перевозок и изменением графика движения поездов, а также в зависимости от пассажиропотока по взаимному согласию сторон допускается пересмотр составности поездов, количеством прицепных и беспересадочных вагонов и периодичности курсирования путем составления дополнительного соглашения.</w:t>
      </w:r>
      <w:r>
        <w:br/>
      </w:r>
      <w:r>
        <w:rPr>
          <w:rFonts w:ascii="Times New Roman"/>
          <w:b w:val="false"/>
          <w:i w:val="false"/>
          <w:color w:val="000000"/>
          <w:sz w:val="28"/>
        </w:rPr>
        <w:t>
      </w:t>
      </w:r>
      <w:r>
        <w:rPr>
          <w:rFonts w:ascii="Times New Roman"/>
          <w:b w:val="false"/>
          <w:i w:val="false"/>
          <w:color w:val="ff0000"/>
          <w:sz w:val="28"/>
        </w:rPr>
        <w:t xml:space="preserve">Сноска. Пункт 6.5. с изменениями, внесенными приказами Министра транспорта и коммуникаций РК от 11.05.2010 </w:t>
      </w:r>
      <w:r>
        <w:rPr>
          <w:rFonts w:ascii="Times New Roman"/>
          <w:b w:val="false"/>
          <w:i w:val="false"/>
          <w:color w:val="000000"/>
          <w:sz w:val="28"/>
        </w:rPr>
        <w:t>№ 228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13.11.2010 </w:t>
      </w:r>
      <w:r>
        <w:rPr>
          <w:rFonts w:ascii="Times New Roman"/>
          <w:b w:val="false"/>
          <w:i w:val="false"/>
          <w:color w:val="000000"/>
          <w:sz w:val="28"/>
        </w:rPr>
        <w:t>№ 523</w:t>
      </w:r>
      <w:r>
        <w:rPr>
          <w:rFonts w:ascii="Times New Roman"/>
          <w:b w:val="false"/>
          <w:i w:val="false"/>
          <w:color w:val="ff0000"/>
          <w:sz w:val="28"/>
        </w:rPr>
        <w:t xml:space="preserve"> (вводится в действие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6.6. Настоящий Договор совершен в городе Астана "___"_________20__ года в двух экземплярах, по одному экземпляру для каждой из Сторон, имеющих одинаковую юридическую силу.</w:t>
      </w:r>
      <w:r>
        <w:br/>
      </w:r>
      <w:r>
        <w:rPr>
          <w:rFonts w:ascii="Times New Roman"/>
          <w:b w:val="false"/>
          <w:i w:val="false"/>
          <w:color w:val="000000"/>
          <w:sz w:val="28"/>
        </w:rPr>
        <w:t>
      </w:t>
      </w:r>
      <w:r>
        <w:rPr>
          <w:rFonts w:ascii="Times New Roman"/>
          <w:b w:val="false"/>
          <w:i w:val="false"/>
          <w:color w:val="ff0000"/>
          <w:sz w:val="28"/>
        </w:rPr>
        <w:t>Сноска. Пункт 6.6.</w:t>
      </w:r>
      <w:r>
        <w:rPr>
          <w:rFonts w:ascii="Times New Roman"/>
          <w:b w:val="false"/>
          <w:i w:val="false"/>
          <w:color w:val="ff0000"/>
          <w:sz w:val="28"/>
        </w:rPr>
        <w:t xml:space="preserve"> с изменениями, внесенными приказом Министра транспорта и коммуникаций РК</w:t>
      </w:r>
      <w:r>
        <w:rPr>
          <w:rFonts w:ascii="Times New Roman"/>
          <w:b w:val="false"/>
          <w:i w:val="false"/>
          <w:color w:val="ff0000"/>
          <w:sz w:val="28"/>
        </w:rPr>
        <w:t xml:space="preserve"> от 03.11.2009 </w:t>
      </w:r>
      <w:r>
        <w:rPr>
          <w:rFonts w:ascii="Times New Roman"/>
          <w:b w:val="false"/>
          <w:i w:val="false"/>
          <w:color w:val="00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п.4</w:t>
      </w:r>
      <w:r>
        <w:rPr>
          <w:rFonts w:ascii="Times New Roman"/>
          <w:b w:val="false"/>
          <w:i w:val="false"/>
          <w:color w:val="ff0000"/>
          <w:sz w:val="28"/>
        </w:rPr>
        <w:t>).</w:t>
      </w:r>
    </w:p>
    <w:bookmarkEnd w:id="37"/>
    <w:bookmarkStart w:name="z124" w:id="38"/>
    <w:p>
      <w:pPr>
        <w:spacing w:after="0"/>
        <w:ind w:left="0"/>
        <w:jc w:val="left"/>
      </w:pPr>
      <w:r>
        <w:rPr>
          <w:rFonts w:ascii="Times New Roman"/>
          <w:b/>
          <w:i w:val="false"/>
          <w:color w:val="000000"/>
        </w:rPr>
        <w:t xml:space="preserve"> 
Реквизиты и подписи Сторон</w:t>
      </w:r>
    </w:p>
    <w:bookmarkEnd w:id="38"/>
    <w:p>
      <w:pPr>
        <w:spacing w:after="0"/>
        <w:ind w:left="0"/>
        <w:jc w:val="both"/>
      </w:pPr>
      <w:r>
        <w:rPr>
          <w:rFonts w:ascii="Times New Roman"/>
          <w:b w:val="false"/>
          <w:i w:val="false"/>
          <w:color w:val="000000"/>
          <w:sz w:val="28"/>
        </w:rPr>
        <w:t>              Заказчик                             Исполнитель</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 ___________________________         РНН _____________________</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_______________________________         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"____" _____________________ г.         "____" ________________ г.</w:t>
      </w:r>
      <w:r>
        <w:br/>
      </w:r>
      <w:r>
        <w:rPr>
          <w:rFonts w:ascii="Times New Roman"/>
          <w:b w:val="false"/>
          <w:i w:val="false"/>
          <w:color w:val="000000"/>
          <w:sz w:val="28"/>
        </w:rPr>
        <w:t>
                м.п.                                   м.п.</w:t>
      </w:r>
    </w:p>
    <w:bookmarkStart w:name="z13" w:id="3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проведению конкурса на основе   </w:t>
      </w:r>
      <w:r>
        <w:br/>
      </w:r>
      <w:r>
        <w:rPr>
          <w:rFonts w:ascii="Times New Roman"/>
          <w:b w:val="false"/>
          <w:i w:val="false"/>
          <w:color w:val="000000"/>
          <w:sz w:val="28"/>
        </w:rPr>
        <w:t xml:space="preserve">
открытого тендера по определению перевозчиков, </w:t>
      </w:r>
      <w:r>
        <w:br/>
      </w:r>
      <w:r>
        <w:rPr>
          <w:rFonts w:ascii="Times New Roman"/>
          <w:b w:val="false"/>
          <w:i w:val="false"/>
          <w:color w:val="000000"/>
          <w:sz w:val="28"/>
        </w:rPr>
        <w:t xml:space="preserve">
осуществляющих железнодорожные пассажирские   </w:t>
      </w:r>
      <w:r>
        <w:br/>
      </w:r>
      <w:r>
        <w:rPr>
          <w:rFonts w:ascii="Times New Roman"/>
          <w:b w:val="false"/>
          <w:i w:val="false"/>
          <w:color w:val="000000"/>
          <w:sz w:val="28"/>
        </w:rPr>
        <w:t xml:space="preserve">
перевозки по социально значимым межобластным  </w:t>
      </w:r>
      <w:r>
        <w:br/>
      </w:r>
      <w:r>
        <w:rPr>
          <w:rFonts w:ascii="Times New Roman"/>
          <w:b w:val="false"/>
          <w:i w:val="false"/>
          <w:color w:val="000000"/>
          <w:sz w:val="28"/>
        </w:rPr>
        <w:t xml:space="preserve">
сообщениям, убытки которых подлежат     </w:t>
      </w:r>
      <w:r>
        <w:br/>
      </w:r>
      <w:r>
        <w:rPr>
          <w:rFonts w:ascii="Times New Roman"/>
          <w:b w:val="false"/>
          <w:i w:val="false"/>
          <w:color w:val="000000"/>
          <w:sz w:val="28"/>
        </w:rPr>
        <w:t xml:space="preserve">
субсидированию из республиканского бюджета  </w:t>
      </w:r>
    </w:p>
    <w:bookmarkEnd w:id="39"/>
    <w:p>
      <w:pPr>
        <w:spacing w:after="0"/>
        <w:ind w:left="0"/>
        <w:jc w:val="both"/>
      </w:pPr>
      <w:r>
        <w:rPr>
          <w:rFonts w:ascii="Times New Roman"/>
          <w:b w:val="false"/>
          <w:i w:val="false"/>
          <w:color w:val="ff0000"/>
          <w:sz w:val="28"/>
        </w:rPr>
        <w:t xml:space="preserve">      Сноска. Приложение в редакции приказа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   </w:t>
      </w:r>
    </w:p>
    <w:bookmarkStart w:name="z168" w:id="40"/>
    <w:p>
      <w:pPr>
        <w:spacing w:after="0"/>
        <w:ind w:left="0"/>
        <w:jc w:val="both"/>
      </w:pPr>
      <w:r>
        <w:rPr>
          <w:rFonts w:ascii="Times New Roman"/>
          <w:b w:val="false"/>
          <w:i w:val="false"/>
          <w:color w:val="000000"/>
          <w:sz w:val="28"/>
        </w:rPr>
        <w:t>               
</w:t>
      </w:r>
      <w:r>
        <w:rPr>
          <w:rFonts w:ascii="Times New Roman"/>
          <w:b/>
          <w:i w:val="false"/>
          <w:color w:val="000000"/>
          <w:sz w:val="28"/>
        </w:rPr>
        <w:t>Сведения о наличии собственного штата</w:t>
      </w:r>
      <w:r>
        <w:br/>
      </w:r>
      <w:r>
        <w:rPr>
          <w:rFonts w:ascii="Times New Roman"/>
          <w:b w:val="false"/>
          <w:i w:val="false"/>
          <w:color w:val="000000"/>
          <w:sz w:val="28"/>
        </w:rPr>
        <w:t>
                    </w:t>
      </w:r>
      <w:r>
        <w:rPr>
          <w:rFonts w:ascii="Times New Roman"/>
          <w:b/>
          <w:i w:val="false"/>
          <w:color w:val="000000"/>
          <w:sz w:val="28"/>
        </w:rPr>
        <w:t>работников поездных бригад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429"/>
        <w:gridCol w:w="2436"/>
        <w:gridCol w:w="4626"/>
        <w:gridCol w:w="1778"/>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оказания</w:t>
            </w:r>
            <w:r>
              <w:br/>
            </w:r>
            <w:r>
              <w:rPr>
                <w:rFonts w:ascii="Times New Roman"/>
                <w:b w:val="false"/>
                <w:i w:val="false"/>
                <w:color w:val="000000"/>
                <w:sz w:val="20"/>
              </w:rPr>
              <w:t>
</w:t>
            </w:r>
            <w:r>
              <w:rPr>
                <w:rFonts w:ascii="Times New Roman"/>
                <w:b w:val="false"/>
                <w:i w:val="false"/>
                <w:color w:val="000000"/>
                <w:sz w:val="20"/>
              </w:rPr>
              <w:t>услуг</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 свидетельству и</w:t>
            </w:r>
            <w:r>
              <w:br/>
            </w:r>
            <w:r>
              <w:rPr>
                <w:rFonts w:ascii="Times New Roman"/>
                <w:b w:val="false"/>
                <w:i w:val="false"/>
                <w:color w:val="000000"/>
                <w:sz w:val="20"/>
              </w:rPr>
              <w:t>
</w:t>
            </w:r>
            <w:r>
              <w:rPr>
                <w:rFonts w:ascii="Times New Roman"/>
                <w:b w:val="false"/>
                <w:i w:val="false"/>
                <w:color w:val="000000"/>
                <w:sz w:val="20"/>
              </w:rPr>
              <w:t>др. 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p>
      <w:pPr>
        <w:spacing w:after="0"/>
        <w:ind w:left="0"/>
        <w:jc w:val="both"/>
      </w:pPr>
      <w:r>
        <w:rPr>
          <w:rFonts w:ascii="Times New Roman"/>
          <w:b w:val="false"/>
          <w:i w:val="false"/>
          <w:color w:val="ff0000"/>
          <w:sz w:val="28"/>
        </w:rPr>
        <w:t xml:space="preserve">      Сноска. Инструкция дополнена приложением 6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69" w:id="41"/>
    <w:p>
      <w:pPr>
        <w:spacing w:after="0"/>
        <w:ind w:left="0"/>
        <w:jc w:val="both"/>
      </w:pPr>
      <w:r>
        <w:rPr>
          <w:rFonts w:ascii="Times New Roman"/>
          <w:b w:val="false"/>
          <w:i w:val="false"/>
          <w:color w:val="000000"/>
          <w:sz w:val="28"/>
        </w:rPr>
        <w:t>                        
</w:t>
      </w:r>
      <w:r>
        <w:rPr>
          <w:rFonts w:ascii="Times New Roman"/>
          <w:b/>
          <w:i w:val="false"/>
          <w:color w:val="000000"/>
          <w:sz w:val="28"/>
        </w:rPr>
        <w:t>Банковская гарантия</w:t>
      </w:r>
    </w:p>
    <w:bookmarkEnd w:id="41"/>
    <w:p>
      <w:pPr>
        <w:spacing w:after="0"/>
        <w:ind w:left="0"/>
        <w:jc w:val="both"/>
      </w:pPr>
      <w:r>
        <w:rPr>
          <w:rFonts w:ascii="Times New Roman"/>
          <w:b w:val="false"/>
          <w:i w:val="false"/>
          <w:color w:val="000000"/>
          <w:sz w:val="28"/>
        </w:rPr>
        <w:t>Наименование банка ______________________________________________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____________________________________________________________</w:t>
      </w:r>
      <w:r>
        <w:br/>
      </w:r>
      <w:r>
        <w:rPr>
          <w:rFonts w:ascii="Times New Roman"/>
          <w:b w:val="false"/>
          <w:i w:val="false"/>
          <w:color w:val="000000"/>
          <w:sz w:val="28"/>
        </w:rPr>
        <w:t>
          (наименование и реквизиты организатора конкурса)</w:t>
      </w:r>
    </w:p>
    <w:bookmarkStart w:name="z170" w:id="42"/>
    <w:p>
      <w:pPr>
        <w:spacing w:after="0"/>
        <w:ind w:left="0"/>
        <w:jc w:val="both"/>
      </w:pPr>
      <w:r>
        <w:rPr>
          <w:rFonts w:ascii="Times New Roman"/>
          <w:b w:val="false"/>
          <w:i w:val="false"/>
          <w:color w:val="000000"/>
          <w:sz w:val="28"/>
        </w:rPr>
        <w:t>                  
</w:t>
      </w:r>
      <w:r>
        <w:rPr>
          <w:rFonts w:ascii="Times New Roman"/>
          <w:b/>
          <w:i w:val="false"/>
          <w:color w:val="000000"/>
          <w:sz w:val="28"/>
        </w:rPr>
        <w:t>Гарантийное обязательство N ____</w:t>
      </w:r>
    </w:p>
    <w:bookmarkEnd w:id="42"/>
    <w:p>
      <w:pPr>
        <w:spacing w:after="0"/>
        <w:ind w:left="0"/>
        <w:jc w:val="both"/>
      </w:pPr>
      <w:r>
        <w:rPr>
          <w:rFonts w:ascii="Times New Roman"/>
          <w:b w:val="false"/>
          <w:i w:val="false"/>
          <w:color w:val="000000"/>
          <w:sz w:val="28"/>
        </w:rPr>
        <w:t>_________________                           "__" _________ ____ г.</w:t>
      </w:r>
      <w:r>
        <w:br/>
      </w: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w:t>
      </w:r>
      <w:r>
        <w:br/>
      </w:r>
      <w:r>
        <w:rPr>
          <w:rFonts w:ascii="Times New Roman"/>
          <w:b w:val="false"/>
          <w:i w:val="false"/>
          <w:color w:val="000000"/>
          <w:sz w:val="28"/>
        </w:rPr>
        <w:t>
                                      (наименование перевозчика)</w:t>
      </w:r>
      <w:r>
        <w:br/>
      </w:r>
      <w:r>
        <w:rPr>
          <w:rFonts w:ascii="Times New Roman"/>
          <w:b w:val="false"/>
          <w:i w:val="false"/>
          <w:color w:val="000000"/>
          <w:sz w:val="28"/>
        </w:rPr>
        <w:t>
в дальнейшем "Поставщик", принимает участие в конкурсе на основе</w:t>
      </w:r>
      <w:r>
        <w:br/>
      </w:r>
      <w:r>
        <w:rPr>
          <w:rFonts w:ascii="Times New Roman"/>
          <w:b w:val="false"/>
          <w:i w:val="false"/>
          <w:color w:val="000000"/>
          <w:sz w:val="28"/>
        </w:rPr>
        <w:t>
открытого тендера по определению перевозчиков, осуществляющих</w:t>
      </w:r>
      <w:r>
        <w:br/>
      </w:r>
      <w:r>
        <w:rPr>
          <w:rFonts w:ascii="Times New Roman"/>
          <w:b w:val="false"/>
          <w:i w:val="false"/>
          <w:color w:val="000000"/>
          <w:sz w:val="28"/>
        </w:rPr>
        <w:t>
железнодорожные пассажирские перевозки по социально значимым</w:t>
      </w:r>
      <w:r>
        <w:br/>
      </w:r>
      <w:r>
        <w:rPr>
          <w:rFonts w:ascii="Times New Roman"/>
          <w:b w:val="false"/>
          <w:i w:val="false"/>
          <w:color w:val="000000"/>
          <w:sz w:val="28"/>
        </w:rPr>
        <w:t>
межобластным сообщениям, убытки которых подлежат субсидированию из</w:t>
      </w:r>
      <w:r>
        <w:br/>
      </w:r>
      <w:r>
        <w:rPr>
          <w:rFonts w:ascii="Times New Roman"/>
          <w:b w:val="false"/>
          <w:i w:val="false"/>
          <w:color w:val="000000"/>
          <w:sz w:val="28"/>
        </w:rPr>
        <w:t>
республиканского бюджета, организованным Министерством транспорта</w:t>
      </w:r>
      <w:r>
        <w:br/>
      </w:r>
      <w:r>
        <w:rPr>
          <w:rFonts w:ascii="Times New Roman"/>
          <w:b w:val="false"/>
          <w:i w:val="false"/>
          <w:color w:val="000000"/>
          <w:sz w:val="28"/>
        </w:rPr>
        <w:t>
и коммуникаций Республики Казахстан, на общую</w:t>
      </w:r>
      <w:r>
        <w:br/>
      </w:r>
      <w:r>
        <w:rPr>
          <w:rFonts w:ascii="Times New Roman"/>
          <w:b w:val="false"/>
          <w:i w:val="false"/>
          <w:color w:val="000000"/>
          <w:sz w:val="28"/>
        </w:rPr>
        <w:t>
сумму ______________________ тенге.</w:t>
      </w:r>
      <w:r>
        <w:br/>
      </w:r>
      <w:r>
        <w:rPr>
          <w:rFonts w:ascii="Times New Roman"/>
          <w:b w:val="false"/>
          <w:i w:val="false"/>
          <w:color w:val="000000"/>
          <w:sz w:val="28"/>
        </w:rPr>
        <w:t>
           (прописью)</w:t>
      </w:r>
      <w:r>
        <w:br/>
      </w:r>
      <w:r>
        <w:rPr>
          <w:rFonts w:ascii="Times New Roman"/>
          <w:b w:val="false"/>
          <w:i w:val="false"/>
          <w:color w:val="000000"/>
          <w:sz w:val="28"/>
        </w:rPr>
        <w:t>
      Конкурсной документацией от "__" _________ ______ г.</w:t>
      </w:r>
      <w:r>
        <w:br/>
      </w:r>
      <w:r>
        <w:rPr>
          <w:rFonts w:ascii="Times New Roman"/>
          <w:b w:val="false"/>
          <w:i w:val="false"/>
          <w:color w:val="000000"/>
          <w:sz w:val="28"/>
        </w:rPr>
        <w:t>
по проведению вышеназванного конкурса предусмотрено внесение</w:t>
      </w:r>
      <w:r>
        <w:br/>
      </w:r>
      <w:r>
        <w:rPr>
          <w:rFonts w:ascii="Times New Roman"/>
          <w:b w:val="false"/>
          <w:i w:val="false"/>
          <w:color w:val="000000"/>
          <w:sz w:val="28"/>
        </w:rPr>
        <w:t>
потенциальными поставщиками обеспечения конкурсной заявки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В связи с этим мы _________________ настоящим берем на себя</w:t>
      </w:r>
      <w:r>
        <w:br/>
      </w:r>
      <w:r>
        <w:rPr>
          <w:rFonts w:ascii="Times New Roman"/>
          <w:b w:val="false"/>
          <w:i w:val="false"/>
          <w:color w:val="000000"/>
          <w:sz w:val="28"/>
        </w:rPr>
        <w:t>
                      (наименование банка)</w:t>
      </w:r>
      <w:r>
        <w:br/>
      </w:r>
      <w:r>
        <w:rPr>
          <w:rFonts w:ascii="Times New Roman"/>
          <w:b w:val="false"/>
          <w:i w:val="false"/>
          <w:color w:val="000000"/>
          <w:sz w:val="28"/>
        </w:rPr>
        <w:t>
безотзывное обязательство выплатить Вам по Вашему требованию сумму,</w:t>
      </w:r>
      <w:r>
        <w:br/>
      </w:r>
      <w:r>
        <w:rPr>
          <w:rFonts w:ascii="Times New Roman"/>
          <w:b w:val="false"/>
          <w:i w:val="false"/>
          <w:color w:val="000000"/>
          <w:sz w:val="28"/>
        </w:rPr>
        <w:t>
равную ___________________________________________________________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w:t>
      </w:r>
      <w:r>
        <w:br/>
      </w:r>
      <w:r>
        <w:rPr>
          <w:rFonts w:ascii="Times New Roman"/>
          <w:b w:val="false"/>
          <w:i w:val="false"/>
          <w:color w:val="000000"/>
          <w:sz w:val="28"/>
        </w:rPr>
        <w:t>
      - отозвал или изменил конкурсную заявку после истечения</w:t>
      </w:r>
      <w:r>
        <w:br/>
      </w:r>
      <w:r>
        <w:rPr>
          <w:rFonts w:ascii="Times New Roman"/>
          <w:b w:val="false"/>
          <w:i w:val="false"/>
          <w:color w:val="000000"/>
          <w:sz w:val="28"/>
        </w:rPr>
        <w:t>
окончательного срока представления конкурсных заявок;</w:t>
      </w:r>
      <w:r>
        <w:br/>
      </w:r>
      <w:r>
        <w:rPr>
          <w:rFonts w:ascii="Times New Roman"/>
          <w:b w:val="false"/>
          <w:i w:val="false"/>
          <w:color w:val="000000"/>
          <w:sz w:val="28"/>
        </w:rPr>
        <w:t>
      - не подписал, в установленные сроки договор;</w:t>
      </w:r>
      <w:r>
        <w:br/>
      </w:r>
      <w:r>
        <w:rPr>
          <w:rFonts w:ascii="Times New Roman"/>
          <w:b w:val="false"/>
          <w:i w:val="false"/>
          <w:color w:val="000000"/>
          <w:sz w:val="28"/>
        </w:rPr>
        <w:t>
      - не внес обеспечение исполнения договора о субсидировании</w:t>
      </w:r>
      <w:r>
        <w:br/>
      </w:r>
      <w:r>
        <w:rPr>
          <w:rFonts w:ascii="Times New Roman"/>
          <w:b w:val="false"/>
          <w:i w:val="false"/>
          <w:color w:val="000000"/>
          <w:sz w:val="28"/>
        </w:rPr>
        <w:t>
после подписания договора о субсидировании в форме, объеме и на</w:t>
      </w:r>
      <w:r>
        <w:br/>
      </w:r>
      <w:r>
        <w:rPr>
          <w:rFonts w:ascii="Times New Roman"/>
          <w:b w:val="false"/>
          <w:i w:val="false"/>
          <w:color w:val="000000"/>
          <w:sz w:val="28"/>
        </w:rPr>
        <w:t>
условиях, предусмотренных в тендерной документации.</w:t>
      </w:r>
      <w:r>
        <w:br/>
      </w:r>
      <w:r>
        <w:rPr>
          <w:rFonts w:ascii="Times New Roman"/>
          <w:b w:val="false"/>
          <w:i w:val="false"/>
          <w:color w:val="000000"/>
          <w:sz w:val="28"/>
        </w:rPr>
        <w:t>
      Данное гарантийное обязательство вступает в силу со дня</w:t>
      </w:r>
      <w:r>
        <w:br/>
      </w:r>
      <w:r>
        <w:rPr>
          <w:rFonts w:ascii="Times New Roman"/>
          <w:b w:val="false"/>
          <w:i w:val="false"/>
          <w:color w:val="000000"/>
          <w:sz w:val="28"/>
        </w:rPr>
        <w:t>
вскрытия конвертов с конкурсными заявками.</w:t>
      </w:r>
      <w:r>
        <w:br/>
      </w:r>
      <w:r>
        <w:rPr>
          <w:rFonts w:ascii="Times New Roman"/>
          <w:b w:val="false"/>
          <w:i w:val="false"/>
          <w:color w:val="000000"/>
          <w:sz w:val="28"/>
        </w:rPr>
        <w:t>
      Данное гарантийное обязательство действует до окончательного</w:t>
      </w:r>
      <w:r>
        <w:br/>
      </w:r>
      <w:r>
        <w:rPr>
          <w:rFonts w:ascii="Times New Roman"/>
          <w:b w:val="false"/>
          <w:i w:val="false"/>
          <w:color w:val="000000"/>
          <w:sz w:val="28"/>
        </w:rPr>
        <w:t>
срока действия конкурсной заявки Перевозчика на участие в конкурсе и</w:t>
      </w:r>
      <w:r>
        <w:br/>
      </w:r>
      <w:r>
        <w:rPr>
          <w:rFonts w:ascii="Times New Roman"/>
          <w:b w:val="false"/>
          <w:i w:val="false"/>
          <w:color w:val="000000"/>
          <w:sz w:val="28"/>
        </w:rPr>
        <w:t>
истекает полностью и автоматически, независимо от того, будет ли нам</w:t>
      </w:r>
      <w:r>
        <w:br/>
      </w:r>
      <w:r>
        <w:rPr>
          <w:rFonts w:ascii="Times New Roman"/>
          <w:b w:val="false"/>
          <w:i w:val="false"/>
          <w:color w:val="000000"/>
          <w:sz w:val="28"/>
        </w:rPr>
        <w:t>
возвращен этот документ или нет, если Ваше письменное требование не</w:t>
      </w:r>
      <w:r>
        <w:br/>
      </w:r>
      <w:r>
        <w:rPr>
          <w:rFonts w:ascii="Times New Roman"/>
          <w:b w:val="false"/>
          <w:i w:val="false"/>
          <w:color w:val="000000"/>
          <w:sz w:val="28"/>
        </w:rPr>
        <w:t xml:space="preserve">
будет получено нами не позднее </w:t>
      </w:r>
      <w:r>
        <w:rPr>
          <w:rFonts w:ascii="Times New Roman"/>
          <w:b w:val="false"/>
          <w:i w:val="false"/>
          <w:color w:val="000000"/>
          <w:sz w:val="28"/>
          <w:u w:val="single"/>
        </w:rPr>
        <w:t>ч. м. г.</w:t>
      </w:r>
      <w:r>
        <w:rPr>
          <w:rFonts w:ascii="Times New Roman"/>
          <w:b w:val="false"/>
          <w:i w:val="false"/>
          <w:color w:val="000000"/>
          <w:sz w:val="28"/>
        </w:rPr>
        <w:t xml:space="preserve"> если срок действия конкурсной</w:t>
      </w:r>
      <w:r>
        <w:br/>
      </w:r>
      <w:r>
        <w:rPr>
          <w:rFonts w:ascii="Times New Roman"/>
          <w:b w:val="false"/>
          <w:i w:val="false"/>
          <w:color w:val="000000"/>
          <w:sz w:val="28"/>
        </w:rPr>
        <w:t>
заявки продлен, то данное гарантийное обязательство продлевается на</w:t>
      </w:r>
      <w:r>
        <w:br/>
      </w:r>
      <w:r>
        <w:rPr>
          <w:rFonts w:ascii="Times New Roman"/>
          <w:b w:val="false"/>
          <w:i w:val="false"/>
          <w:color w:val="000000"/>
          <w:sz w:val="28"/>
        </w:rPr>
        <w:t>
такой же срок.</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Подпись и печать гаранта                   Дата и адрес</w:t>
      </w:r>
    </w:p>
    <w:p>
      <w:pPr>
        <w:spacing w:after="0"/>
        <w:ind w:left="0"/>
        <w:jc w:val="both"/>
      </w:pPr>
      <w:r>
        <w:rPr>
          <w:rFonts w:ascii="Times New Roman"/>
          <w:b w:val="false"/>
          <w:i w:val="false"/>
          <w:color w:val="000000"/>
          <w:sz w:val="28"/>
        </w:rPr>
        <w:t>(в лице первого руководителя банка (филиала банка)</w:t>
      </w:r>
      <w:r>
        <w:br/>
      </w:r>
      <w:r>
        <w:rPr>
          <w:rFonts w:ascii="Times New Roman"/>
          <w:b w:val="false"/>
          <w:i w:val="false"/>
          <w:color w:val="000000"/>
          <w:sz w:val="28"/>
        </w:rPr>
        <w:t>
или его заместителя и главного бухгалтера банка)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Инструкции по проведению конкурса на</w:t>
      </w:r>
      <w:r>
        <w:br/>
      </w:r>
      <w:r>
        <w:rPr>
          <w:rFonts w:ascii="Times New Roman"/>
          <w:b w:val="false"/>
          <w:i w:val="false"/>
          <w:color w:val="000000"/>
          <w:sz w:val="28"/>
        </w:rPr>
        <w:t>
основе открытого тендера по определению</w:t>
      </w:r>
      <w:r>
        <w:br/>
      </w:r>
      <w:r>
        <w:rPr>
          <w:rFonts w:ascii="Times New Roman"/>
          <w:b w:val="false"/>
          <w:i w:val="false"/>
          <w:color w:val="000000"/>
          <w:sz w:val="28"/>
        </w:rPr>
        <w:t>
перевозчиков, осуществляющих железнодорожные</w:t>
      </w:r>
      <w:r>
        <w:br/>
      </w:r>
      <w:r>
        <w:rPr>
          <w:rFonts w:ascii="Times New Roman"/>
          <w:b w:val="false"/>
          <w:i w:val="false"/>
          <w:color w:val="000000"/>
          <w:sz w:val="28"/>
        </w:rPr>
        <w:t>
пассажирские перевозки по социально значимым</w:t>
      </w:r>
      <w:r>
        <w:br/>
      </w:r>
      <w:r>
        <w:rPr>
          <w:rFonts w:ascii="Times New Roman"/>
          <w:b w:val="false"/>
          <w:i w:val="false"/>
          <w:color w:val="000000"/>
          <w:sz w:val="28"/>
        </w:rPr>
        <w:t>
межобластным сообщениям, убытки которых</w:t>
      </w:r>
      <w:r>
        <w:br/>
      </w:r>
      <w:r>
        <w:rPr>
          <w:rFonts w:ascii="Times New Roman"/>
          <w:b w:val="false"/>
          <w:i w:val="false"/>
          <w:color w:val="000000"/>
          <w:sz w:val="28"/>
        </w:rPr>
        <w:t>
подлежат субсидированию из республиканского</w:t>
      </w:r>
      <w:r>
        <w:br/>
      </w:r>
      <w:r>
        <w:rPr>
          <w:rFonts w:ascii="Times New Roman"/>
          <w:b w:val="false"/>
          <w:i w:val="false"/>
          <w:color w:val="000000"/>
          <w:sz w:val="28"/>
        </w:rPr>
        <w:t>
бюджета</w:t>
      </w:r>
    </w:p>
    <w:p>
      <w:pPr>
        <w:spacing w:after="0"/>
        <w:ind w:left="0"/>
        <w:jc w:val="both"/>
      </w:pPr>
      <w:r>
        <w:rPr>
          <w:rFonts w:ascii="Times New Roman"/>
          <w:b w:val="false"/>
          <w:i w:val="false"/>
          <w:color w:val="ff0000"/>
          <w:sz w:val="28"/>
        </w:rPr>
        <w:t xml:space="preserve">      Сноска. Приложением 7 в редакции приказа Министра транспорта и коммуникаций РК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Start w:name="z172" w:id="43"/>
    <w:p>
      <w:pPr>
        <w:spacing w:after="0"/>
        <w:ind w:left="0"/>
        <w:jc w:val="both"/>
      </w:pPr>
      <w:r>
        <w:rPr>
          <w:rFonts w:ascii="Times New Roman"/>
          <w:b w:val="false"/>
          <w:i w:val="false"/>
          <w:color w:val="000000"/>
          <w:sz w:val="28"/>
        </w:rPr>
        <w:t>       
</w:t>
      </w:r>
      <w:r>
        <w:rPr>
          <w:rFonts w:ascii="Times New Roman"/>
          <w:b/>
          <w:i w:val="false"/>
          <w:color w:val="000000"/>
          <w:sz w:val="28"/>
        </w:rPr>
        <w:t>Основные условия осуществления перевозок пассажиров по</w:t>
      </w:r>
      <w:r>
        <w:br/>
      </w:r>
      <w:r>
        <w:rPr>
          <w:rFonts w:ascii="Times New Roman"/>
          <w:b w:val="false"/>
          <w:i w:val="false"/>
          <w:color w:val="000000"/>
          <w:sz w:val="28"/>
        </w:rPr>
        <w:t>
   </w:t>
      </w:r>
      <w:r>
        <w:rPr>
          <w:rFonts w:ascii="Times New Roman"/>
          <w:b/>
          <w:i w:val="false"/>
          <w:color w:val="000000"/>
          <w:sz w:val="28"/>
        </w:rPr>
        <w:t>социально значимым сообщениям на 20__ год в соответствии</w:t>
      </w:r>
      <w:r>
        <w:br/>
      </w:r>
      <w:r>
        <w:rPr>
          <w:rFonts w:ascii="Times New Roman"/>
          <w:b w:val="false"/>
          <w:i w:val="false"/>
          <w:color w:val="000000"/>
          <w:sz w:val="28"/>
        </w:rPr>
        <w:t>
     </w:t>
      </w:r>
      <w:r>
        <w:rPr>
          <w:rFonts w:ascii="Times New Roman"/>
          <w:b/>
          <w:i w:val="false"/>
          <w:color w:val="000000"/>
          <w:sz w:val="28"/>
        </w:rPr>
        <w:t>с выставленным на тендер или пролангацню договоров</w:t>
      </w:r>
      <w:r>
        <w:br/>
      </w:r>
      <w:r>
        <w:rPr>
          <w:rFonts w:ascii="Times New Roman"/>
          <w:b w:val="false"/>
          <w:i w:val="false"/>
          <w:color w:val="000000"/>
          <w:sz w:val="28"/>
        </w:rPr>
        <w:t>
          </w:t>
      </w:r>
      <w:r>
        <w:rPr>
          <w:rFonts w:ascii="Times New Roman"/>
          <w:b/>
          <w:i w:val="false"/>
          <w:color w:val="000000"/>
          <w:sz w:val="28"/>
        </w:rPr>
        <w:t>маршрутам в социально значимых сообщениях</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230"/>
        <w:gridCol w:w="2204"/>
        <w:gridCol w:w="926"/>
        <w:gridCol w:w="2225"/>
        <w:gridCol w:w="1332"/>
        <w:gridCol w:w="2347"/>
        <w:gridCol w:w="1576"/>
        <w:gridCol w:w="1759"/>
      </w:tblGrid>
      <w:tr>
        <w:trPr>
          <w:trHeight w:val="3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поезда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маршрута (ов)</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сообщений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стоя-</w:t>
            </w:r>
            <w:r>
              <w:br/>
            </w:r>
            <w:r>
              <w:rPr>
                <w:rFonts w:ascii="Times New Roman"/>
                <w:b w:val="false"/>
                <w:i w:val="false"/>
                <w:color w:val="000000"/>
                <w:sz w:val="20"/>
              </w:rPr>
              <w:t>
</w:t>
            </w:r>
            <w:r>
              <w:rPr>
                <w:rFonts w:ascii="Times New Roman"/>
                <w:b w:val="false"/>
                <w:i w:val="false"/>
                <w:color w:val="000000"/>
                <w:sz w:val="20"/>
              </w:rPr>
              <w:t>ние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rPr>
                <w:rFonts w:ascii="Times New Roman"/>
                <w:b w:val="false"/>
                <w:i w:val="false"/>
                <w:color w:val="000000"/>
                <w:sz w:val="20"/>
              </w:rPr>
              <w:t>одичность</w:t>
            </w:r>
            <w:r>
              <w:br/>
            </w:r>
            <w:r>
              <w:rPr>
                <w:rFonts w:ascii="Times New Roman"/>
                <w:b w:val="false"/>
                <w:i w:val="false"/>
                <w:color w:val="000000"/>
                <w:sz w:val="20"/>
              </w:rPr>
              <w:t>
</w:t>
            </w:r>
            <w:r>
              <w:rPr>
                <w:rFonts w:ascii="Times New Roman"/>
                <w:b w:val="false"/>
                <w:i w:val="false"/>
                <w:color w:val="000000"/>
                <w:sz w:val="20"/>
              </w:rPr>
              <w:t>курсирования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вагона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w:t>
            </w:r>
            <w:r>
              <w:br/>
            </w:r>
            <w:r>
              <w:rPr>
                <w:rFonts w:ascii="Times New Roman"/>
                <w:b w:val="false"/>
                <w:i w:val="false"/>
                <w:color w:val="000000"/>
                <w:sz w:val="20"/>
              </w:rPr>
              <w:t>
</w:t>
            </w:r>
            <w:r>
              <w:rPr>
                <w:rFonts w:ascii="Times New Roman"/>
                <w:b w:val="false"/>
                <w:i w:val="false"/>
                <w:color w:val="000000"/>
                <w:sz w:val="20"/>
              </w:rPr>
              <w:t>минимальное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вагонов в</w:t>
            </w:r>
            <w:r>
              <w:br/>
            </w:r>
            <w:r>
              <w:rPr>
                <w:rFonts w:ascii="Times New Roman"/>
                <w:b w:val="false"/>
                <w:i w:val="false"/>
                <w:color w:val="000000"/>
                <w:sz w:val="20"/>
              </w:rPr>
              <w:t>
</w:t>
            </w:r>
            <w:r>
              <w:rPr>
                <w:rFonts w:ascii="Times New Roman"/>
                <w:b w:val="false"/>
                <w:i w:val="false"/>
                <w:color w:val="000000"/>
                <w:sz w:val="20"/>
              </w:rPr>
              <w:t>составе(ядро), ед.</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составов,</w:t>
            </w:r>
            <w:r>
              <w:br/>
            </w:r>
            <w:r>
              <w:rPr>
                <w:rFonts w:ascii="Times New Roman"/>
                <w:b w:val="false"/>
                <w:i w:val="false"/>
                <w:color w:val="000000"/>
                <w:sz w:val="20"/>
              </w:rPr>
              <w:t>
</w:t>
            </w:r>
            <w:r>
              <w:rPr>
                <w:rFonts w:ascii="Times New Roman"/>
                <w:b w:val="false"/>
                <w:i w:val="false"/>
                <w:color w:val="000000"/>
                <w:sz w:val="20"/>
              </w:rPr>
              <w:t>ед.</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(плановых)</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036"/>
        <w:gridCol w:w="2583"/>
        <w:gridCol w:w="3008"/>
        <w:gridCol w:w="2159"/>
        <w:gridCol w:w="2139"/>
      </w:tblGrid>
      <w:tr>
        <w:trPr>
          <w:trHeight w:val="3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общение</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маршрут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w:t>
            </w:r>
            <w:r>
              <w:br/>
            </w:r>
            <w:r>
              <w:rPr>
                <w:rFonts w:ascii="Times New Roman"/>
                <w:b w:val="false"/>
                <w:i w:val="false"/>
                <w:color w:val="000000"/>
                <w:sz w:val="20"/>
              </w:rPr>
              <w:t>
</w:t>
            </w:r>
            <w:r>
              <w:rPr>
                <w:rFonts w:ascii="Times New Roman"/>
                <w:b w:val="false"/>
                <w:i w:val="false"/>
                <w:color w:val="000000"/>
                <w:sz w:val="20"/>
              </w:rPr>
              <w:t>садочных</w:t>
            </w:r>
            <w:r>
              <w:br/>
            </w:r>
            <w:r>
              <w:rPr>
                <w:rFonts w:ascii="Times New Roman"/>
                <w:b w:val="false"/>
                <w:i w:val="false"/>
                <w:color w:val="000000"/>
                <w:sz w:val="20"/>
              </w:rPr>
              <w:t>
</w:t>
            </w:r>
            <w:r>
              <w:rPr>
                <w:rFonts w:ascii="Times New Roman"/>
                <w:b w:val="false"/>
                <w:i w:val="false"/>
                <w:color w:val="000000"/>
                <w:sz w:val="20"/>
              </w:rPr>
              <w:t>вагонов, ед.</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w:t>
            </w:r>
            <w:r>
              <w:rPr>
                <w:rFonts w:ascii="Times New Roman"/>
                <w:b w:val="false"/>
                <w:i w:val="false"/>
                <w:color w:val="000000"/>
                <w:sz w:val="20"/>
              </w:rPr>
              <w:t>дичность</w:t>
            </w:r>
            <w:r>
              <w:br/>
            </w:r>
            <w:r>
              <w:rPr>
                <w:rFonts w:ascii="Times New Roman"/>
                <w:b w:val="false"/>
                <w:i w:val="false"/>
                <w:color w:val="000000"/>
                <w:sz w:val="20"/>
              </w:rPr>
              <w:t>
</w:t>
            </w:r>
            <w:r>
              <w:rPr>
                <w:rFonts w:ascii="Times New Roman"/>
                <w:b w:val="false"/>
                <w:i w:val="false"/>
                <w:color w:val="000000"/>
                <w:sz w:val="20"/>
              </w:rPr>
              <w:t>курсирования</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беспересадочных</w:t>
            </w:r>
            <w:r>
              <w:br/>
            </w:r>
            <w:r>
              <w:rPr>
                <w:rFonts w:ascii="Times New Roman"/>
                <w:b w:val="false"/>
                <w:i w:val="false"/>
                <w:color w:val="000000"/>
                <w:sz w:val="20"/>
              </w:rPr>
              <w:t>
</w:t>
            </w:r>
            <w:r>
              <w:rPr>
                <w:rFonts w:ascii="Times New Roman"/>
                <w:b w:val="false"/>
                <w:i w:val="false"/>
                <w:color w:val="000000"/>
                <w:sz w:val="20"/>
              </w:rPr>
              <w:t>вагонов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w:t>
            </w:r>
            <w:r>
              <w:rPr>
                <w:rFonts w:ascii="Times New Roman"/>
                <w:b w:val="false"/>
                <w:i w:val="false"/>
                <w:color w:val="000000"/>
                <w:sz w:val="20"/>
              </w:rPr>
              <w:t>расчетных</w:t>
            </w:r>
            <w:r>
              <w:br/>
            </w:r>
            <w:r>
              <w:rPr>
                <w:rFonts w:ascii="Times New Roman"/>
                <w:b w:val="false"/>
                <w:i w:val="false"/>
                <w:color w:val="000000"/>
                <w:sz w:val="20"/>
              </w:rPr>
              <w:t>
</w:t>
            </w:r>
            <w:r>
              <w:rPr>
                <w:rFonts w:ascii="Times New Roman"/>
                <w:b w:val="false"/>
                <w:i w:val="false"/>
                <w:color w:val="000000"/>
                <w:sz w:val="20"/>
              </w:rPr>
              <w:t>(плановых) убытков</w:t>
            </w:r>
            <w:r>
              <w:br/>
            </w:r>
            <w:r>
              <w:rPr>
                <w:rFonts w:ascii="Times New Roman"/>
                <w:b w:val="false"/>
                <w:i w:val="false"/>
                <w:color w:val="000000"/>
                <w:sz w:val="20"/>
              </w:rPr>
              <w:t>
</w:t>
            </w:r>
            <w:r>
              <w:rPr>
                <w:rFonts w:ascii="Times New Roman"/>
                <w:b w:val="false"/>
                <w:i w:val="false"/>
                <w:color w:val="000000"/>
                <w:sz w:val="20"/>
              </w:rPr>
              <w:t>на прицепные и</w:t>
            </w:r>
            <w:r>
              <w:br/>
            </w:r>
            <w:r>
              <w:rPr>
                <w:rFonts w:ascii="Times New Roman"/>
                <w:b w:val="false"/>
                <w:i w:val="false"/>
                <w:color w:val="000000"/>
                <w:sz w:val="20"/>
              </w:rPr>
              <w:t>
</w:t>
            </w:r>
            <w:r>
              <w:rPr>
                <w:rFonts w:ascii="Times New Roman"/>
                <w:b w:val="false"/>
                <w:i w:val="false"/>
                <w:color w:val="000000"/>
                <w:sz w:val="20"/>
              </w:rPr>
              <w:t>беспересадочные</w:t>
            </w:r>
            <w:r>
              <w:br/>
            </w:r>
            <w:r>
              <w:rPr>
                <w:rFonts w:ascii="Times New Roman"/>
                <w:b w:val="false"/>
                <w:i w:val="false"/>
                <w:color w:val="000000"/>
                <w:sz w:val="20"/>
              </w:rPr>
              <w:t>
</w:t>
            </w:r>
            <w:r>
              <w:rPr>
                <w:rFonts w:ascii="Times New Roman"/>
                <w:b w:val="false"/>
                <w:i w:val="false"/>
                <w:color w:val="000000"/>
                <w:sz w:val="20"/>
              </w:rPr>
              <w:t>вагоны, тыс. тенге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пассажиров по</w:t>
            </w:r>
            <w:r>
              <w:br/>
            </w:r>
            <w:r>
              <w:rPr>
                <w:rFonts w:ascii="Times New Roman"/>
                <w:b w:val="false"/>
                <w:i w:val="false"/>
                <w:color w:val="000000"/>
                <w:sz w:val="20"/>
              </w:rPr>
              <w:t>
</w:t>
            </w:r>
            <w:r>
              <w:rPr>
                <w:rFonts w:ascii="Times New Roman"/>
                <w:b w:val="false"/>
                <w:i w:val="false"/>
                <w:color w:val="000000"/>
                <w:sz w:val="20"/>
              </w:rPr>
              <w:t>заявленным</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w:t>
            </w:r>
            <w:r>
              <w:br/>
            </w:r>
            <w:r>
              <w:rPr>
                <w:rFonts w:ascii="Times New Roman"/>
                <w:b w:val="false"/>
                <w:i w:val="false"/>
                <w:color w:val="000000"/>
                <w:sz w:val="20"/>
              </w:rPr>
              <w:t>
</w:t>
            </w:r>
            <w:r>
              <w:rPr>
                <w:rFonts w:ascii="Times New Roman"/>
                <w:b w:val="false"/>
                <w:i w:val="false"/>
                <w:color w:val="000000"/>
                <w:sz w:val="20"/>
              </w:rPr>
              <w:t>сообщениям,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пассажи-</w:t>
            </w:r>
            <w:r>
              <w:br/>
            </w:r>
            <w:r>
              <w:rPr>
                <w:rFonts w:ascii="Times New Roman"/>
                <w:b w:val="false"/>
                <w:i w:val="false"/>
                <w:color w:val="000000"/>
                <w:sz w:val="20"/>
              </w:rPr>
              <w:t>
</w:t>
            </w:r>
            <w:r>
              <w:rPr>
                <w:rFonts w:ascii="Times New Roman"/>
                <w:b w:val="false"/>
                <w:i w:val="false"/>
                <w:color w:val="000000"/>
                <w:sz w:val="20"/>
              </w:rPr>
              <w:t>раооборот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w:t>
            </w:r>
            <w:r>
              <w:br/>
            </w:r>
            <w:r>
              <w:rPr>
                <w:rFonts w:ascii="Times New Roman"/>
                <w:b w:val="false"/>
                <w:i w:val="false"/>
                <w:color w:val="000000"/>
                <w:sz w:val="20"/>
              </w:rPr>
              <w:t>
</w:t>
            </w:r>
            <w:r>
              <w:rPr>
                <w:rFonts w:ascii="Times New Roman"/>
                <w:b w:val="false"/>
                <w:i w:val="false"/>
                <w:color w:val="000000"/>
                <w:sz w:val="20"/>
              </w:rPr>
              <w:t>садочных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тыс.пасс.км</w:t>
            </w:r>
          </w:p>
        </w:tc>
      </w:tr>
      <w:tr>
        <w:trPr>
          <w:trHeight w:val="30" w:hRule="atLeast"/>
        </w:trPr>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077"/>
        <w:gridCol w:w="1855"/>
        <w:gridCol w:w="2179"/>
        <w:gridCol w:w="1572"/>
        <w:gridCol w:w="1673"/>
        <w:gridCol w:w="24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сборов и плат на услуги, оказываемые пассажирам</w:t>
            </w:r>
            <w:r>
              <w:br/>
            </w:r>
            <w:r>
              <w:rPr>
                <w:rFonts w:ascii="Times New Roman"/>
                <w:b w:val="false"/>
                <w:i w:val="false"/>
                <w:color w:val="000000"/>
                <w:sz w:val="20"/>
              </w:rPr>
              <w:t>
</w:t>
            </w:r>
            <w:r>
              <w:rPr>
                <w:rFonts w:ascii="Times New Roman"/>
                <w:b w:val="false"/>
                <w:i w:val="false"/>
                <w:color w:val="000000"/>
                <w:sz w:val="20"/>
              </w:rPr>
              <w:t>на станциях и в пассажирских поездах, тенге</w:t>
            </w:r>
          </w:p>
        </w:tc>
      </w:tr>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w:t>
            </w:r>
            <w:r>
              <w:rPr>
                <w:rFonts w:ascii="Times New Roman"/>
                <w:b w:val="false"/>
                <w:i w:val="false"/>
                <w:color w:val="000000"/>
                <w:sz w:val="20"/>
              </w:rPr>
              <w:t>авление</w:t>
            </w:r>
            <w:r>
              <w:br/>
            </w:r>
            <w:r>
              <w:rPr>
                <w:rFonts w:ascii="Times New Roman"/>
                <w:b w:val="false"/>
                <w:i w:val="false"/>
                <w:color w:val="000000"/>
                <w:sz w:val="20"/>
              </w:rPr>
              <w:t>
</w:t>
            </w:r>
            <w:r>
              <w:rPr>
                <w:rFonts w:ascii="Times New Roman"/>
                <w:b w:val="false"/>
                <w:i w:val="false"/>
                <w:color w:val="000000"/>
                <w:sz w:val="20"/>
              </w:rPr>
              <w:t>постельного</w:t>
            </w:r>
            <w:r>
              <w:br/>
            </w:r>
            <w:r>
              <w:rPr>
                <w:rFonts w:ascii="Times New Roman"/>
                <w:b w:val="false"/>
                <w:i w:val="false"/>
                <w:color w:val="000000"/>
                <w:sz w:val="20"/>
              </w:rPr>
              <w:t>
</w:t>
            </w:r>
            <w:r>
              <w:rPr>
                <w:rFonts w:ascii="Times New Roman"/>
                <w:b w:val="false"/>
                <w:i w:val="false"/>
                <w:color w:val="000000"/>
                <w:sz w:val="20"/>
              </w:rPr>
              <w:t>белья за 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w:t>
            </w:r>
            <w:r>
              <w:rPr>
                <w:rFonts w:ascii="Times New Roman"/>
                <w:b w:val="false"/>
                <w:i w:val="false"/>
                <w:color w:val="000000"/>
                <w:sz w:val="20"/>
              </w:rPr>
              <w:t>ная продажа</w:t>
            </w:r>
            <w:r>
              <w:br/>
            </w:r>
            <w:r>
              <w:rPr>
                <w:rFonts w:ascii="Times New Roman"/>
                <w:b w:val="false"/>
                <w:i w:val="false"/>
                <w:color w:val="000000"/>
                <w:sz w:val="20"/>
              </w:rPr>
              <w:t>
</w:t>
            </w:r>
            <w:r>
              <w:rPr>
                <w:rFonts w:ascii="Times New Roman"/>
                <w:b w:val="false"/>
                <w:i w:val="false"/>
                <w:color w:val="000000"/>
                <w:sz w:val="20"/>
              </w:rPr>
              <w:t>билетов "туда",</w:t>
            </w:r>
            <w:r>
              <w:br/>
            </w:r>
            <w:r>
              <w:rPr>
                <w:rFonts w:ascii="Times New Roman"/>
                <w:b w:val="false"/>
                <w:i w:val="false"/>
                <w:color w:val="000000"/>
                <w:sz w:val="20"/>
              </w:rPr>
              <w:t>
</w:t>
            </w:r>
            <w:r>
              <w:rPr>
                <w:rFonts w:ascii="Times New Roman"/>
                <w:b w:val="false"/>
                <w:i w:val="false"/>
                <w:color w:val="000000"/>
                <w:sz w:val="20"/>
              </w:rPr>
              <w:t>"обратно"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билета в</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отказом от</w:t>
            </w:r>
            <w:r>
              <w:br/>
            </w:r>
            <w:r>
              <w:rPr>
                <w:rFonts w:ascii="Times New Roman"/>
                <w:b w:val="false"/>
                <w:i w:val="false"/>
                <w:color w:val="000000"/>
                <w:sz w:val="20"/>
              </w:rPr>
              <w:t>
</w:t>
            </w:r>
            <w:r>
              <w:rPr>
                <w:rFonts w:ascii="Times New Roman"/>
                <w:b w:val="false"/>
                <w:i w:val="false"/>
                <w:color w:val="000000"/>
                <w:sz w:val="20"/>
              </w:rPr>
              <w:t>поездки</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перео</w:t>
            </w:r>
            <w:r>
              <w:rPr>
                <w:rFonts w:ascii="Times New Roman"/>
                <w:b w:val="false"/>
                <w:i w:val="false"/>
                <w:color w:val="000000"/>
                <w:sz w:val="20"/>
              </w:rPr>
              <w:t>формление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отправляющийся</w:t>
            </w:r>
            <w:r>
              <w:br/>
            </w:r>
            <w:r>
              <w:rPr>
                <w:rFonts w:ascii="Times New Roman"/>
                <w:b w:val="false"/>
                <w:i w:val="false"/>
                <w:color w:val="000000"/>
                <w:sz w:val="20"/>
              </w:rPr>
              <w:t>
</w:t>
            </w:r>
            <w:r>
              <w:rPr>
                <w:rFonts w:ascii="Times New Roman"/>
                <w:b w:val="false"/>
                <w:i w:val="false"/>
                <w:color w:val="000000"/>
                <w:sz w:val="20"/>
              </w:rPr>
              <w:t>поезд или</w:t>
            </w:r>
            <w:r>
              <w:br/>
            </w:r>
            <w:r>
              <w:rPr>
                <w:rFonts w:ascii="Times New Roman"/>
                <w:b w:val="false"/>
                <w:i w:val="false"/>
                <w:color w:val="000000"/>
                <w:sz w:val="20"/>
              </w:rPr>
              <w:t>
</w:t>
            </w:r>
            <w:r>
              <w:rPr>
                <w:rFonts w:ascii="Times New Roman"/>
                <w:b w:val="false"/>
                <w:i w:val="false"/>
                <w:color w:val="000000"/>
                <w:sz w:val="20"/>
              </w:rPr>
              <w:t>вагон 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 "НК" КТЖ"</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дорог стран</w:t>
            </w:r>
            <w:r>
              <w:br/>
            </w:r>
            <w:r>
              <w:rPr>
                <w:rFonts w:ascii="Times New Roman"/>
                <w:b w:val="false"/>
                <w:i w:val="false"/>
                <w:color w:val="000000"/>
                <w:sz w:val="20"/>
              </w:rPr>
              <w:t>
</w:t>
            </w:r>
            <w:r>
              <w:rPr>
                <w:rFonts w:ascii="Times New Roman"/>
                <w:b w:val="false"/>
                <w:i w:val="false"/>
                <w:color w:val="000000"/>
                <w:sz w:val="20"/>
              </w:rPr>
              <w:t>СНГ</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стран СНГ</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народные</w:t>
            </w:r>
            <w:r>
              <w:br/>
            </w:r>
            <w:r>
              <w:rPr>
                <w:rFonts w:ascii="Times New Roman"/>
                <w:b w:val="false"/>
                <w:i w:val="false"/>
                <w:color w:val="000000"/>
                <w:sz w:val="20"/>
              </w:rPr>
              <w:t>
</w:t>
            </w:r>
            <w:r>
              <w:rPr>
                <w:rFonts w:ascii="Times New Roman"/>
                <w:b w:val="false"/>
                <w:i w:val="false"/>
                <w:color w:val="000000"/>
                <w:sz w:val="20"/>
              </w:rPr>
              <w:t>поезда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 субсидированию</w:t>
      </w:r>
      <w:r>
        <w:br/>
      </w:r>
      <w:r>
        <w:rPr>
          <w:rFonts w:ascii="Times New Roman"/>
          <w:b w:val="false"/>
          <w:i w:val="false"/>
          <w:color w:val="000000"/>
          <w:sz w:val="28"/>
        </w:rPr>
        <w:t xml:space="preserve">
из республиканского бюджета       </w:t>
      </w:r>
    </w:p>
    <w:p>
      <w:pPr>
        <w:spacing w:after="0"/>
        <w:ind w:left="0"/>
        <w:jc w:val="both"/>
      </w:pPr>
      <w:r>
        <w:rPr>
          <w:rFonts w:ascii="Times New Roman"/>
          <w:b w:val="false"/>
          <w:i w:val="false"/>
          <w:color w:val="ff0000"/>
          <w:sz w:val="28"/>
        </w:rPr>
        <w:t xml:space="preserve">      Сноска. Инструкция дополнена приложением 8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74" w:id="44"/>
    <w:p>
      <w:pPr>
        <w:spacing w:after="0"/>
        <w:ind w:left="0"/>
        <w:jc w:val="both"/>
      </w:pPr>
      <w:r>
        <w:rPr>
          <w:rFonts w:ascii="Times New Roman"/>
          <w:b w:val="false"/>
          <w:i w:val="false"/>
          <w:color w:val="000000"/>
          <w:sz w:val="28"/>
        </w:rPr>
        <w:t>         
</w:t>
      </w:r>
      <w:r>
        <w:rPr>
          <w:rFonts w:ascii="Times New Roman"/>
          <w:b/>
          <w:i w:val="false"/>
          <w:color w:val="000000"/>
          <w:sz w:val="28"/>
        </w:rPr>
        <w:t>Сведения об инвентарном парке подвижного состава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73"/>
        <w:gridCol w:w="994"/>
        <w:gridCol w:w="1137"/>
        <w:gridCol w:w="769"/>
        <w:gridCol w:w="912"/>
        <w:gridCol w:w="789"/>
        <w:gridCol w:w="912"/>
        <w:gridCol w:w="810"/>
        <w:gridCol w:w="1525"/>
        <w:gridCol w:w="1362"/>
        <w:gridCol w:w="1342"/>
        <w:gridCol w:w="1588"/>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w:t>
            </w:r>
            <w:r>
              <w:br/>
            </w:r>
            <w:r>
              <w:rPr>
                <w:rFonts w:ascii="Times New Roman"/>
                <w:b w:val="false"/>
                <w:i w:val="false"/>
                <w:color w:val="000000"/>
                <w:sz w:val="20"/>
              </w:rPr>
              <w:t>
</w:t>
            </w:r>
            <w:r>
              <w:rPr>
                <w:rFonts w:ascii="Times New Roman"/>
                <w:b w:val="false"/>
                <w:i w:val="false"/>
                <w:color w:val="000000"/>
                <w:sz w:val="20"/>
              </w:rPr>
              <w:t>на</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тройки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вид ремонта</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тех-ое</w:t>
            </w:r>
            <w:r>
              <w:br/>
            </w:r>
            <w:r>
              <w:rPr>
                <w:rFonts w:ascii="Times New Roman"/>
                <w:b w:val="false"/>
                <w:i w:val="false"/>
                <w:color w:val="000000"/>
                <w:sz w:val="20"/>
              </w:rPr>
              <w:t>
</w:t>
            </w:r>
            <w:r>
              <w:rPr>
                <w:rFonts w:ascii="Times New Roman"/>
                <w:b w:val="false"/>
                <w:i w:val="false"/>
                <w:color w:val="000000"/>
                <w:sz w:val="20"/>
              </w:rPr>
              <w:t>состояние</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приписка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45"/>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9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p>
    <w:bookmarkEnd w:id="4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p>
      <w:pPr>
        <w:spacing w:after="0"/>
        <w:ind w:left="0"/>
        <w:jc w:val="both"/>
      </w:pPr>
      <w:r>
        <w:rPr>
          <w:rFonts w:ascii="Times New Roman"/>
          <w:b w:val="false"/>
          <w:i w:val="false"/>
          <w:color w:val="ff0000"/>
          <w:sz w:val="28"/>
        </w:rPr>
        <w:t xml:space="preserve">      Сноска. Инструкция дополнена приложением 9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76" w:id="46"/>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(для юридического лица)</w:t>
      </w:r>
    </w:p>
    <w:bookmarkEnd w:id="46"/>
    <w:p>
      <w:pPr>
        <w:spacing w:after="0"/>
        <w:ind w:left="0"/>
        <w:jc w:val="both"/>
      </w:pPr>
      <w:r>
        <w:rPr>
          <w:rFonts w:ascii="Times New Roman"/>
          <w:b w:val="false"/>
          <w:i w:val="false"/>
          <w:color w:val="000000"/>
          <w:sz w:val="28"/>
        </w:rPr>
        <w:t>      Прошу пролонгировать договор № __ от ________ г.</w:t>
      </w:r>
      <w:r>
        <w:br/>
      </w:r>
      <w:r>
        <w:rPr>
          <w:rFonts w:ascii="Times New Roman"/>
          <w:b w:val="false"/>
          <w:i w:val="false"/>
          <w:color w:val="000000"/>
          <w:sz w:val="28"/>
        </w:rPr>
        <w:t>
по маршруту 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1. Форма собственности ____________________________________</w:t>
      </w:r>
      <w:r>
        <w:br/>
      </w:r>
      <w:r>
        <w:rPr>
          <w:rFonts w:ascii="Times New Roman"/>
          <w:b w:val="false"/>
          <w:i w:val="false"/>
          <w:color w:val="000000"/>
          <w:sz w:val="28"/>
        </w:rPr>
        <w:t>
2. Год создания ___________________________________________</w:t>
      </w:r>
      <w:r>
        <w:br/>
      </w:r>
      <w:r>
        <w:rPr>
          <w:rFonts w:ascii="Times New Roman"/>
          <w:b w:val="false"/>
          <w:i w:val="false"/>
          <w:color w:val="000000"/>
          <w:sz w:val="28"/>
        </w:rPr>
        <w:t>
3. Свидетельство о государственной регистрации юридического лица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(номер, кем и когда выдано)</w:t>
      </w:r>
      <w:r>
        <w:br/>
      </w:r>
      <w:r>
        <w:rPr>
          <w:rFonts w:ascii="Times New Roman"/>
          <w:b w:val="false"/>
          <w:i w:val="false"/>
          <w:color w:val="000000"/>
          <w:sz w:val="28"/>
        </w:rPr>
        <w:t>
4. РНН ____________________________________________________</w:t>
      </w:r>
      <w:r>
        <w:br/>
      </w:r>
      <w:r>
        <w:rPr>
          <w:rFonts w:ascii="Times New Roman"/>
          <w:b w:val="false"/>
          <w:i w:val="false"/>
          <w:color w:val="000000"/>
          <w:sz w:val="28"/>
        </w:rPr>
        <w:t>
5. Банковские реквизиты 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(ИИК, БИК, наименование и местонахождение банка)</w:t>
      </w:r>
      <w:r>
        <w:br/>
      </w:r>
      <w:r>
        <w:rPr>
          <w:rFonts w:ascii="Times New Roman"/>
          <w:b w:val="false"/>
          <w:i w:val="false"/>
          <w:color w:val="000000"/>
          <w:sz w:val="28"/>
        </w:rPr>
        <w:t>
6. Юридический адрес и другие реквизиты 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7. ________________________________________________________</w:t>
      </w:r>
      <w:r>
        <w:br/>
      </w:r>
      <w:r>
        <w:rPr>
          <w:rFonts w:ascii="Times New Roman"/>
          <w:b w:val="false"/>
          <w:i w:val="false"/>
          <w:color w:val="000000"/>
          <w:sz w:val="28"/>
        </w:rPr>
        <w:t>
           (Ф.И.О. первого руководителя организации)</w:t>
      </w:r>
      <w:r>
        <w:br/>
      </w:r>
      <w:r>
        <w:rPr>
          <w:rFonts w:ascii="Times New Roman"/>
          <w:b w:val="false"/>
          <w:i w:val="false"/>
          <w:color w:val="000000"/>
          <w:sz w:val="28"/>
        </w:rPr>
        <w:t>
8. Прилагаемые документы:</w:t>
      </w:r>
      <w:r>
        <w:br/>
      </w:r>
      <w:r>
        <w:rPr>
          <w:rFonts w:ascii="Times New Roman"/>
          <w:b w:val="false"/>
          <w:i w:val="false"/>
          <w:color w:val="000000"/>
          <w:sz w:val="28"/>
        </w:rPr>
        <w:t>
      1) ________________________________</w:t>
      </w:r>
      <w:r>
        <w:br/>
      </w:r>
      <w:r>
        <w:rPr>
          <w:rFonts w:ascii="Times New Roman"/>
          <w:b w:val="false"/>
          <w:i w:val="false"/>
          <w:color w:val="000000"/>
          <w:sz w:val="28"/>
        </w:rPr>
        <w:t>
      2) ________________________________</w:t>
      </w:r>
      <w:r>
        <w:br/>
      </w: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Руководитель организации: Ф.И.О., подпись, дата.</w:t>
      </w:r>
    </w:p>
    <w:bookmarkStart w:name="z173" w:id="47"/>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10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к Инструкции по проведению конкурса на основе</w:t>
      </w:r>
      <w:r>
        <w:br/>
      </w:r>
      <w:r>
        <w:rPr>
          <w:rFonts w:ascii="Times New Roman"/>
          <w:b w:val="false"/>
          <w:i w:val="false"/>
          <w:color w:val="000000"/>
          <w:sz w:val="28"/>
        </w:rPr>
        <w:t>
открытого тендера по определению перевозчиков,</w:t>
      </w:r>
      <w:r>
        <w:br/>
      </w:r>
      <w:r>
        <w:rPr>
          <w:rFonts w:ascii="Times New Roman"/>
          <w:b w:val="false"/>
          <w:i w:val="false"/>
          <w:color w:val="000000"/>
          <w:sz w:val="28"/>
        </w:rPr>
        <w:t>
осуществляющих железнодорожные пассажирские</w:t>
      </w:r>
      <w:r>
        <w:br/>
      </w:r>
      <w:r>
        <w:rPr>
          <w:rFonts w:ascii="Times New Roman"/>
          <w:b w:val="false"/>
          <w:i w:val="false"/>
          <w:color w:val="000000"/>
          <w:sz w:val="28"/>
        </w:rPr>
        <w:t>
перевозки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p>
      <w:pPr>
        <w:spacing w:after="0"/>
        <w:ind w:left="0"/>
        <w:jc w:val="both"/>
      </w:pPr>
      <w:r>
        <w:rPr>
          <w:rFonts w:ascii="Times New Roman"/>
          <w:b w:val="false"/>
          <w:i w:val="false"/>
          <w:color w:val="ff0000"/>
          <w:sz w:val="28"/>
        </w:rPr>
        <w:t xml:space="preserve">      Сноска. Инструкция дополнена приложением 10 в соответствии с приказом Министра транспорта и коммуникаций РК от 03.11.2009 </w:t>
      </w:r>
      <w:r>
        <w:rPr>
          <w:rFonts w:ascii="Times New Roman"/>
          <w:b w:val="false"/>
          <w:i w:val="false"/>
          <w:color w:val="ff0000"/>
          <w:sz w:val="28"/>
        </w:rPr>
        <w:t>№ 462</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178" w:id="48"/>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(для физического лица)</w:t>
      </w:r>
    </w:p>
    <w:bookmarkEnd w:id="48"/>
    <w:p>
      <w:pPr>
        <w:spacing w:after="0"/>
        <w:ind w:left="0"/>
        <w:jc w:val="both"/>
      </w:pPr>
      <w:r>
        <w:rPr>
          <w:rFonts w:ascii="Times New Roman"/>
          <w:b w:val="false"/>
          <w:i w:val="false"/>
          <w:color w:val="000000"/>
          <w:sz w:val="28"/>
        </w:rPr>
        <w:t>Прошу пролонгировать договор № __ от ________ г.</w:t>
      </w:r>
      <w:r>
        <w:br/>
      </w:r>
      <w:r>
        <w:rPr>
          <w:rFonts w:ascii="Times New Roman"/>
          <w:b w:val="false"/>
          <w:i w:val="false"/>
          <w:color w:val="000000"/>
          <w:sz w:val="28"/>
        </w:rPr>
        <w:t>
по маршруту _______________________________________________</w:t>
      </w:r>
      <w:r>
        <w:br/>
      </w:r>
      <w:r>
        <w:rPr>
          <w:rFonts w:ascii="Times New Roman"/>
          <w:b w:val="false"/>
          <w:i w:val="false"/>
          <w:color w:val="000000"/>
          <w:sz w:val="28"/>
        </w:rPr>
        <w:t>
                       (наименование маршрута)</w:t>
      </w:r>
    </w:p>
    <w:p>
      <w:pPr>
        <w:spacing w:after="0"/>
        <w:ind w:left="0"/>
        <w:jc w:val="both"/>
      </w:pPr>
      <w:r>
        <w:rPr>
          <w:rFonts w:ascii="Times New Roman"/>
          <w:b w:val="false"/>
          <w:i w:val="false"/>
          <w:color w:val="000000"/>
          <w:sz w:val="28"/>
        </w:rPr>
        <w:t>      Сведения о перевозчике:</w:t>
      </w:r>
    </w:p>
    <w:p>
      <w:pPr>
        <w:spacing w:after="0"/>
        <w:ind w:left="0"/>
        <w:jc w:val="both"/>
      </w:pP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физического лица __________________________________________</w:t>
      </w:r>
      <w:r>
        <w:br/>
      </w:r>
      <w:r>
        <w:rPr>
          <w:rFonts w:ascii="Times New Roman"/>
          <w:b w:val="false"/>
          <w:i w:val="false"/>
          <w:color w:val="000000"/>
          <w:sz w:val="28"/>
        </w:rPr>
        <w:t>
                        (номер, кем и когда выдан)</w:t>
      </w:r>
      <w:r>
        <w:br/>
      </w:r>
      <w:r>
        <w:rPr>
          <w:rFonts w:ascii="Times New Roman"/>
          <w:b w:val="false"/>
          <w:i w:val="false"/>
          <w:color w:val="000000"/>
          <w:sz w:val="28"/>
        </w:rPr>
        <w:t>
2. РНН ____________________________________________________</w:t>
      </w:r>
      <w:r>
        <w:br/>
      </w:r>
      <w:r>
        <w:rPr>
          <w:rFonts w:ascii="Times New Roman"/>
          <w:b w:val="false"/>
          <w:i w:val="false"/>
          <w:color w:val="000000"/>
          <w:sz w:val="28"/>
        </w:rPr>
        <w:t>
3. Банковские реквизиты ___________________________________</w:t>
      </w:r>
      <w:r>
        <w:br/>
      </w:r>
      <w:r>
        <w:rPr>
          <w:rFonts w:ascii="Times New Roman"/>
          <w:b w:val="false"/>
          <w:i w:val="false"/>
          <w:color w:val="000000"/>
          <w:sz w:val="28"/>
        </w:rPr>
        <w:t>
                (ИИК, наименование и местонахождение банка)</w:t>
      </w:r>
      <w:r>
        <w:br/>
      </w:r>
      <w:r>
        <w:rPr>
          <w:rFonts w:ascii="Times New Roman"/>
          <w:b w:val="false"/>
          <w:i w:val="false"/>
          <w:color w:val="000000"/>
          <w:sz w:val="28"/>
        </w:rPr>
        <w:t>
4. Адрес и другие реквизиты _______________________________</w:t>
      </w:r>
      <w:r>
        <w:br/>
      </w:r>
      <w:r>
        <w:rPr>
          <w:rFonts w:ascii="Times New Roman"/>
          <w:b w:val="false"/>
          <w:i w:val="false"/>
          <w:color w:val="000000"/>
          <w:sz w:val="28"/>
        </w:rPr>
        <w:t>
                (почтовый адрес, телефон, телефакс, телекс)</w:t>
      </w:r>
      <w:r>
        <w:br/>
      </w:r>
      <w:r>
        <w:rPr>
          <w:rFonts w:ascii="Times New Roman"/>
          <w:b w:val="false"/>
          <w:i w:val="false"/>
          <w:color w:val="000000"/>
          <w:sz w:val="28"/>
        </w:rPr>
        <w:t>
5. Прилагаемые документы:</w:t>
      </w:r>
      <w:r>
        <w:br/>
      </w:r>
      <w:r>
        <w:rPr>
          <w:rFonts w:ascii="Times New Roman"/>
          <w:b w:val="false"/>
          <w:i w:val="false"/>
          <w:color w:val="000000"/>
          <w:sz w:val="28"/>
        </w:rPr>
        <w:t>
      1) __________________________</w:t>
      </w:r>
      <w:r>
        <w:br/>
      </w:r>
      <w:r>
        <w:rPr>
          <w:rFonts w:ascii="Times New Roman"/>
          <w:b w:val="false"/>
          <w:i w:val="false"/>
          <w:color w:val="000000"/>
          <w:sz w:val="28"/>
        </w:rPr>
        <w:t>
      2) __________________________</w:t>
      </w:r>
      <w:r>
        <w:br/>
      </w:r>
      <w:r>
        <w:rPr>
          <w:rFonts w:ascii="Times New Roman"/>
          <w:b w:val="false"/>
          <w:i w:val="false"/>
          <w:color w:val="000000"/>
          <w:sz w:val="28"/>
        </w:rPr>
        <w:t>
      3) __________________________</w:t>
      </w:r>
    </w:p>
    <w:p>
      <w:pPr>
        <w:spacing w:after="0"/>
        <w:ind w:left="0"/>
        <w:jc w:val="both"/>
      </w:pPr>
      <w:r>
        <w:rPr>
          <w:rFonts w:ascii="Times New Roman"/>
          <w:b w:val="false"/>
          <w:i w:val="false"/>
          <w:color w:val="000000"/>
          <w:sz w:val="28"/>
        </w:rPr>
        <w:t>      Ф.И.О., подпись, дата.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к Инструкции по проведению конкурса</w:t>
      </w:r>
      <w:r>
        <w:br/>
      </w:r>
      <w:r>
        <w:rPr>
          <w:rFonts w:ascii="Times New Roman"/>
          <w:b w:val="false"/>
          <w:i w:val="false"/>
          <w:color w:val="000000"/>
          <w:sz w:val="28"/>
        </w:rPr>
        <w:t>
на основе открытого тендера по</w:t>
      </w:r>
      <w:r>
        <w:br/>
      </w:r>
      <w:r>
        <w:rPr>
          <w:rFonts w:ascii="Times New Roman"/>
          <w:b w:val="false"/>
          <w:i w:val="false"/>
          <w:color w:val="000000"/>
          <w:sz w:val="28"/>
        </w:rPr>
        <w:t>
определению перевозчиков осуществляющих</w:t>
      </w:r>
      <w:r>
        <w:br/>
      </w:r>
      <w:r>
        <w:rPr>
          <w:rFonts w:ascii="Times New Roman"/>
          <w:b w:val="false"/>
          <w:i w:val="false"/>
          <w:color w:val="000000"/>
          <w:sz w:val="28"/>
        </w:rPr>
        <w:t>
железнодорожные пассажирские перевозки</w:t>
      </w:r>
      <w:r>
        <w:br/>
      </w:r>
      <w:r>
        <w:rPr>
          <w:rFonts w:ascii="Times New Roman"/>
          <w:b w:val="false"/>
          <w:i w:val="false"/>
          <w:color w:val="000000"/>
          <w:sz w:val="28"/>
        </w:rPr>
        <w:t>
по социально значимым межобластным</w:t>
      </w:r>
      <w:r>
        <w:br/>
      </w:r>
      <w:r>
        <w:rPr>
          <w:rFonts w:ascii="Times New Roman"/>
          <w:b w:val="false"/>
          <w:i w:val="false"/>
          <w:color w:val="000000"/>
          <w:sz w:val="28"/>
        </w:rPr>
        <w:t>
сообщениям, убытки которых подлежат</w:t>
      </w:r>
      <w:r>
        <w:br/>
      </w:r>
      <w:r>
        <w:rPr>
          <w:rFonts w:ascii="Times New Roman"/>
          <w:b w:val="false"/>
          <w:i w:val="false"/>
          <w:color w:val="000000"/>
          <w:sz w:val="28"/>
        </w:rPr>
        <w:t>
субсидированию из республиканского бюджета</w:t>
      </w:r>
    </w:p>
    <w:p>
      <w:pPr>
        <w:spacing w:after="0"/>
        <w:ind w:left="0"/>
        <w:jc w:val="both"/>
      </w:pPr>
      <w:r>
        <w:rPr>
          <w:rFonts w:ascii="Times New Roman"/>
          <w:b w:val="false"/>
          <w:i w:val="false"/>
          <w:color w:val="ff0000"/>
          <w:sz w:val="28"/>
        </w:rPr>
        <w:t xml:space="preserve">      Сноска. Приложением 11 исключено приказом Министра транспорта и коммуникаций РК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Start w:name="z180" w:id="49"/>
    <w:p>
      <w:pPr>
        <w:spacing w:after="0"/>
        <w:ind w:left="0"/>
        <w:jc w:val="both"/>
      </w:pPr>
      <w:r>
        <w:rPr>
          <w:rFonts w:ascii="Times New Roman"/>
          <w:b w:val="false"/>
          <w:i w:val="false"/>
          <w:color w:val="000000"/>
          <w:sz w:val="28"/>
        </w:rPr>
        <w:t>         
</w:t>
      </w:r>
      <w:r>
        <w:rPr>
          <w:rFonts w:ascii="Times New Roman"/>
          <w:b/>
          <w:i w:val="false"/>
          <w:color w:val="000000"/>
          <w:sz w:val="28"/>
        </w:rPr>
        <w:t>Предложения по обеспечению условий и требовании к</w:t>
      </w:r>
      <w:r>
        <w:br/>
      </w:r>
      <w:r>
        <w:rPr>
          <w:rFonts w:ascii="Times New Roman"/>
          <w:b w:val="false"/>
          <w:i w:val="false"/>
          <w:color w:val="000000"/>
          <w:sz w:val="28"/>
        </w:rPr>
        <w:t>
    </w:t>
      </w:r>
      <w:r>
        <w:rPr>
          <w:rFonts w:ascii="Times New Roman"/>
          <w:b/>
          <w:i w:val="false"/>
          <w:color w:val="000000"/>
          <w:sz w:val="28"/>
        </w:rPr>
        <w:t>организации перевозок пассажиров по маршрутам заявленным</w:t>
      </w:r>
      <w:r>
        <w:br/>
      </w:r>
      <w:r>
        <w:rPr>
          <w:rFonts w:ascii="Times New Roman"/>
          <w:b w:val="false"/>
          <w:i w:val="false"/>
          <w:color w:val="000000"/>
          <w:sz w:val="28"/>
        </w:rPr>
        <w:t>
                        </w:t>
      </w:r>
      <w:r>
        <w:rPr>
          <w:rFonts w:ascii="Times New Roman"/>
          <w:b/>
          <w:i w:val="false"/>
          <w:color w:val="000000"/>
          <w:sz w:val="28"/>
        </w:rPr>
        <w:t>на пролонгацию договора</w:t>
      </w:r>
    </w:p>
    <w:bookmarkEnd w:id="49"/>
    <w:bookmarkStart w:name="z11" w:id="5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p>
    <w:bookmarkEnd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Договору о субсидировании убытков    </w:t>
      </w:r>
      <w:r>
        <w:br/>
      </w:r>
      <w:r>
        <w:rPr>
          <w:rFonts w:ascii="Times New Roman"/>
          <w:b w:val="false"/>
          <w:i w:val="false"/>
          <w:color w:val="000000"/>
          <w:sz w:val="28"/>
        </w:rPr>
        <w:t xml:space="preserve">
переводчики, связанных с осуществлением  </w:t>
      </w:r>
      <w:r>
        <w:br/>
      </w:r>
      <w:r>
        <w:rPr>
          <w:rFonts w:ascii="Times New Roman"/>
          <w:b w:val="false"/>
          <w:i w:val="false"/>
          <w:color w:val="000000"/>
          <w:sz w:val="28"/>
        </w:rPr>
        <w:t>
пассажирских перевозок по социально значимым</w:t>
      </w:r>
      <w:r>
        <w:br/>
      </w:r>
      <w:r>
        <w:rPr>
          <w:rFonts w:ascii="Times New Roman"/>
          <w:b w:val="false"/>
          <w:i w:val="false"/>
          <w:color w:val="000000"/>
          <w:sz w:val="28"/>
        </w:rPr>
        <w:t>
межобластным сообщениям на 20_ год   </w:t>
      </w:r>
    </w:p>
    <w:p>
      <w:pPr>
        <w:spacing w:after="0"/>
        <w:ind w:left="0"/>
        <w:jc w:val="both"/>
      </w:pPr>
      <w:r>
        <w:rPr>
          <w:rFonts w:ascii="Times New Roman"/>
          <w:b w:val="false"/>
          <w:i w:val="false"/>
          <w:color w:val="ff0000"/>
          <w:sz w:val="28"/>
        </w:rPr>
        <w:t xml:space="preserve">      Сноска. Приложение в редакции приказа Министра транспорта и коммуникаций РК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Start w:name="z167" w:id="51"/>
    <w:p>
      <w:pPr>
        <w:spacing w:after="0"/>
        <w:ind w:left="0"/>
        <w:jc w:val="both"/>
      </w:pPr>
      <w:r>
        <w:rPr>
          <w:rFonts w:ascii="Times New Roman"/>
          <w:b w:val="false"/>
          <w:i w:val="false"/>
          <w:color w:val="000000"/>
          <w:sz w:val="28"/>
        </w:rPr>
        <w:t>         
</w:t>
      </w:r>
      <w:r>
        <w:rPr>
          <w:rFonts w:ascii="Times New Roman"/>
          <w:b/>
          <w:i w:val="false"/>
          <w:color w:val="000000"/>
          <w:sz w:val="28"/>
        </w:rPr>
        <w:t xml:space="preserve">Перечень социально значимых межобластных сообщений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44"/>
        <w:gridCol w:w="1739"/>
        <w:gridCol w:w="972"/>
        <w:gridCol w:w="1228"/>
        <w:gridCol w:w="1463"/>
        <w:gridCol w:w="2166"/>
        <w:gridCol w:w="440"/>
        <w:gridCol w:w="440"/>
        <w:gridCol w:w="482"/>
        <w:gridCol w:w="461"/>
        <w:gridCol w:w="376"/>
        <w:gridCol w:w="440"/>
        <w:gridCol w:w="483"/>
        <w:gridCol w:w="440"/>
        <w:gridCol w:w="398"/>
        <w:gridCol w:w="333"/>
        <w:gridCol w:w="398"/>
        <w:gridCol w:w="463"/>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езда</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мар-</w:t>
            </w:r>
            <w:r>
              <w:br/>
            </w:r>
            <w:r>
              <w:rPr>
                <w:rFonts w:ascii="Times New Roman"/>
                <w:b w:val="false"/>
                <w:i w:val="false"/>
                <w:color w:val="000000"/>
                <w:sz w:val="20"/>
              </w:rPr>
              <w:t>
</w:t>
            </w:r>
            <w:r>
              <w:rPr>
                <w:rFonts w:ascii="Times New Roman"/>
                <w:b w:val="false"/>
                <w:i w:val="false"/>
                <w:color w:val="000000"/>
                <w:sz w:val="20"/>
              </w:rPr>
              <w:t>шрута (ов)</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значимых</w:t>
            </w:r>
            <w:r>
              <w:br/>
            </w:r>
            <w:r>
              <w:rPr>
                <w:rFonts w:ascii="Times New Roman"/>
                <w:b w:val="false"/>
                <w:i w:val="false"/>
                <w:color w:val="000000"/>
                <w:sz w:val="20"/>
              </w:rPr>
              <w:t>
</w:t>
            </w:r>
            <w:r>
              <w:rPr>
                <w:rFonts w:ascii="Times New Roman"/>
                <w:b w:val="false"/>
                <w:i w:val="false"/>
                <w:color w:val="000000"/>
                <w:sz w:val="20"/>
              </w:rPr>
              <w:t>сообщений</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яние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одич-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курси-</w:t>
            </w:r>
            <w:r>
              <w:br/>
            </w:r>
            <w:r>
              <w:rPr>
                <w:rFonts w:ascii="Times New Roman"/>
                <w:b w:val="false"/>
                <w:i w:val="false"/>
                <w:color w:val="000000"/>
                <w:sz w:val="20"/>
              </w:rPr>
              <w:t>
</w:t>
            </w:r>
            <w:r>
              <w:rPr>
                <w:rFonts w:ascii="Times New Roman"/>
                <w:b w:val="false"/>
                <w:i w:val="false"/>
                <w:color w:val="000000"/>
                <w:sz w:val="20"/>
              </w:rPr>
              <w:t>рования</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вагона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вая мини-</w:t>
            </w:r>
            <w:r>
              <w:br/>
            </w:r>
            <w:r>
              <w:rPr>
                <w:rFonts w:ascii="Times New Roman"/>
                <w:b w:val="false"/>
                <w:i w:val="false"/>
                <w:color w:val="000000"/>
                <w:sz w:val="20"/>
              </w:rPr>
              <w:t>
</w:t>
            </w:r>
            <w:r>
              <w:rPr>
                <w:rFonts w:ascii="Times New Roman"/>
                <w:b w:val="false"/>
                <w:i w:val="false"/>
                <w:color w:val="000000"/>
                <w:sz w:val="20"/>
              </w:rPr>
              <w:t>мальное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вагонов в</w:t>
            </w:r>
            <w:r>
              <w:br/>
            </w:r>
            <w:r>
              <w:rPr>
                <w:rFonts w:ascii="Times New Roman"/>
                <w:b w:val="false"/>
                <w:i w:val="false"/>
                <w:color w:val="000000"/>
                <w:sz w:val="20"/>
              </w:rPr>
              <w:t>
</w:t>
            </w:r>
            <w:r>
              <w:rPr>
                <w:rFonts w:ascii="Times New Roman"/>
                <w:b w:val="false"/>
                <w:i w:val="false"/>
                <w:color w:val="000000"/>
                <w:sz w:val="20"/>
              </w:rPr>
              <w:t>составе</w:t>
            </w:r>
            <w:r>
              <w:br/>
            </w:r>
            <w:r>
              <w:rPr>
                <w:rFonts w:ascii="Times New Roman"/>
                <w:b w:val="false"/>
                <w:i w:val="false"/>
                <w:color w:val="000000"/>
                <w:sz w:val="20"/>
              </w:rPr>
              <w:t>
</w:t>
            </w:r>
            <w:r>
              <w:rPr>
                <w:rFonts w:ascii="Times New Roman"/>
                <w:b w:val="false"/>
                <w:i w:val="false"/>
                <w:color w:val="000000"/>
                <w:sz w:val="20"/>
              </w:rPr>
              <w:t>(ядро),ед.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составность, 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ь</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333"/>
        <w:gridCol w:w="1536"/>
        <w:gridCol w:w="1983"/>
        <w:gridCol w:w="2044"/>
        <w:gridCol w:w="1922"/>
        <w:gridCol w:w="2450"/>
        <w:gridCol w:w="194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тавов,</w:t>
            </w:r>
            <w:r>
              <w:br/>
            </w:r>
            <w:r>
              <w:rPr>
                <w:rFonts w:ascii="Times New Roman"/>
                <w:b w:val="false"/>
                <w:i w:val="false"/>
                <w:color w:val="000000"/>
                <w:sz w:val="20"/>
              </w:rPr>
              <w:t>
</w:t>
            </w: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подлежа-</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субсиди-</w:t>
            </w:r>
            <w:r>
              <w:br/>
            </w:r>
            <w:r>
              <w:rPr>
                <w:rFonts w:ascii="Times New Roman"/>
                <w:b w:val="false"/>
                <w:i w:val="false"/>
                <w:color w:val="000000"/>
                <w:sz w:val="20"/>
              </w:rPr>
              <w:t>
</w:t>
            </w:r>
            <w:r>
              <w:rPr>
                <w:rFonts w:ascii="Times New Roman"/>
                <w:b w:val="false"/>
                <w:i w:val="false"/>
                <w:color w:val="000000"/>
                <w:sz w:val="20"/>
              </w:rPr>
              <w:t>рованию</w:t>
            </w:r>
            <w:r>
              <w:br/>
            </w:r>
            <w:r>
              <w:rPr>
                <w:rFonts w:ascii="Times New Roman"/>
                <w:b w:val="false"/>
                <w:i w:val="false"/>
                <w:color w:val="000000"/>
                <w:sz w:val="20"/>
              </w:rPr>
              <w:t>
</w:t>
            </w:r>
            <w:r>
              <w:rPr>
                <w:rFonts w:ascii="Times New Roman"/>
                <w:b w:val="false"/>
                <w:i w:val="false"/>
                <w:color w:val="000000"/>
                <w:sz w:val="20"/>
              </w:rPr>
              <w:t>(ядро),</w:t>
            </w:r>
            <w:r>
              <w:br/>
            </w:r>
            <w:r>
              <w:rPr>
                <w:rFonts w:ascii="Times New Roman"/>
                <w:b w:val="false"/>
                <w:i w:val="false"/>
                <w:color w:val="000000"/>
                <w:sz w:val="20"/>
              </w:rPr>
              <w:t>
</w:t>
            </w:r>
            <w:r>
              <w:rPr>
                <w:rFonts w:ascii="Times New Roman"/>
                <w:b w:val="false"/>
                <w:i w:val="false"/>
                <w:color w:val="000000"/>
                <w:sz w:val="20"/>
              </w:rPr>
              <w:t>тыс. тенеге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прицеп-</w:t>
            </w:r>
            <w:r>
              <w:br/>
            </w:r>
            <w:r>
              <w:rPr>
                <w:rFonts w:ascii="Times New Roman"/>
                <w:b w:val="false"/>
                <w:i w:val="false"/>
                <w:color w:val="000000"/>
                <w:sz w:val="20"/>
              </w:rPr>
              <w:t>
</w:t>
            </w:r>
            <w:r>
              <w:rPr>
                <w:rFonts w:ascii="Times New Roman"/>
                <w:b w:val="false"/>
                <w:i w:val="false"/>
                <w:color w:val="000000"/>
                <w:sz w:val="20"/>
              </w:rPr>
              <w:t>ных и</w:t>
            </w:r>
            <w:r>
              <w:br/>
            </w:r>
            <w:r>
              <w:rPr>
                <w:rFonts w:ascii="Times New Roman"/>
                <w:b w:val="false"/>
                <w:i w:val="false"/>
                <w:color w:val="000000"/>
                <w:sz w:val="20"/>
              </w:rPr>
              <w:t>
</w:t>
            </w:r>
            <w:r>
              <w:rPr>
                <w:rFonts w:ascii="Times New Roman"/>
                <w:b w:val="false"/>
                <w:i w:val="false"/>
                <w:color w:val="000000"/>
                <w:sz w:val="20"/>
              </w:rPr>
              <w:t>беспере-</w:t>
            </w:r>
            <w:r>
              <w:br/>
            </w:r>
            <w:r>
              <w:rPr>
                <w:rFonts w:ascii="Times New Roman"/>
                <w:b w:val="false"/>
                <w:i w:val="false"/>
                <w:color w:val="000000"/>
                <w:sz w:val="20"/>
              </w:rPr>
              <w:t>
</w:t>
            </w:r>
            <w:r>
              <w:rPr>
                <w:rFonts w:ascii="Times New Roman"/>
                <w:b w:val="false"/>
                <w:i w:val="false"/>
                <w:color w:val="000000"/>
                <w:sz w:val="20"/>
              </w:rPr>
              <w:t>садочных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маршрут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и 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ед.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Периодичное</w:t>
            </w:r>
            <w:r>
              <w:br/>
            </w:r>
            <w:r>
              <w:rPr>
                <w:rFonts w:ascii="Times New Roman"/>
                <w:b w:val="false"/>
                <w:i w:val="false"/>
                <w:color w:val="000000"/>
                <w:sz w:val="20"/>
              </w:rPr>
              <w:t>
</w:t>
            </w:r>
            <w:r>
              <w:rPr>
                <w:rFonts w:ascii="Times New Roman"/>
                <w:b w:val="false"/>
                <w:i w:val="false"/>
                <w:color w:val="000000"/>
                <w:sz w:val="20"/>
              </w:rPr>
              <w:t>курсирования</w:t>
            </w:r>
            <w:r>
              <w:br/>
            </w:r>
            <w:r>
              <w:rPr>
                <w:rFonts w:ascii="Times New Roman"/>
                <w:b w:val="false"/>
                <w:i w:val="false"/>
                <w:color w:val="000000"/>
                <w:sz w:val="20"/>
              </w:rPr>
              <w:t>
</w:t>
            </w:r>
            <w:r>
              <w:rPr>
                <w:rFonts w:ascii="Times New Roman"/>
                <w:b w:val="false"/>
                <w:i w:val="false"/>
                <w:color w:val="000000"/>
                <w:sz w:val="20"/>
              </w:rPr>
              <w:t>прицепных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дочных</w:t>
            </w:r>
            <w:r>
              <w:br/>
            </w:r>
            <w:r>
              <w:rPr>
                <w:rFonts w:ascii="Times New Roman"/>
                <w:b w:val="false"/>
                <w:i w:val="false"/>
                <w:color w:val="000000"/>
                <w:sz w:val="20"/>
              </w:rPr>
              <w:t>
</w:t>
            </w:r>
            <w:r>
              <w:rPr>
                <w:rFonts w:ascii="Times New Roman"/>
                <w:b w:val="false"/>
                <w:i w:val="false"/>
                <w:color w:val="000000"/>
                <w:sz w:val="20"/>
              </w:rPr>
              <w:t>вагонов</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подлежащая</w:t>
            </w:r>
            <w:r>
              <w:br/>
            </w:r>
            <w:r>
              <w:rPr>
                <w:rFonts w:ascii="Times New Roman"/>
                <w:b w:val="false"/>
                <w:i w:val="false"/>
                <w:color w:val="000000"/>
                <w:sz w:val="20"/>
              </w:rPr>
              <w:t>
</w:t>
            </w:r>
            <w:r>
              <w:rPr>
                <w:rFonts w:ascii="Times New Roman"/>
                <w:b w:val="false"/>
                <w:i w:val="false"/>
                <w:color w:val="000000"/>
                <w:sz w:val="20"/>
              </w:rPr>
              <w:t>субсидиро-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прицепным и</w:t>
            </w:r>
            <w:r>
              <w:br/>
            </w:r>
            <w:r>
              <w:rPr>
                <w:rFonts w:ascii="Times New Roman"/>
                <w:b w:val="false"/>
                <w:i w:val="false"/>
                <w:color w:val="000000"/>
                <w:sz w:val="20"/>
              </w:rPr>
              <w:t>
</w:t>
            </w:r>
            <w:r>
              <w:rPr>
                <w:rFonts w:ascii="Times New Roman"/>
                <w:b w:val="false"/>
                <w:i w:val="false"/>
                <w:color w:val="000000"/>
                <w:sz w:val="20"/>
              </w:rPr>
              <w:t>беспереса-</w:t>
            </w:r>
            <w:r>
              <w:br/>
            </w:r>
            <w:r>
              <w:rPr>
                <w:rFonts w:ascii="Times New Roman"/>
                <w:b w:val="false"/>
                <w:i w:val="false"/>
                <w:color w:val="000000"/>
                <w:sz w:val="20"/>
              </w:rPr>
              <w:t>
</w:t>
            </w:r>
            <w:r>
              <w:rPr>
                <w:rFonts w:ascii="Times New Roman"/>
                <w:b w:val="false"/>
                <w:i w:val="false"/>
                <w:color w:val="000000"/>
                <w:sz w:val="20"/>
              </w:rPr>
              <w:t>дочным</w:t>
            </w:r>
            <w:r>
              <w:br/>
            </w:r>
            <w:r>
              <w:rPr>
                <w:rFonts w:ascii="Times New Roman"/>
                <w:b w:val="false"/>
                <w:i w:val="false"/>
                <w:color w:val="000000"/>
                <w:sz w:val="20"/>
              </w:rPr>
              <w:t>
</w:t>
            </w:r>
            <w:r>
              <w:rPr>
                <w:rFonts w:ascii="Times New Roman"/>
                <w:b w:val="false"/>
                <w:i w:val="false"/>
                <w:color w:val="000000"/>
                <w:sz w:val="20"/>
              </w:rPr>
              <w:t>вагонам,</w:t>
            </w:r>
            <w:r>
              <w:br/>
            </w:r>
            <w:r>
              <w:rPr>
                <w:rFonts w:ascii="Times New Roman"/>
                <w:b w:val="false"/>
                <w:i w:val="false"/>
                <w:color w:val="000000"/>
                <w:sz w:val="20"/>
              </w:rPr>
              <w:t>
</w:t>
            </w:r>
            <w:r>
              <w:rPr>
                <w:rFonts w:ascii="Times New Roman"/>
                <w:b w:val="false"/>
                <w:i w:val="false"/>
                <w:color w:val="000000"/>
                <w:sz w:val="20"/>
              </w:rPr>
              <w:t>тыс. тенге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по заявленным</w:t>
            </w:r>
            <w:r>
              <w:br/>
            </w:r>
            <w:r>
              <w:rPr>
                <w:rFonts w:ascii="Times New Roman"/>
                <w:b w:val="false"/>
                <w:i w:val="false"/>
                <w:color w:val="000000"/>
                <w:sz w:val="20"/>
              </w:rPr>
              <w:t>
</w:t>
            </w:r>
            <w:r>
              <w:rPr>
                <w:rFonts w:ascii="Times New Roman"/>
                <w:b w:val="false"/>
                <w:i w:val="false"/>
                <w:color w:val="000000"/>
                <w:sz w:val="20"/>
              </w:rPr>
              <w:t>социально</w:t>
            </w:r>
            <w:r>
              <w:br/>
            </w:r>
            <w:r>
              <w:rPr>
                <w:rFonts w:ascii="Times New Roman"/>
                <w:b w:val="false"/>
                <w:i w:val="false"/>
                <w:color w:val="000000"/>
                <w:sz w:val="20"/>
              </w:rPr>
              <w:t>
</w:t>
            </w:r>
            <w:r>
              <w:rPr>
                <w:rFonts w:ascii="Times New Roman"/>
                <w:b w:val="false"/>
                <w:i w:val="false"/>
                <w:color w:val="000000"/>
                <w:sz w:val="20"/>
              </w:rPr>
              <w:t>значимым</w:t>
            </w:r>
            <w:r>
              <w:br/>
            </w:r>
            <w:r>
              <w:rPr>
                <w:rFonts w:ascii="Times New Roman"/>
                <w:b w:val="false"/>
                <w:i w:val="false"/>
                <w:color w:val="000000"/>
                <w:sz w:val="20"/>
              </w:rPr>
              <w:t>
</w:t>
            </w:r>
            <w:r>
              <w:rPr>
                <w:rFonts w:ascii="Times New Roman"/>
                <w:b w:val="false"/>
                <w:i w:val="false"/>
                <w:color w:val="000000"/>
                <w:sz w:val="20"/>
              </w:rPr>
              <w:t>сообщениям,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пассажирао-</w:t>
            </w:r>
            <w:r>
              <w:br/>
            </w:r>
            <w:r>
              <w:rPr>
                <w:rFonts w:ascii="Times New Roman"/>
                <w:b w:val="false"/>
                <w:i w:val="false"/>
                <w:color w:val="000000"/>
                <w:sz w:val="20"/>
              </w:rPr>
              <w:t>
</w:t>
            </w:r>
            <w:r>
              <w:rPr>
                <w:rFonts w:ascii="Times New Roman"/>
                <w:b w:val="false"/>
                <w:i w:val="false"/>
                <w:color w:val="000000"/>
                <w:sz w:val="20"/>
              </w:rPr>
              <w:t>оборот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прицепных</w:t>
            </w:r>
            <w:r>
              <w:br/>
            </w:r>
            <w:r>
              <w:rPr>
                <w:rFonts w:ascii="Times New Roman"/>
                <w:b w:val="false"/>
                <w:i w:val="false"/>
                <w:color w:val="000000"/>
                <w:sz w:val="20"/>
              </w:rPr>
              <w:t>
</w:t>
            </w:r>
            <w:r>
              <w:rPr>
                <w:rFonts w:ascii="Times New Roman"/>
                <w:b w:val="false"/>
                <w:i w:val="false"/>
                <w:color w:val="000000"/>
                <w:sz w:val="20"/>
              </w:rPr>
              <w:t>и беспе-</w:t>
            </w:r>
            <w:r>
              <w:br/>
            </w:r>
            <w:r>
              <w:rPr>
                <w:rFonts w:ascii="Times New Roman"/>
                <w:b w:val="false"/>
                <w:i w:val="false"/>
                <w:color w:val="000000"/>
                <w:sz w:val="20"/>
              </w:rPr>
              <w:t>
</w:t>
            </w:r>
            <w:r>
              <w:rPr>
                <w:rFonts w:ascii="Times New Roman"/>
                <w:b w:val="false"/>
                <w:i w:val="false"/>
                <w:color w:val="000000"/>
                <w:sz w:val="20"/>
              </w:rPr>
              <w:t>ресадочных</w:t>
            </w:r>
            <w:r>
              <w:br/>
            </w:r>
            <w:r>
              <w:rPr>
                <w:rFonts w:ascii="Times New Roman"/>
                <w:b w:val="false"/>
                <w:i w:val="false"/>
                <w:color w:val="000000"/>
                <w:sz w:val="20"/>
              </w:rPr>
              <w:t>
</w:t>
            </w:r>
            <w:r>
              <w:rPr>
                <w:rFonts w:ascii="Times New Roman"/>
                <w:b w:val="false"/>
                <w:i w:val="false"/>
                <w:color w:val="000000"/>
                <w:sz w:val="20"/>
              </w:rPr>
              <w:t>вагонов,</w:t>
            </w:r>
            <w:r>
              <w:br/>
            </w:r>
            <w:r>
              <w:rPr>
                <w:rFonts w:ascii="Times New Roman"/>
                <w:b w:val="false"/>
                <w:i w:val="false"/>
                <w:color w:val="000000"/>
                <w:sz w:val="20"/>
              </w:rPr>
              <w:t>
</w:t>
            </w:r>
            <w:r>
              <w:rPr>
                <w:rFonts w:ascii="Times New Roman"/>
                <w:b w:val="false"/>
                <w:i w:val="false"/>
                <w:color w:val="000000"/>
                <w:sz w:val="20"/>
              </w:rPr>
              <w:t>тыс. пасс,</w:t>
            </w:r>
            <w:r>
              <w:br/>
            </w:r>
            <w:r>
              <w:rPr>
                <w:rFonts w:ascii="Times New Roman"/>
                <w:b w:val="false"/>
                <w:i w:val="false"/>
                <w:color w:val="000000"/>
                <w:sz w:val="20"/>
              </w:rPr>
              <w:t>
</w:t>
            </w:r>
            <w:r>
              <w:rPr>
                <w:rFonts w:ascii="Times New Roman"/>
                <w:b w:val="false"/>
                <w:i w:val="false"/>
                <w:color w:val="000000"/>
                <w:sz w:val="20"/>
              </w:rPr>
              <w:t>км</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977"/>
        <w:gridCol w:w="1673"/>
        <w:gridCol w:w="1572"/>
        <w:gridCol w:w="1491"/>
        <w:gridCol w:w="1775"/>
        <w:gridCol w:w="1937"/>
        <w:gridCol w:w="25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сборов н плат на услуги, </w:t>
            </w:r>
            <w:r>
              <w:rPr>
                <w:rFonts w:ascii="Times New Roman"/>
                <w:b w:val="false"/>
                <w:i w:val="false"/>
                <w:color w:val="000000"/>
                <w:sz w:val="20"/>
              </w:rPr>
              <w:t>оказываемые пассажирам на станциях</w:t>
            </w:r>
            <w:r>
              <w:br/>
            </w:r>
            <w:r>
              <w:rPr>
                <w:rFonts w:ascii="Times New Roman"/>
                <w:b w:val="false"/>
                <w:i w:val="false"/>
                <w:color w:val="000000"/>
                <w:sz w:val="20"/>
              </w:rPr>
              <w:t>
</w:t>
            </w:r>
            <w:r>
              <w:rPr>
                <w:rFonts w:ascii="Times New Roman"/>
                <w:b w:val="false"/>
                <w:i w:val="false"/>
                <w:color w:val="000000"/>
                <w:sz w:val="20"/>
              </w:rPr>
              <w:t>и в пассажирских поездах, тенге</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w:t>
            </w:r>
            <w:r>
              <w:rPr>
                <w:rFonts w:ascii="Times New Roman"/>
                <w:b w:val="false"/>
                <w:i w:val="false"/>
                <w:color w:val="000000"/>
                <w:sz w:val="20"/>
              </w:rPr>
              <w:t>полнительные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предоставляемые</w:t>
            </w:r>
            <w:r>
              <w:br/>
            </w:r>
            <w:r>
              <w:rPr>
                <w:rFonts w:ascii="Times New Roman"/>
                <w:b w:val="false"/>
                <w:i w:val="false"/>
                <w:color w:val="000000"/>
                <w:sz w:val="20"/>
              </w:rPr>
              <w:t>
</w:t>
            </w:r>
            <w:r>
              <w:rPr>
                <w:rFonts w:ascii="Times New Roman"/>
                <w:b w:val="false"/>
                <w:i w:val="false"/>
                <w:color w:val="000000"/>
                <w:sz w:val="20"/>
              </w:rPr>
              <w:t>пассажирам</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тавление</w:t>
            </w:r>
            <w:r>
              <w:br/>
            </w:r>
            <w:r>
              <w:rPr>
                <w:rFonts w:ascii="Times New Roman"/>
                <w:b w:val="false"/>
                <w:i w:val="false"/>
                <w:color w:val="000000"/>
                <w:sz w:val="20"/>
              </w:rPr>
              <w:t>
</w:t>
            </w:r>
            <w:r>
              <w:rPr>
                <w:rFonts w:ascii="Times New Roman"/>
                <w:b w:val="false"/>
                <w:i w:val="false"/>
                <w:color w:val="000000"/>
                <w:sz w:val="20"/>
              </w:rPr>
              <w:t>постель-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белья</w:t>
            </w:r>
            <w:r>
              <w:br/>
            </w:r>
            <w:r>
              <w:rPr>
                <w:rFonts w:ascii="Times New Roman"/>
                <w:b w:val="false"/>
                <w:i w:val="false"/>
                <w:color w:val="000000"/>
                <w:sz w:val="20"/>
              </w:rPr>
              <w:t>
</w:t>
            </w:r>
            <w:r>
              <w:rPr>
                <w:rFonts w:ascii="Times New Roman"/>
                <w:b w:val="false"/>
                <w:i w:val="false"/>
                <w:color w:val="000000"/>
                <w:sz w:val="20"/>
              </w:rPr>
              <w:t>за один</w:t>
            </w:r>
            <w:r>
              <w:br/>
            </w:r>
            <w:r>
              <w:rPr>
                <w:rFonts w:ascii="Times New Roman"/>
                <w:b w:val="false"/>
                <w:i w:val="false"/>
                <w:color w:val="000000"/>
                <w:sz w:val="20"/>
              </w:rPr>
              <w:t>
</w:t>
            </w: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w:t>
            </w:r>
            <w:r>
              <w:rPr>
                <w:rFonts w:ascii="Times New Roman"/>
                <w:b w:val="false"/>
                <w:i w:val="false"/>
                <w:color w:val="000000"/>
                <w:sz w:val="20"/>
              </w:rPr>
              <w:t>арительная</w:t>
            </w:r>
            <w:r>
              <w:br/>
            </w:r>
            <w:r>
              <w:rPr>
                <w:rFonts w:ascii="Times New Roman"/>
                <w:b w:val="false"/>
                <w:i w:val="false"/>
                <w:color w:val="000000"/>
                <w:sz w:val="20"/>
              </w:rPr>
              <w:t>
</w:t>
            </w:r>
            <w:r>
              <w:rPr>
                <w:rFonts w:ascii="Times New Roman"/>
                <w:b w:val="false"/>
                <w:i w:val="false"/>
                <w:color w:val="000000"/>
                <w:sz w:val="20"/>
              </w:rPr>
              <w:t>продажа билетов</w:t>
            </w:r>
            <w:r>
              <w:br/>
            </w:r>
            <w:r>
              <w:rPr>
                <w:rFonts w:ascii="Times New Roman"/>
                <w:b w:val="false"/>
                <w:i w:val="false"/>
                <w:color w:val="000000"/>
                <w:sz w:val="20"/>
              </w:rPr>
              <w:t>
</w:t>
            </w:r>
            <w:r>
              <w:rPr>
                <w:rFonts w:ascii="Times New Roman"/>
                <w:b w:val="false"/>
                <w:i w:val="false"/>
                <w:color w:val="000000"/>
                <w:sz w:val="20"/>
              </w:rPr>
              <w:t>"туда",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Бронирование мест</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rPr>
                <w:rFonts w:ascii="Times New Roman"/>
                <w:b w:val="false"/>
                <w:i w:val="false"/>
                <w:color w:val="000000"/>
                <w:sz w:val="20"/>
              </w:rPr>
              <w:t>врат</w:t>
            </w:r>
            <w:r>
              <w:br/>
            </w:r>
            <w:r>
              <w:rPr>
                <w:rFonts w:ascii="Times New Roman"/>
                <w:b w:val="false"/>
                <w:i w:val="false"/>
                <w:color w:val="000000"/>
                <w:sz w:val="20"/>
              </w:rPr>
              <w:t>
</w:t>
            </w:r>
            <w:r>
              <w:rPr>
                <w:rFonts w:ascii="Times New Roman"/>
                <w:b w:val="false"/>
                <w:i w:val="false"/>
                <w:color w:val="000000"/>
                <w:sz w:val="20"/>
              </w:rPr>
              <w:t>билета</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отказом</w:t>
            </w:r>
            <w:r>
              <w:br/>
            </w:r>
            <w:r>
              <w:rPr>
                <w:rFonts w:ascii="Times New Roman"/>
                <w:b w:val="false"/>
                <w:i w:val="false"/>
                <w:color w:val="000000"/>
                <w:sz w:val="20"/>
              </w:rPr>
              <w:t>
</w:t>
            </w:r>
            <w:r>
              <w:rPr>
                <w:rFonts w:ascii="Times New Roman"/>
                <w:b w:val="false"/>
                <w:i w:val="false"/>
                <w:color w:val="000000"/>
                <w:sz w:val="20"/>
              </w:rPr>
              <w:t>от поездки</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rPr>
                <w:rFonts w:ascii="Times New Roman"/>
                <w:b w:val="false"/>
                <w:i w:val="false"/>
                <w:color w:val="000000"/>
                <w:sz w:val="20"/>
              </w:rPr>
              <w:t>офор-</w:t>
            </w:r>
            <w:r>
              <w:br/>
            </w:r>
            <w:r>
              <w:rPr>
                <w:rFonts w:ascii="Times New Roman"/>
                <w:b w:val="false"/>
                <w:i w:val="false"/>
                <w:color w:val="000000"/>
                <w:sz w:val="20"/>
              </w:rPr>
              <w:t>
</w:t>
            </w:r>
            <w:r>
              <w:rPr>
                <w:rFonts w:ascii="Times New Roman"/>
                <w:b w:val="false"/>
                <w:i w:val="false"/>
                <w:color w:val="000000"/>
                <w:sz w:val="20"/>
              </w:rPr>
              <w:t>мление</w:t>
            </w:r>
            <w:r>
              <w:br/>
            </w:r>
            <w:r>
              <w:rPr>
                <w:rFonts w:ascii="Times New Roman"/>
                <w:b w:val="false"/>
                <w:i w:val="false"/>
                <w:color w:val="000000"/>
                <w:sz w:val="20"/>
              </w:rPr>
              <w:t>
</w:t>
            </w:r>
            <w:r>
              <w:rPr>
                <w:rFonts w:ascii="Times New Roman"/>
                <w:b w:val="false"/>
                <w:i w:val="false"/>
                <w:color w:val="000000"/>
                <w:sz w:val="20"/>
              </w:rPr>
              <w:t>билетов на</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отправляю-</w:t>
            </w:r>
            <w:r>
              <w:br/>
            </w:r>
            <w:r>
              <w:rPr>
                <w:rFonts w:ascii="Times New Roman"/>
                <w:b w:val="false"/>
                <w:i w:val="false"/>
                <w:color w:val="000000"/>
                <w:sz w:val="20"/>
              </w:rPr>
              <w:t>
</w:t>
            </w:r>
            <w:r>
              <w:rPr>
                <w:rFonts w:ascii="Times New Roman"/>
                <w:b w:val="false"/>
                <w:i w:val="false"/>
                <w:color w:val="000000"/>
                <w:sz w:val="20"/>
              </w:rPr>
              <w:t>щийся поезд</w:t>
            </w:r>
            <w:r>
              <w:br/>
            </w:r>
            <w:r>
              <w:rPr>
                <w:rFonts w:ascii="Times New Roman"/>
                <w:b w:val="false"/>
                <w:i w:val="false"/>
                <w:color w:val="000000"/>
                <w:sz w:val="20"/>
              </w:rPr>
              <w:t>
</w:t>
            </w:r>
            <w:r>
              <w:rPr>
                <w:rFonts w:ascii="Times New Roman"/>
                <w:b w:val="false"/>
                <w:i w:val="false"/>
                <w:color w:val="000000"/>
                <w:sz w:val="20"/>
              </w:rPr>
              <w:t>или вагон</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АО "НК" КТЖ"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rPr>
                <w:rFonts w:ascii="Times New Roman"/>
                <w:b w:val="false"/>
                <w:i w:val="false"/>
                <w:color w:val="000000"/>
                <w:sz w:val="20"/>
              </w:rPr>
              <w:t>станций</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дорог</w:t>
            </w:r>
            <w:r>
              <w:br/>
            </w:r>
            <w:r>
              <w:rPr>
                <w:rFonts w:ascii="Times New Roman"/>
                <w:b w:val="false"/>
                <w:i w:val="false"/>
                <w:color w:val="000000"/>
                <w:sz w:val="20"/>
              </w:rPr>
              <w:t>
</w:t>
            </w:r>
            <w:r>
              <w:rPr>
                <w:rFonts w:ascii="Times New Roman"/>
                <w:b w:val="false"/>
                <w:i w:val="false"/>
                <w:color w:val="000000"/>
                <w:sz w:val="20"/>
              </w:rPr>
              <w:t>стран СНГ</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пас</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жирские</w:t>
            </w:r>
            <w:r>
              <w:br/>
            </w:r>
            <w:r>
              <w:rPr>
                <w:rFonts w:ascii="Times New Roman"/>
                <w:b w:val="false"/>
                <w:i w:val="false"/>
                <w:color w:val="000000"/>
                <w:sz w:val="20"/>
              </w:rPr>
              <w:t>
</w:t>
            </w:r>
            <w:r>
              <w:rPr>
                <w:rFonts w:ascii="Times New Roman"/>
                <w:b w:val="false"/>
                <w:i w:val="false"/>
                <w:color w:val="000000"/>
                <w:sz w:val="20"/>
              </w:rPr>
              <w:t>поезда</w:t>
            </w:r>
            <w:r>
              <w:br/>
            </w:r>
            <w:r>
              <w:rPr>
                <w:rFonts w:ascii="Times New Roman"/>
                <w:b w:val="false"/>
                <w:i w:val="false"/>
                <w:color w:val="000000"/>
                <w:sz w:val="20"/>
              </w:rPr>
              <w:t>
</w:t>
            </w:r>
            <w:r>
              <w:rPr>
                <w:rFonts w:ascii="Times New Roman"/>
                <w:b w:val="false"/>
                <w:i w:val="false"/>
                <w:color w:val="000000"/>
                <w:sz w:val="20"/>
              </w:rPr>
              <w:t>стран СНГ</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о</w:t>
      </w:r>
      <w:r>
        <w:br/>
      </w:r>
      <w:r>
        <w:rPr>
          <w:rFonts w:ascii="Times New Roman"/>
          <w:b w:val="false"/>
          <w:i w:val="false"/>
          <w:color w:val="000000"/>
          <w:sz w:val="28"/>
        </w:rPr>
        <w:t>
субсидировании убытков перевозчика, связанных с осуществлением</w:t>
      </w:r>
      <w:r>
        <w:br/>
      </w:r>
      <w:r>
        <w:rPr>
          <w:rFonts w:ascii="Times New Roman"/>
          <w:b w:val="false"/>
          <w:i w:val="false"/>
          <w:color w:val="000000"/>
          <w:sz w:val="28"/>
        </w:rPr>
        <w:t>
пассажирских перевозок по социально значимым межобластным сообщениям</w:t>
      </w:r>
      <w:r>
        <w:br/>
      </w:r>
      <w:r>
        <w:rPr>
          <w:rFonts w:ascii="Times New Roman"/>
          <w:b w:val="false"/>
          <w:i w:val="false"/>
          <w:color w:val="000000"/>
          <w:sz w:val="28"/>
        </w:rPr>
        <w:t>
от "__" ___________ 20_ г. № __</w:t>
      </w:r>
    </w:p>
    <w:p>
      <w:pPr>
        <w:spacing w:after="0"/>
        <w:ind w:left="0"/>
        <w:jc w:val="both"/>
      </w:pPr>
      <w:r>
        <w:rPr>
          <w:rFonts w:ascii="Times New Roman"/>
          <w:b w:val="false"/>
          <w:i w:val="false"/>
          <w:color w:val="000000"/>
          <w:sz w:val="28"/>
        </w:rPr>
        <w:t>Заказчик                         Исполнитель</w:t>
      </w:r>
      <w:r>
        <w:br/>
      </w:r>
      <w:r>
        <w:rPr>
          <w:rFonts w:ascii="Times New Roman"/>
          <w:b w:val="false"/>
          <w:i w:val="false"/>
          <w:color w:val="000000"/>
          <w:sz w:val="28"/>
        </w:rPr>
        <w:t>
__________________               ___________________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               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               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 ______________               РНН _______________</w:t>
      </w:r>
      <w:r>
        <w:br/>
      </w:r>
      <w:r>
        <w:rPr>
          <w:rFonts w:ascii="Times New Roman"/>
          <w:b w:val="false"/>
          <w:i w:val="false"/>
          <w:color w:val="000000"/>
          <w:sz w:val="28"/>
        </w:rPr>
        <w:t>
__________________               ___________________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               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               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 ___________ г.              "__" ___________ г.</w:t>
      </w:r>
      <w:r>
        <w:br/>
      </w:r>
      <w:r>
        <w:rPr>
          <w:rFonts w:ascii="Times New Roman"/>
          <w:b w:val="false"/>
          <w:i w:val="false"/>
          <w:color w:val="000000"/>
          <w:sz w:val="28"/>
        </w:rPr>
        <w:t>
       м.п.                             м.п.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Договору о субсидировании  </w:t>
      </w:r>
      <w:r>
        <w:br/>
      </w:r>
      <w:r>
        <w:rPr>
          <w:rFonts w:ascii="Times New Roman"/>
          <w:b w:val="false"/>
          <w:i w:val="false"/>
          <w:color w:val="000000"/>
          <w:sz w:val="28"/>
        </w:rPr>
        <w:t xml:space="preserve">
убытков перевозчика, связанных </w:t>
      </w:r>
      <w:r>
        <w:br/>
      </w:r>
      <w:r>
        <w:rPr>
          <w:rFonts w:ascii="Times New Roman"/>
          <w:b w:val="false"/>
          <w:i w:val="false"/>
          <w:color w:val="000000"/>
          <w:sz w:val="28"/>
        </w:rPr>
        <w:t xml:space="preserve">
с осуществлением пассажирских </w:t>
      </w:r>
      <w:r>
        <w:br/>
      </w:r>
      <w:r>
        <w:rPr>
          <w:rFonts w:ascii="Times New Roman"/>
          <w:b w:val="false"/>
          <w:i w:val="false"/>
          <w:color w:val="000000"/>
          <w:sz w:val="28"/>
        </w:rPr>
        <w:t>
перевозок по социально значимым</w:t>
      </w:r>
      <w:r>
        <w:br/>
      </w:r>
      <w:r>
        <w:rPr>
          <w:rFonts w:ascii="Times New Roman"/>
          <w:b w:val="false"/>
          <w:i w:val="false"/>
          <w:color w:val="000000"/>
          <w:sz w:val="28"/>
        </w:rPr>
        <w:t>
межобластным сообщениям на 20__ год</w:t>
      </w:r>
    </w:p>
    <w:p>
      <w:pPr>
        <w:spacing w:after="0"/>
        <w:ind w:left="0"/>
        <w:jc w:val="both"/>
      </w:pPr>
      <w:r>
        <w:rPr>
          <w:rFonts w:ascii="Times New Roman"/>
          <w:b w:val="false"/>
          <w:i w:val="false"/>
          <w:color w:val="ff0000"/>
          <w:sz w:val="28"/>
        </w:rPr>
        <w:t xml:space="preserve">      Сноска. Договор дополнен приложением 2 в соответствии с приказом Министра транспорта и коммуникаций РК от 13.11.2010 </w:t>
      </w:r>
      <w:r>
        <w:rPr>
          <w:rFonts w:ascii="Times New Roman"/>
          <w:b w:val="false"/>
          <w:i w:val="false"/>
          <w:color w:val="ff0000"/>
          <w:sz w:val="28"/>
        </w:rPr>
        <w:t>№ 523</w:t>
      </w:r>
      <w:r>
        <w:rPr>
          <w:rFonts w:ascii="Times New Roman"/>
          <w:b w:val="false"/>
          <w:i w:val="false"/>
          <w:color w:val="ff0000"/>
          <w:sz w:val="28"/>
        </w:rPr>
        <w:t xml:space="preserve"> (вводится в действие после его первого официального опубликования).</w:t>
      </w:r>
    </w:p>
    <w:bookmarkStart w:name="z187" w:id="52"/>
    <w:p>
      <w:pPr>
        <w:spacing w:after="0"/>
        <w:ind w:left="0"/>
        <w:jc w:val="both"/>
      </w:pPr>
      <w:r>
        <w:rPr>
          <w:rFonts w:ascii="Times New Roman"/>
          <w:b w:val="false"/>
          <w:i w:val="false"/>
          <w:color w:val="000000"/>
          <w:sz w:val="28"/>
        </w:rPr>
        <w:t>          
</w:t>
      </w:r>
      <w:r>
        <w:rPr>
          <w:rFonts w:ascii="Times New Roman"/>
          <w:b/>
          <w:i w:val="false"/>
          <w:color w:val="000000"/>
          <w:sz w:val="28"/>
        </w:rPr>
        <w:t>Перечень станций, на которых осуществляется</w:t>
      </w:r>
      <w:r>
        <w:br/>
      </w:r>
      <w:r>
        <w:rPr>
          <w:rFonts w:ascii="Times New Roman"/>
          <w:b w:val="false"/>
          <w:i w:val="false"/>
          <w:color w:val="000000"/>
          <w:sz w:val="28"/>
        </w:rPr>
        <w:t>
                 </w:t>
      </w:r>
      <w:r>
        <w:rPr>
          <w:rFonts w:ascii="Times New Roman"/>
          <w:b/>
          <w:i w:val="false"/>
          <w:color w:val="000000"/>
          <w:sz w:val="28"/>
        </w:rPr>
        <w:t>посадка и высадка пассажиров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53"/>
        <w:gridCol w:w="1493"/>
        <w:gridCol w:w="26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rPr>
                <w:rFonts w:ascii="Times New Roman"/>
                <w:b w:val="false"/>
                <w:i w:val="false"/>
                <w:color w:val="000000"/>
                <w:sz w:val="20"/>
              </w:rPr>
              <w:t>станций</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о</w:t>
      </w:r>
      <w:r>
        <w:br/>
      </w:r>
      <w:r>
        <w:rPr>
          <w:rFonts w:ascii="Times New Roman"/>
          <w:b w:val="false"/>
          <w:i w:val="false"/>
          <w:color w:val="000000"/>
          <w:sz w:val="28"/>
        </w:rPr>
        <w:t>
субсидировании убытков перевозчика, связанных с осуществлением</w:t>
      </w:r>
      <w:r>
        <w:br/>
      </w:r>
      <w:r>
        <w:rPr>
          <w:rFonts w:ascii="Times New Roman"/>
          <w:b w:val="false"/>
          <w:i w:val="false"/>
          <w:color w:val="000000"/>
          <w:sz w:val="28"/>
        </w:rPr>
        <w:t>
пассажирских перевозок по социально значимым межобластным сообщениям</w:t>
      </w:r>
      <w:r>
        <w:br/>
      </w:r>
      <w:r>
        <w:rPr>
          <w:rFonts w:ascii="Times New Roman"/>
          <w:b w:val="false"/>
          <w:i w:val="false"/>
          <w:color w:val="000000"/>
          <w:sz w:val="28"/>
        </w:rPr>
        <w:t>
от "__" ___________ 20__ г. № ___</w:t>
      </w:r>
    </w:p>
    <w:p>
      <w:pPr>
        <w:spacing w:after="0"/>
        <w:ind w:left="0"/>
        <w:jc w:val="both"/>
      </w:pPr>
      <w:r>
        <w:rPr>
          <w:rFonts w:ascii="Times New Roman"/>
          <w:b w:val="false"/>
          <w:i w:val="false"/>
          <w:color w:val="000000"/>
          <w:sz w:val="28"/>
        </w:rPr>
        <w:t>Заказчик                        Исполнитель</w:t>
      </w:r>
    </w:p>
    <w:p>
      <w:pPr>
        <w:spacing w:after="0"/>
        <w:ind w:left="0"/>
        <w:jc w:val="both"/>
      </w:pPr>
      <w:r>
        <w:rPr>
          <w:rFonts w:ascii="Times New Roman"/>
          <w:b w:val="false"/>
          <w:i w:val="false"/>
          <w:color w:val="000000"/>
          <w:sz w:val="28"/>
        </w:rPr>
        <w:t>_____________________           _________________</w:t>
      </w:r>
      <w:r>
        <w:br/>
      </w:r>
      <w:r>
        <w:rPr>
          <w:rFonts w:ascii="Times New Roman"/>
          <w:b w:val="false"/>
          <w:i w:val="false"/>
          <w:color w:val="000000"/>
          <w:sz w:val="28"/>
        </w:rPr>
        <w:t>
(полное наименование)         (полное наименование)</w:t>
      </w:r>
      <w:r>
        <w:br/>
      </w:r>
      <w:r>
        <w:rPr>
          <w:rFonts w:ascii="Times New Roman"/>
          <w:b w:val="false"/>
          <w:i w:val="false"/>
          <w:color w:val="000000"/>
          <w:sz w:val="28"/>
        </w:rPr>
        <w:t>
_____________________           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           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 _________________           РНН _____________</w:t>
      </w:r>
      <w:r>
        <w:br/>
      </w:r>
      <w:r>
        <w:rPr>
          <w:rFonts w:ascii="Times New Roman"/>
          <w:b w:val="false"/>
          <w:i w:val="false"/>
          <w:color w:val="000000"/>
          <w:sz w:val="28"/>
        </w:rPr>
        <w:t>
_____________________           _________________</w:t>
      </w:r>
      <w:r>
        <w:br/>
      </w:r>
      <w:r>
        <w:rPr>
          <w:rFonts w:ascii="Times New Roman"/>
          <w:b w:val="false"/>
          <w:i w:val="false"/>
          <w:color w:val="000000"/>
          <w:sz w:val="28"/>
        </w:rPr>
        <w:t>
    (реквизиты)                    (реквизиты)</w:t>
      </w:r>
      <w:r>
        <w:br/>
      </w:r>
      <w:r>
        <w:rPr>
          <w:rFonts w:ascii="Times New Roman"/>
          <w:b w:val="false"/>
          <w:i w:val="false"/>
          <w:color w:val="000000"/>
          <w:sz w:val="28"/>
        </w:rPr>
        <w:t>
_____________________           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           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"__" ___________ г.              "__" ___________ г.</w:t>
      </w:r>
      <w:r>
        <w:br/>
      </w:r>
      <w:r>
        <w:rPr>
          <w:rFonts w:ascii="Times New Roman"/>
          <w:b w:val="false"/>
          <w:i w:val="false"/>
          <w:color w:val="000000"/>
          <w:sz w:val="28"/>
        </w:rPr>
        <w:t>
       м.п.                             м.п.</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