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7295" w14:textId="aea7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независимого аудита систем поддержания 
летной годности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29 ноября 2004 года № 235. Зарегистрирован Министерством юстиции Республики Казахстан 15 декабря 2004 года № 3275. Утратил силу приказом Министра транспорта и коммуникаций Республики Казахстан от 30 июня 2010 года № 299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и коммуникаций РК от 30.06.2010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 пункта 10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Комитете гражданской авиации Министерства транспорта и коммуникаций Республики Казахстан, утвержденного постановлением Правительства Республики Казахстан от 24 ноября 2004 года № 1232,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независимого аудита систем поддержания летной годности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начальника управления государственного надзора за безопасностью полетов Комитета гражданской авиации Министерства транспорта и коммуникаций Республики Казахстан Жолдыбаева А.Б.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2004 года N 235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независимого аудита 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 поддержания летной годности воздушных судов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настоящих Правилах проведения независимого аудита систем поддержания летной годности воздушных судов (далее - Правила) используются следующие понятия: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 (аудиторская проверка) - систематический, независимый и документированный процесс получения свидетельств проверки и их объективной оценки с целью установления степени выполнения критериев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 первой стороны - данный вид аудита осуществляет сама организация.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 второй стороны - данный вид аудита осуществляется заказчиком у проверяемой организации. Основная цель данного аудита является получение информации о системе качества и соответствия требованиям заказчика в отношении проверяемой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 третьей стороны - данный вид аудита осуществляется организацией, проводящая аудит, по договору с заказчиком у проверяемой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независимому аудиту систем поддержания летной годности воздушных судов относятся аудит второй и третьей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эксперт-аудитор - эксперт-аудитор, назначенный для руководства аудиторской проверкой систем поддержания летной годности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(клиент) - лицо или организация, по запросу которой проводится аудит.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- констатация факта, сделанная в ходе проведения аудита.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- невыполнение установленных законодательством требований к системе поддержания летной годности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Объективное доказательство - информация о качестве или количестве (зарегистрированные данные или заявления, имеющие отношение к качеству технического обслуживания и ремонта авиационной техники, либо наличию и применению какого-либо элемента системы поддержания летной годности), полученная путем наблюдения, измерения или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 техническому обслуживанию и ремонту авиационной техники - юридическое лицо, осуществляющее техническое обслуживание и ремонт авиационной техники, в том числе работы по техническому обслуживанию и текущему (восстановительному) ремонту отдельных комплектующих изделий авиационной техники и функциональных систем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проводящая аудит - юридическое лицо, имеющее квалифицированный в вопросах поддержания летной годности воздушных судов персонал, необходимую документацию для проведения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технического обслуживания и ремонта авиационной техники - систематический и независимый анализ, позволяющий определять соответствие деятельности и результатов в области качества запланированным мероприятиям по техническому обслуживанию и ремонту авиационной техники, а также эффективность внедрения мероприятий и их пригодность поставленным целям поддержания летной годности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Проверяемая организация - организация гражданской авиации, эксплуатирующая воздушные суда или предлагающее свои услуги в этой области.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качества - совокупность организационной структуры, персонала, методик, процессов и ресурсов, необходимых для осуществления общего руководства качеством технического обслуживания и ремонта авиационной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авиационной техники - комплекс работ, выполняемых для поддержания летной годности воздушных судов при их подготовке к полетам, а также при обслуживании воздушных судов, авиационных двигателей и их компонентов после полетов, при хранении и транспортировании.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Эксперт-аудитор (по поддержанию летной годности воздушных судов) - специалист, имеющий соответствующую квалификацию для проведения проверок систем поддержания летной годности воздушных судов.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Аудит проводится на основании договора о проведении аудита. В случае выбора заказчиком организации, специализирующейся в проведении аудита, заключается договор между заказчиком, организацией, проводящей аудит и проверяемой организацией.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Аудит систем поддержания летной годности воздушных судов проводится за счет средств заказчика.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проведения аудита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Аудит систем поддержания летной годности воздушных судов организаций гражданской авиации проводится для определения степени эффективности и пригодности различных элементов качества технического обслуживания и ремонта авиационной техники для достижения целей, установленных системой поддержания летной годности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Аудит преследует следующие цели: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или несоответствие элементов системы поддержания летной годности установленным требованиям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эффективности внедренной системы поддержания летной годности с точки зрения достижения целей, установленных в области качества технического обслуживания и ремонта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проверяемой организации возможности улучшить систему поддержания летной годности воздушных судов.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Полномочия и отчетность 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аудиторской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Для проведения аудита, группой экспертов-аудиторов назначается главный эксперт-аудитор, руководящий группой на всех этапах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зависимости от характера аудита в группу экспертов-аудиторов могут быть включены эксперты со специализированной подготовкой или наблюдатели, приемлемые для заказчика, проверяемой организации и главного эксперта-аудитора.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Главный эксперт-аудитор принимает окончательные решения по проведению аудита и любых наблюдений при аудите.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Главный эксперт-аудитор: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требования к каждому члену группы экспертов-аудиторов, с учетом их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планирует аудит, готовить рабочие документы и проводить инструктаж группы экспертов-аудиторов;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анализирует документацию, относящуюся к деятельности существующей системы поддержания летной годности воздушных судов, для установления соответствия этой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немедленно сообщает проверяемой организации о критических несоответствиях;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сообщает обо всех существенных препятствиях, возникающих при выполнении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готовит отчет о результатах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Эксперты-аудиторы: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исполняют требования проводимого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доводят до сведения персонала проверяемой организации информацию о правилах проведения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эффективно и результативно планирует и выполняет возложенные на них обязанности;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оформляют результат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доводят до сведения заказчика и проверяемой организации информацию о результате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проверяют эффективность корректирующих действий, предпринятых по результатам аудита (по заявке заказчика);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поддерживают в порядке и сохранности документы, относящиеся к аудиту (предоставление документов по требованию заказчика, обеспечение конфиденциальности документов, неразглашение информации, полученной в ходе проведения аудита);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 выходят за рамки области деятельности проводимого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собирают и анализируют доказательства, подходящие и достаточные для составления заключений о проверяемой системе поддержания летной годности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появлении любых доказательств, влияющих на результаты аудита, требуют проведения более обширной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проверить, что персонал проверяемой организации знает, имеет в своем распоряжении, понимает и использует методики, документы и другие сведения, описывающие или подтверждающие необходимые элементы системы поддержания летной годности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проверить, что все документы и другие сведения, используемые для системы поддержания летной годности воздушных судов соответствуют требованиям достижения поставленных целей в области обеспечения качества технического обслуживания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Заказчик: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необходимость и цель аудита и организует процесс аудиторской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отчет об аудите;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информирует, какие последующие действия (при необходимости) должны быть предприняты в проверяемой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Руководство проверяемой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информирует служащих о целях и области деятельности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ответственных лиц из числа служебного персонала для сопровождения экспертов-аудиторов;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группе экспертов-аудиторов необходимые данные, для обеспечения эффективного и результативного проведения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запросу экспертов-аудиторов предоставляет доступ к необходимому оборудованию, относящееся к системе поддержания летной годности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сотрудничает с экспертами-аудиторами для достижения целей аудита.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Особенности систем поддержания летной годности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Особенности систем поддержания летной годности, учитываемые при проведении аудита систем поддержания летной годности воздушных судов: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программы технического обслуживания и обязательных требований к сохранению летной годности, а также то, что используются только те инструкции по проведению работ, в которых учтены последние изменения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инструкций по проведению работ, включая перенос недостатков в дополнительные карты-наряды на выполнение работ; осуществление контроля за их устранением и окончательной сверки. Действия, предпринятые в отношении начатых, но не завершенных работ, связанных с выполнением конкретной инспекционной проверки или проведением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стандартных технических требований и правил изготовителя авиационной техники или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стандартов инспекционных осмотров и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меры предотвращения и борьбы с коррозией и другие процессы защитной обработки;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используемые процедуры передачи в другую рабочую смену воздушного судна с незаконченным в течение рабочего дня объемом работ, обеспечивающие непрерывность контроля и завершение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меры предосторожности, принимаемые с целью проверки всех воздушных судов по завершении любой работы или технического обслуживания на предмет отсутствия оставленных инструментов, различных небольших предметов и деталей на месте проведения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проверке данных, касающихся поддержания летной годности: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определяется соответствие руководств и другой технической документации, относящейся к каждому типу воздушных судов, эксплуатируемых проверяемой организацией, включая документацию по двигателям, воздушным винтам и другому оборудованию, и проверяется получение на постоянной основе пересмотренных вариантов руководств и поправок к ним, а также наличие информации о поддержании летной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оценивается эксплуатационная документация изготовителей, определяется порядок ее применения к эксплуатируемым типам воздушных судов и регистрации соответствия или использования документации на практике;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проверяется порядок ведения журнала регистрации руководств и технической литературы, имеющейся в организации, места хранения этой документации и фактическое положение дел с внесением в нее поправок;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подтверждается, что все руководства и документы организации как технического, так и технологического характера постоянно обновляются.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проверке складских помещений и правил 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определяется соответствие складских помещений и условий хранения компонентов воздушных судов многократного применения, небольших деталей, скоропортящихся предметов, легковоспламеняющихся жидкостей, двигателей и крупных узлов требованиям, принятым проверяемой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проверяются процедуры осмотра поступающих агрегатов, материалов и изделий на предмет определения соответствия заказу, наличия документации, касающейся допуска к эксплуатации и закупки из источников, утвержденных проверяемой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проверяется порядок регистрации партий поступивших грузов и идентификации сырьевых материалов, принятия на склады изделий с неотработанным ресурсом и оформления заявок на получение изделий со складов;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проверяются правила маркировки, включая использование бирок с надписями о пригодности (непригодности) к эксплуатации или подлежащих ремонту изделий, их сертификации и снятия бирок после установки на воздушное судно, а также процедуры маркировки пригодных к эксплуатации изделий с неотработанным ресурсом;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проверяются внутренние процедуры выдачи разрешений на эксплуатацию, подлежащие использованию в том случае, когда изделия направляются в другие места хранения в пределах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проверяются процедуры передачи материалов или изделий, прошедших ремонт, другим организациям. Эта процедура должна также распространяться на изделия, направляемые на поверку и калибровку;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определяются процедуры оформления заявок на получение инструмента, а также система, гарантирующая наличие постоянной информации о месте нахождения этого инструмента;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контролируются сроки и условия хранения на складах, а также проверяется порядок выдачи стандартных расходных материалов, их идентификации и сортировки.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Проверка средств технического обслуживания проводится с целью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чистоты рабочих помещений, надлежащего технического состояния и функционирования ангаров, ангарных сооружений и специального оборудования, а также организации технического обслуживания самоходного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соответствия и функционирования специальных служб и оборудования, включая оборудование для сварки, средства неразрушающего контроля, оборудование для взвешивания и покраски;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выполнение регулярного технического обслуживания оборудования для просмотра депозитивов/распечатки информации, которая используется совместно с микрофишами, микрофильмами и компактными дисками, и обеспечения соответствующего качества печати и воспроизведения информации на экране;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соответствия специальных инструментов и оборудования, используемых для каждого типа воздушных судов, включая двигатели, воздушные винты и другое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проверке общих правил организации по контролю за поддержанием летной годности воздушных судов: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проверяется выполнение требований изданных уполномоченными органами в сфере гражданской авиации и (или) разработчиками директив по летной годности, обязательных доработок, осмотров и специальных проверок парка воздушных судов, необходимость проведения которых обусловлена проблемами, возникшими в процессе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контролируется практика организации в отношении составления графиков или предварительного планирования работ по техническому обслуживанию, подлежащих выполнению вне ангаров, и соответствие выделяемых для этого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проверяется функционирование системы представления информации о проблемах, возникающих в процессе эксплуатации авиационной техники, наличие которой предусматривается требованиями уполномоченного органа в сфере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проверяется порядок допуска персонала на самостоятельное техническое обслуживание воздушных судов, на оформление свидетельств о техническом обслуживании после выполнения проверок и работ по техническому обслуживанию, эффективность и соответствие системы подготовки, включая повышение квалификации, а также порядок регистрации информации об опыте специалистов, уровне их подготовке и квалификации для оформления допуска на самостоятельное техническое обслуживание;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определяется эффективность технических инструкций, выпускаемых для персонала, связанного с техническим обслуживанием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определяется соответствие персонала с точки зрения квалификации, количества и возможности обеспечивать все виды необходимой деятельности, предусмотренной разрешением, выданным уполномоченным органом в сфере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определяется эффективность и полнота программы проведения комплексных проверок качества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определяется соответствие требованиям программ, включая контроль периодичности технического обслуживания, проверок, организацию контроля за ремонтом, испытаниями, проверкой изделий, регистрации наработки воздушных судов и так далее;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проверяется надлежащее ведение судовой и другой необходимой документации и обеспечение того, что эти документы прошли оценку в соответствии с требованиями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проверяется соблюдение утвержденных методов и практики при выполнении капитального и мелкого ремонта;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контролируется деятельность субподрядчиков в случаях делегирования части работ по техническому обслуживанию воздушных судов и (или) агрегатов.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проведения независимого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Заказчик принимает окончательное решение относительно того, какие элементы системы поддержания летной годности воздушных судов, физические участки и какая организационная деятельность должны быть подвергнуты аудиту в течение установленного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Область деятельности аудита устанавливается исходя из объема нужной заказчику конкретной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Заказчик определяет стандарты или документы, которым должна соответствовать система поддержания летной годности воздушных судов проверяемой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Необходимо иметь достаточные объективные доказательства, подтверждающие применение и эффективность системы поддержания летной годности воздушных судов проверяемой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Ресурсы, предоставляемые для аудита, должны соответствовать установленной области деятельности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Необходимость проведения аудита определяется заказчиком с учетом установленных нормативных требований и любых других соответствующих факторов. Значительные изменения в управлении, организации, политике, методах или технологии, которые могут влиять на систему поддержания летной годности, или изменения в самой системе, а также результаты недавних предшествующих аудиторских проверок являются обстоятельствами, принимаемые во внимание при принятии решения о периодичности аудиторских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качестве основы для планирования аудита эксперт-аудитор анализирует соответствие принятого проверяемой организацией зарегистрированного описания методов выполнения требований системы поддержания летной 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План аудита, подготовленный главным экспертом-аудитором, должен быть одобрен заказчиком и сообщен экспертам-аудиторам и проверяемой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План аудита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цели и область деятельности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лиц, несущих ответственность с точки зрения целей и области деятельности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 (таких как применяемые стандарты по системе поддержания летной годности воздушных судов и руководство по качеству проверяемой организации);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список членов группы экспертов-аудиторов;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указание на язык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дату и место проведения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наименования проверяемых подразделений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требуемое время и продолжительность проведения каждого из основных мероприятий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расписание совещаний, проводимых в ходе аудита с руководством проверяемой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требования к конфиденциальности;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ожидаемую дату выпуска и рассылки отчета об аудите.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возражении проверяемой организации по каким-либо пунктам плана аудита, то такие возражения разрешаются между главным экспертом-аудитором и проверяемой организацией и, если необходимо, заказчиком до проведения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Конкретные детали плана аудита сообщаются проверяемой организации только в ходе аудита, если их преждевременное раскрытие не мешает сбору объективных доказательств.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Каждому эксперту-аудитору для аудита выделяются конкретные элементы системы поддержания летной годности воздушных судов или конкретные функциональные подразделения. Такое распределение обязанностей должно производиться главным экспертом-аудитором.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Рабочие документы, необходимые эксперту-аудитору для облегчения аудиторской проверки, а также для документального оформления и отчета о результатах, могут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перечни контрольных вопросов, используемые для оценки элементов системы качества технического обслуживания и ремонта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для регистрации наблюдений при аудите;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формы для регистрации вспомогательных доказательств, подтверждающих выводы экспертов-аудиторов.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Рабочие документы составляются таким образом, чтобы они не ограничивали проведение дополнительной проверочной деятельности или расследований, необходимость в которых может выявиться на основании информации, полученной в ходе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процессе осуществления аудита проводятся предварительные совещания, целью которых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группы экспертов-аудиторов руководству проверяемой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обзор области деятельности и целей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краткое изложение методов и процедур, которые будут использованы для проведения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установление официальных каналов связи между группой экспертов-аудиторов и проверяемой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подтверждение наличия ресурсов и оборудования, необходимых для группы экспертов-аудиторов;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подтверждение времени и дат заключительного и любых промежуточных совещаний группы экспертов-аудиторов и руководства проверяемой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выяснение всех неясных деталей плана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Сбор доказательств производится путем опроса, анализа документов и наблюдения за деятельностью и условиями на участках, представляющих интерес. Признаки, указывающие на возможность несоответствий, должны фиксироваться, если они представляются существенными, включая случаи, когда они не входят в перечень контрольных вопросов и должны подвергаться расследованию. Сведения, собранные в результате опросов, должны проверяться путем сравнения со сведениями на ту же тему, полученными из других независимых источников, таких, как физическое наблюдение, измерения и зарегистрированные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процессе аудита главный эксперт-аудитор по согласованию с заказчиком и проверяемой организацией вносит изменения в распределение обязанностей между членами группы и в план аудита, если это необходимо для обеспечения оптимального достижения целей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Если цели аудита покажутся недостижимыми, то главный эксперт-аудитор должен сообщить причины заказчику и проверяемой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Все наблюдения, сделанные в ходе аудита, подлежат регистрации. После аудита всех видов деятельности группа экспертов-аудиторов должна рассмотреть все свои наблюдения, чтобы решить, какие из них должны быть представлены как несоответствия.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 конце аудита, перед подготовкой отчета об аудите, группа экспертов-аудиторов должна провести заключительное совещание с руководством проверяемой организации. Основной целью совещания является представление руководству проверяемой организации наблюдений, сделанных при аудите.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Главный эксперт-аудитор представляет выводы группы экспертов-аудиторов относительно эффективности системы поддержания летной годности воздушных судов в обеспечении достижения целей, установленных в области качества технического обслуживания и ремонта авиационной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По предложению проверяемой организации эксперт-аудитор может также внести замечания рекомендательного характера по улучшению системы поддержания летной годности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Отчет об аудите должен объективно отражать как общие сведения, так и содержание аудита. Он должен быть датирован и подписан главным экспертом-аудитором. Отчет должен содержать следующие пункты: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область деятельности и цели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подробный план аудита, список членов группы экспертов-аудиторов, сроки проведения аудита и наименование проверяемой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на соответствие которым проводился аудит;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наблюдения несоответствий;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оценка группой экспертов-аудиторов степени соответствия деятельности проверяемой организации применяемому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способность системы поддержания летной годности воздушных судов достичь определенных целей в области качества технического обслуживания и ремонта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рассылка отчета об аудите.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Любые сообщения в промежутке времени от заключительного совещания до выхода отчета должны осуществляться главным экспертом-аудитором.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Отчет об аудите представляется главным экспертом-аудитором заказчику. Копии отчета руководству проверяемой организации предоставляются заказчиком. Проверяемая организация и заказчик обеспечивают надлежащую сохранность отчетов об аудите, содержащих конфиденциальную информацию или информацию, являющуюся собственностью.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Отчет об аудите должен быть подготовлен в сроки, оговоренные в договоре на проведение аудита. Если это нельзя сделать в согласованный период времени, то заказчику и проверяемой организации должны быть представлены причины задержки. При этом устанавливается пересмотренная дата подготовки отчета.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Последующие корректирующие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43. Проверяемая организация устанавливает и проводит корректирующие действия, необходимые для исправления несоответствия или устранения причин несоответствия.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Корректирующие действия и последующие дополнительные аудиторские проверки должны быть завершены в период времени, согласованный между заказчиком и проверяемой организацией при консультации с организацией, проводящей аудит.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Организация, проводящая аудит, информирует заказчика о ходе выполнения корректирующих действий и последующих аудиторских проверках.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