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6189d" w14:textId="5861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предоставлению правовой статистической информации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8 декабря 2004 года N 938ца. Зарегистрирован в Министерстве юстиции Республики Казахстан 6 января 2005 года N 3322. Утратил силу приказом Генерального Прокурора Республики Казахстан от 15 апреля 2019 года № 25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Генерального Прокурора РК от 15.04.2019 </w:t>
      </w:r>
      <w:r>
        <w:rPr>
          <w:rFonts w:ascii="Times New Roman"/>
          <w:b w:val="false"/>
          <w:i w:val="false"/>
          <w:color w:val="ff0000"/>
          <w:sz w:val="28"/>
        </w:rPr>
        <w:t>№ 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совершенствования обеспечения государственных органов правовой статистической информацией в соответствии с подпунктом 4) пункта 2 статьи 7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правовой статистике и специальных учетах", а также руководствуясь подпунктом 4-1) статьи 11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Прокуратуре", приказываю: </w:t>
      </w:r>
    </w:p>
    <w:bookmarkEnd w:id="0"/>
    <w:p>
      <w:pPr>
        <w:spacing w:after="0"/>
        <w:ind w:left="0"/>
        <w:jc w:val="both"/>
      </w:pPr>
      <w:r>
        <w:rPr>
          <w:rFonts w:ascii="Times New Roman"/>
          <w:b w:val="false"/>
          <w:i w:val="false"/>
          <w:color w:val="000000"/>
          <w:sz w:val="28"/>
        </w:rPr>
        <w:t xml:space="preserve">
      1. Утвердить прилагаемую Инструкцию по предоставлению правовой статистической информации. </w:t>
      </w:r>
    </w:p>
    <w:p>
      <w:pPr>
        <w:spacing w:after="0"/>
        <w:ind w:left="0"/>
        <w:jc w:val="both"/>
      </w:pPr>
      <w:r>
        <w:rPr>
          <w:rFonts w:ascii="Times New Roman"/>
          <w:b w:val="false"/>
          <w:i w:val="false"/>
          <w:color w:val="000000"/>
          <w:sz w:val="28"/>
        </w:rPr>
        <w:t xml:space="preserve">
      2. Комитету по правовой статистике и специальным учетам Генеральной прокуратуры Республики Казахстан (далее - Комитет) настоящий приказ: </w:t>
      </w:r>
    </w:p>
    <w:p>
      <w:pPr>
        <w:spacing w:after="0"/>
        <w:ind w:left="0"/>
        <w:jc w:val="both"/>
      </w:pPr>
      <w:r>
        <w:rPr>
          <w:rFonts w:ascii="Times New Roman"/>
          <w:b w:val="false"/>
          <w:i w:val="false"/>
          <w:color w:val="000000"/>
          <w:sz w:val="28"/>
        </w:rPr>
        <w:t xml:space="preserve">
      1) зарегистрировать в Реестре государственной регистрации нормативных правовых актов; </w:t>
      </w:r>
    </w:p>
    <w:p>
      <w:pPr>
        <w:spacing w:after="0"/>
        <w:ind w:left="0"/>
        <w:jc w:val="both"/>
      </w:pPr>
      <w:r>
        <w:rPr>
          <w:rFonts w:ascii="Times New Roman"/>
          <w:b w:val="false"/>
          <w:i w:val="false"/>
          <w:color w:val="000000"/>
          <w:sz w:val="28"/>
        </w:rPr>
        <w:t xml:space="preserve">
      2) направить для исполнения территориальным органам Комитета; </w:t>
      </w:r>
    </w:p>
    <w:p>
      <w:pPr>
        <w:spacing w:after="0"/>
        <w:ind w:left="0"/>
        <w:jc w:val="both"/>
      </w:pPr>
      <w:r>
        <w:rPr>
          <w:rFonts w:ascii="Times New Roman"/>
          <w:b w:val="false"/>
          <w:i w:val="false"/>
          <w:color w:val="000000"/>
          <w:sz w:val="28"/>
        </w:rPr>
        <w:t xml:space="preserve">
      3) довести до сведения субъектов правовой статистики и специальных учетов. </w:t>
      </w:r>
    </w:p>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Заместителя Генерального Прокурора - Председателя Комитета по правовой статистике и специальным учетам Генеральной прокуратуры Республики Казахстан (Ким Г.В.). </w:t>
      </w:r>
    </w:p>
    <w:p>
      <w:pPr>
        <w:spacing w:after="0"/>
        <w:ind w:left="0"/>
        <w:jc w:val="both"/>
      </w:pPr>
      <w:r>
        <w:rPr>
          <w:rFonts w:ascii="Times New Roman"/>
          <w:b w:val="false"/>
          <w:i w:val="false"/>
          <w:color w:val="000000"/>
          <w:sz w:val="28"/>
        </w:rPr>
        <w:t xml:space="preserve">
      4. Настоящий приказ вступает в силу со дня государственной регистрации.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w:t>
            </w:r>
            <w:r>
              <w:br/>
            </w:r>
            <w:r>
              <w:rPr>
                <w:rFonts w:ascii="Times New Roman"/>
                <w:b w:val="false"/>
                <w:i w:val="false"/>
                <w:color w:val="000000"/>
                <w:sz w:val="20"/>
              </w:rPr>
              <w:t>Республики Казахстан</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2004 года N 938ца</w:t>
            </w:r>
          </w:p>
        </w:tc>
      </w:tr>
    </w:tbl>
    <w:bookmarkStart w:name="z2" w:id="1"/>
    <w:p>
      <w:pPr>
        <w:spacing w:after="0"/>
        <w:ind w:left="0"/>
        <w:jc w:val="left"/>
      </w:pPr>
      <w:r>
        <w:rPr>
          <w:rFonts w:ascii="Times New Roman"/>
          <w:b/>
          <w:i w:val="false"/>
          <w:color w:val="000000"/>
        </w:rPr>
        <w:t xml:space="preserve"> Инструкция</w:t>
      </w:r>
      <w:r>
        <w:br/>
      </w:r>
      <w:r>
        <w:rPr>
          <w:rFonts w:ascii="Times New Roman"/>
          <w:b/>
          <w:i w:val="false"/>
          <w:color w:val="000000"/>
        </w:rPr>
        <w:t>по предоставлению правовой статистической информации</w:t>
      </w:r>
      <w:r>
        <w:br/>
      </w:r>
      <w:r>
        <w:rPr>
          <w:rFonts w:ascii="Times New Roman"/>
          <w:b/>
          <w:i w:val="false"/>
          <w:color w:val="000000"/>
        </w:rPr>
        <w:t>1. Общие положения</w:t>
      </w:r>
    </w:p>
    <w:bookmarkEnd w:id="1"/>
    <w:bookmarkStart w:name="z7" w:id="2"/>
    <w:p>
      <w:pPr>
        <w:spacing w:after="0"/>
        <w:ind w:left="0"/>
        <w:jc w:val="both"/>
      </w:pPr>
      <w:r>
        <w:rPr>
          <w:rFonts w:ascii="Times New Roman"/>
          <w:b w:val="false"/>
          <w:i w:val="false"/>
          <w:color w:val="000000"/>
          <w:sz w:val="28"/>
        </w:rPr>
        <w:t>
      1. Настоящая Инструкция разработана в соответствии с Законами Республики Казахстан "</w:t>
      </w:r>
      <w:r>
        <w:rPr>
          <w:rFonts w:ascii="Times New Roman"/>
          <w:b w:val="false"/>
          <w:i w:val="false"/>
          <w:color w:val="000000"/>
          <w:sz w:val="28"/>
        </w:rPr>
        <w:t>О Прокуратуре</w:t>
      </w:r>
      <w:r>
        <w:rPr>
          <w:rFonts w:ascii="Times New Roman"/>
          <w:b w:val="false"/>
          <w:i w:val="false"/>
          <w:color w:val="000000"/>
          <w:sz w:val="28"/>
        </w:rPr>
        <w:t xml:space="preserve">", "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 </w:t>
      </w:r>
      <w:r>
        <w:rPr>
          <w:rFonts w:ascii="Times New Roman"/>
          <w:b w:val="false"/>
          <w:i w:val="false"/>
          <w:color w:val="000000"/>
          <w:sz w:val="28"/>
        </w:rPr>
        <w:t>О государственной  правовой статистике и специальных учетах</w:t>
      </w:r>
      <w:r>
        <w:rPr>
          <w:rFonts w:ascii="Times New Roman"/>
          <w:b w:val="false"/>
          <w:i w:val="false"/>
          <w:color w:val="000000"/>
          <w:sz w:val="28"/>
        </w:rPr>
        <w:t xml:space="preserve">",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31 июля 2000 года N 427 "О мерах по улучшению работы государственного аппарата, борьбе с бюрократизмом и сокращению документооборота" и детализирует рассмотрение запросов и сроки по предоставлению правовой статистической информации органами правовой статистики и специальных учетов.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приказом Генерального Прокурора РК от 11 марта 2007 года  </w:t>
      </w:r>
      <w:r>
        <w:rPr>
          <w:rFonts w:ascii="Times New Roman"/>
          <w:b w:val="false"/>
          <w:i w:val="false"/>
          <w:color w:val="000000"/>
          <w:sz w:val="28"/>
        </w:rPr>
        <w:t>№ 6</w:t>
      </w:r>
      <w:r>
        <w:rPr>
          <w:rFonts w:ascii="Times New Roman"/>
          <w:b w:val="false"/>
          <w:i w:val="false"/>
          <w:color w:val="ff0000"/>
          <w:sz w:val="28"/>
        </w:rPr>
        <w:t xml:space="preserve">. </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xml:space="preserve">
       2. Прием, учет и организация исполнения запросов осуществляется в соответствии с нормативными правовыми </w:t>
      </w:r>
      <w:r>
        <w:rPr>
          <w:rFonts w:ascii="Times New Roman"/>
          <w:b w:val="false"/>
          <w:i w:val="false"/>
          <w:color w:val="000000"/>
          <w:sz w:val="28"/>
        </w:rPr>
        <w:t>актами</w:t>
      </w:r>
      <w:r>
        <w:rPr>
          <w:rFonts w:ascii="Times New Roman"/>
          <w:b w:val="false"/>
          <w:i w:val="false"/>
          <w:color w:val="000000"/>
          <w:sz w:val="28"/>
        </w:rPr>
        <w:t xml:space="preserve"> Генерального Прокурора Республики Казахстан и настоящей Инструкцией.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 приказом Генерального Прокурора РК от 11 марта 2007 года </w:t>
      </w:r>
      <w:r>
        <w:rPr>
          <w:rFonts w:ascii="Times New Roman"/>
          <w:b w:val="false"/>
          <w:i w:val="false"/>
          <w:color w:val="000000"/>
          <w:sz w:val="28"/>
        </w:rPr>
        <w:t>№ 6</w:t>
      </w:r>
      <w:r>
        <w:rPr>
          <w:rFonts w:ascii="Times New Roman"/>
          <w:b w:val="false"/>
          <w:i w:val="false"/>
          <w:color w:val="ff0000"/>
          <w:sz w:val="28"/>
        </w:rPr>
        <w:t xml:space="preserve">. </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xml:space="preserve">
       3. Основные понятия, используемые настоящей Инструкцией: </w:t>
      </w:r>
    </w:p>
    <w:bookmarkEnd w:id="4"/>
    <w:p>
      <w:pPr>
        <w:spacing w:after="0"/>
        <w:ind w:left="0"/>
        <w:jc w:val="both"/>
      </w:pPr>
      <w:r>
        <w:rPr>
          <w:rFonts w:ascii="Times New Roman"/>
          <w:b w:val="false"/>
          <w:i w:val="false"/>
          <w:color w:val="000000"/>
          <w:sz w:val="28"/>
        </w:rPr>
        <w:t xml:space="preserve">
      1) Органы правовой статистики и специальных учетов - Комитет по правовой статистике и специальным учетам Генеральной прокуратуры Республики Казахстан (далее - Комитет) и его территориальные органы; </w:t>
      </w:r>
    </w:p>
    <w:p>
      <w:pPr>
        <w:spacing w:after="0"/>
        <w:ind w:left="0"/>
        <w:jc w:val="both"/>
      </w:pPr>
      <w:r>
        <w:rPr>
          <w:rFonts w:ascii="Times New Roman"/>
          <w:b w:val="false"/>
          <w:i w:val="false"/>
          <w:color w:val="000000"/>
          <w:sz w:val="28"/>
        </w:rPr>
        <w:t xml:space="preserve">
      2) Запрос - письменное обращение государственных органов, физических и юридических лиц о предоставлении правовой статистической информации.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 приказом Генерального Прокурора РК от 11 марта 2007 года </w:t>
      </w:r>
      <w:r>
        <w:rPr>
          <w:rFonts w:ascii="Times New Roman"/>
          <w:b w:val="false"/>
          <w:i w:val="false"/>
          <w:color w:val="000000"/>
          <w:sz w:val="28"/>
        </w:rPr>
        <w:t>№ 6</w:t>
      </w:r>
      <w:r>
        <w:rPr>
          <w:rFonts w:ascii="Times New Roman"/>
          <w:b w:val="false"/>
          <w:i w:val="false"/>
          <w:color w:val="ff0000"/>
          <w:sz w:val="28"/>
        </w:rPr>
        <w:t xml:space="preserve">. </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xml:space="preserve">
       4. Настоящая Инструкция не распространяется на отношения по представлению сведений специальных учетов. </w:t>
      </w:r>
    </w:p>
    <w:bookmarkEnd w:id="5"/>
    <w:bookmarkStart w:name="z3" w:id="6"/>
    <w:p>
      <w:pPr>
        <w:spacing w:after="0"/>
        <w:ind w:left="0"/>
        <w:jc w:val="left"/>
      </w:pPr>
      <w:r>
        <w:rPr>
          <w:rFonts w:ascii="Times New Roman"/>
          <w:b/>
          <w:i w:val="false"/>
          <w:color w:val="000000"/>
        </w:rPr>
        <w:t xml:space="preserve"> 2. Учет и рассмотрение запросов</w:t>
      </w:r>
    </w:p>
    <w:bookmarkEnd w:id="6"/>
    <w:bookmarkStart w:name="z11" w:id="7"/>
    <w:p>
      <w:pPr>
        <w:spacing w:after="0"/>
        <w:ind w:left="0"/>
        <w:jc w:val="both"/>
      </w:pPr>
      <w:r>
        <w:rPr>
          <w:rFonts w:ascii="Times New Roman"/>
          <w:b w:val="false"/>
          <w:i w:val="false"/>
          <w:color w:val="000000"/>
          <w:sz w:val="28"/>
        </w:rPr>
        <w:t xml:space="preserve">
      5. Запросы, адресованные органу правовой статистики и специальных учетов или непосредственно руководству данного органа, после их регистрации службой делопроизводства в журнале входящей корреспонденции в день поступления, передаются руководству, которое их рассматривает и готовит по ним поручения (резолюции).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 приказом Генерального Прокурора РК от 11 марта 2007 года </w:t>
      </w:r>
      <w:r>
        <w:rPr>
          <w:rFonts w:ascii="Times New Roman"/>
          <w:b w:val="false"/>
          <w:i w:val="false"/>
          <w:color w:val="000000"/>
          <w:sz w:val="28"/>
        </w:rPr>
        <w:t>№ 6</w:t>
      </w:r>
      <w:r>
        <w:rPr>
          <w:rFonts w:ascii="Times New Roman"/>
          <w:b w:val="false"/>
          <w:i w:val="false"/>
          <w:color w:val="ff0000"/>
          <w:sz w:val="28"/>
        </w:rPr>
        <w:t xml:space="preserve">. </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xml:space="preserve">
       6. При принятии запроса к своему рассмотрению должностное лицо органа правовой статистики и специальных учетов должно убедиться, что исполнение запроса находится в компетенции данного органа или этого должностного лица, а также если в компетенцию органа или должностного лица не входит разрешение поставленных в нем вопросов, то в срок не позднее трех рабочих дней оно должно быть направлено в соответствующие органы с сообщением об этом заявителю или возвращено с указанием причин отказа в рассмотрении.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приказом Генерального Прокурора РК от 11 марта 2007 года </w:t>
      </w:r>
      <w:r>
        <w:rPr>
          <w:rFonts w:ascii="Times New Roman"/>
          <w:b w:val="false"/>
          <w:i w:val="false"/>
          <w:color w:val="000000"/>
          <w:sz w:val="28"/>
        </w:rPr>
        <w:t>№ 6</w:t>
      </w:r>
      <w:r>
        <w:rPr>
          <w:rFonts w:ascii="Times New Roman"/>
          <w:b w:val="false"/>
          <w:i w:val="false"/>
          <w:color w:val="ff0000"/>
          <w:sz w:val="28"/>
        </w:rPr>
        <w:t xml:space="preserve">. </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xml:space="preserve">
       7. Запрос считается исполненным, если рассмотрены все поставленные в нем вопросы, входящие в компетенцию органа правовой статистики и специальных учетов. Текст ответа должен быть кратким, исчерпывающим и излагаться с соблюдением норм литературного языка и юридической терминологии. </w:t>
      </w:r>
    </w:p>
    <w:bookmarkEnd w:id="9"/>
    <w:bookmarkStart w:name="z5" w:id="10"/>
    <w:p>
      <w:pPr>
        <w:spacing w:after="0"/>
        <w:ind w:left="0"/>
        <w:jc w:val="left"/>
      </w:pPr>
      <w:r>
        <w:rPr>
          <w:rFonts w:ascii="Times New Roman"/>
          <w:b/>
          <w:i w:val="false"/>
          <w:color w:val="000000"/>
        </w:rPr>
        <w:t xml:space="preserve"> 3. Сроки исполнения запросов</w:t>
      </w:r>
    </w:p>
    <w:bookmarkEnd w:id="10"/>
    <w:bookmarkStart w:name="z14" w:id="11"/>
    <w:p>
      <w:pPr>
        <w:spacing w:after="0"/>
        <w:ind w:left="0"/>
        <w:jc w:val="both"/>
      </w:pPr>
      <w:r>
        <w:rPr>
          <w:rFonts w:ascii="Times New Roman"/>
          <w:b w:val="false"/>
          <w:i w:val="false"/>
          <w:color w:val="000000"/>
          <w:sz w:val="28"/>
        </w:rPr>
        <w:t xml:space="preserve">
      8. Контроль за сроками исполнения поручений по запросам осуществляется службой делопроизводства органа правовой статистики и специальных учетов. </w:t>
      </w:r>
    </w:p>
    <w:bookmarkEnd w:id="11"/>
    <w:p>
      <w:pPr>
        <w:spacing w:after="0"/>
        <w:ind w:left="0"/>
        <w:jc w:val="both"/>
      </w:pPr>
      <w:r>
        <w:rPr>
          <w:rFonts w:ascii="Times New Roman"/>
          <w:b w:val="false"/>
          <w:i w:val="false"/>
          <w:color w:val="000000"/>
          <w:sz w:val="28"/>
        </w:rPr>
        <w:t xml:space="preserve">
      Ответственность за своевременное и качественное исполнение запросов возлагается на первых руководителей органов правовой статистики и специальных учетов, у которых они находятся на исполнении.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8 внесены изменения - приказом Генерального Прокурора РК от 11 марта 2007 года </w:t>
      </w:r>
      <w:r>
        <w:rPr>
          <w:rFonts w:ascii="Times New Roman"/>
          <w:b w:val="false"/>
          <w:i w:val="false"/>
          <w:color w:val="000000"/>
          <w:sz w:val="28"/>
        </w:rPr>
        <w:t>№ 6</w:t>
      </w:r>
      <w:r>
        <w:rPr>
          <w:rFonts w:ascii="Times New Roman"/>
          <w:b w:val="false"/>
          <w:i w:val="false"/>
          <w:color w:val="ff0000"/>
          <w:sz w:val="28"/>
        </w:rPr>
        <w:t xml:space="preserve">. </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9. Срок исполнения запроса не должен превышать одного месяца. </w:t>
      </w:r>
    </w:p>
    <w:bookmarkEnd w:id="12"/>
    <w:p>
      <w:pPr>
        <w:spacing w:after="0"/>
        <w:ind w:left="0"/>
        <w:jc w:val="both"/>
      </w:pPr>
      <w:r>
        <w:rPr>
          <w:rFonts w:ascii="Times New Roman"/>
          <w:b w:val="false"/>
          <w:i w:val="false"/>
          <w:color w:val="000000"/>
          <w:sz w:val="28"/>
        </w:rPr>
        <w:t xml:space="preserve">
      Срок исполнения запроса по информации, не требующей дополнительной обработки, не должен превышать пятнадцати дней.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9 внесены изменения - приказом Генерального Прокурора РК от 11 марта 2007 года </w:t>
      </w:r>
      <w:r>
        <w:rPr>
          <w:rFonts w:ascii="Times New Roman"/>
          <w:b w:val="false"/>
          <w:i w:val="false"/>
          <w:color w:val="000000"/>
          <w:sz w:val="28"/>
        </w:rPr>
        <w:t>№ 6</w:t>
      </w:r>
      <w:r>
        <w:rPr>
          <w:rFonts w:ascii="Times New Roman"/>
          <w:b w:val="false"/>
          <w:i w:val="false"/>
          <w:color w:val="ff0000"/>
          <w:sz w:val="28"/>
        </w:rPr>
        <w:t xml:space="preserve">. </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xml:space="preserve">
       10. Запросы Президента, Администрации Президента, а также Премьер-Министра, Канцелярии Премьер-Министра, Генерального Прокурора, Председателя Комитета и их заместителей органами правовой статистики и специальных учетов исполняются в сроки, установленные в самом запросе, в случае отсутствия срока </w:t>
      </w:r>
      <w:r>
        <w:rPr>
          <w:rFonts w:ascii="Times New Roman"/>
          <w:b w:val="false"/>
          <w:i w:val="false"/>
          <w:color w:val="000000"/>
          <w:sz w:val="28"/>
        </w:rPr>
        <w:t>в соответствии</w:t>
      </w:r>
      <w:r>
        <w:rPr>
          <w:rFonts w:ascii="Times New Roman"/>
          <w:b w:val="false"/>
          <w:i w:val="false"/>
          <w:color w:val="000000"/>
          <w:sz w:val="28"/>
        </w:rPr>
        <w:t xml:space="preserve"> с </w:t>
      </w:r>
      <w:r>
        <w:rPr>
          <w:rFonts w:ascii="Times New Roman"/>
          <w:b w:val="false"/>
          <w:i w:val="false"/>
          <w:color w:val="000000"/>
          <w:sz w:val="28"/>
        </w:rPr>
        <w:t>законодательством</w:t>
      </w:r>
      <w:r>
        <w:rPr>
          <w:rFonts w:ascii="Times New Roman"/>
          <w:b w:val="false"/>
          <w:i w:val="false"/>
          <w:color w:val="000000"/>
          <w:sz w:val="28"/>
        </w:rPr>
        <w:t xml:space="preserve">. </w:t>
      </w:r>
    </w:p>
    <w:bookmarkEnd w:id="13"/>
    <w:bookmarkStart w:name="z17" w:id="14"/>
    <w:p>
      <w:pPr>
        <w:spacing w:after="0"/>
        <w:ind w:left="0"/>
        <w:jc w:val="both"/>
      </w:pPr>
      <w:r>
        <w:rPr>
          <w:rFonts w:ascii="Times New Roman"/>
          <w:b w:val="false"/>
          <w:i w:val="false"/>
          <w:color w:val="000000"/>
          <w:sz w:val="28"/>
        </w:rPr>
        <w:t xml:space="preserve">
      11. Запросы депутатов Парламента, государственных органов исполняются не позднее месячного срока со дня поступления, если в поручениях (резолюциях) руководителя органа правовой статистики и специальных учетов не установлены иные сроки, а при указании в запросе обоснования о срочности его исполнения с пометкой "срочно" или "ускорить" - не позднее 10-дневного срока. </w:t>
      </w:r>
    </w:p>
    <w:bookmarkEnd w:id="14"/>
    <w:bookmarkStart w:name="z18" w:id="15"/>
    <w:p>
      <w:pPr>
        <w:spacing w:after="0"/>
        <w:ind w:left="0"/>
        <w:jc w:val="both"/>
      </w:pPr>
      <w:r>
        <w:rPr>
          <w:rFonts w:ascii="Times New Roman"/>
          <w:b w:val="false"/>
          <w:i w:val="false"/>
          <w:color w:val="000000"/>
          <w:sz w:val="28"/>
        </w:rPr>
        <w:t xml:space="preserve">
      12. Если по запросу требуется подготовка дополнительной информации, то сроки могут быть продлены руководителем органа правовой статистики и специальных учетов либо его заместителем, но не более двух раз, о чем сообщается органу, подавшему запрос, за исключением сроков, установленных Президентом Республики Казахстан, Администрацией Президента Республики Казахстан, Премьер-Министра Республики Казахстан, Канцелярии Премьер-Министра, Генерального Прокурора Республики Казахстан, Председателя Комитета и их заместителей. </w:t>
      </w:r>
    </w:p>
    <w:bookmarkEnd w:id="15"/>
    <w:bookmarkStart w:name="z19" w:id="16"/>
    <w:p>
      <w:pPr>
        <w:spacing w:after="0"/>
        <w:ind w:left="0"/>
        <w:jc w:val="both"/>
      </w:pPr>
      <w:r>
        <w:rPr>
          <w:rFonts w:ascii="Times New Roman"/>
          <w:b w:val="false"/>
          <w:i w:val="false"/>
          <w:color w:val="000000"/>
          <w:sz w:val="28"/>
        </w:rPr>
        <w:t xml:space="preserve">
      13. Вопросы продления сроков исполнения запросов Президента, руководства Администрации Президента, а также Премьер-Министра, Канцелярии Премьер-Министра, Генерального Прокурора Республики Казахстан и их заместителей рассматривается лицом, направившим запрос, либо лицом, его замещающим. </w:t>
      </w:r>
    </w:p>
    <w:bookmarkEnd w:id="16"/>
    <w:bookmarkStart w:name="z20" w:id="17"/>
    <w:p>
      <w:pPr>
        <w:spacing w:after="0"/>
        <w:ind w:left="0"/>
        <w:jc w:val="both"/>
      </w:pPr>
      <w:r>
        <w:rPr>
          <w:rFonts w:ascii="Times New Roman"/>
          <w:b w:val="false"/>
          <w:i w:val="false"/>
          <w:color w:val="000000"/>
          <w:sz w:val="28"/>
        </w:rPr>
        <w:t xml:space="preserve">
      14. Если запрос не может быть выполнен в установленный срок, то руководитель подразделения, ответственного за исполнение запроса, либо лицо, исполняющее его обязанности, должен сообщить о причинах задержки и в установленном порядке ходатайствовать о продлении срока исполнения. Продление срока исполнения поручения допускается не более двух раз. </w:t>
      </w:r>
    </w:p>
    <w:bookmarkEnd w:id="17"/>
    <w:bookmarkStart w:name="z21" w:id="18"/>
    <w:p>
      <w:pPr>
        <w:spacing w:after="0"/>
        <w:ind w:left="0"/>
        <w:jc w:val="both"/>
      </w:pPr>
      <w:r>
        <w:rPr>
          <w:rFonts w:ascii="Times New Roman"/>
          <w:b w:val="false"/>
          <w:i w:val="false"/>
          <w:color w:val="000000"/>
          <w:sz w:val="28"/>
        </w:rPr>
        <w:t xml:space="preserve">
      15. Продление срока исполнения запроса (за исключением обращений, взятых на контроль Президентом Республики Казахстан, Руководителем Администрации Президента, Генеральным Прокурором Республики Казахстан или их заместителями срок исполнения которых продлевается должностным лицом, взявшим обращение на контроль), осуществляется руководством органа, ответственного за исполнение запроса, о чем сообщается автору обращения и должностному лицу, взявшему обращение на контроль. </w:t>
      </w:r>
    </w:p>
    <w:bookmarkEnd w:id="18"/>
    <w:bookmarkStart w:name="z22" w:id="19"/>
    <w:p>
      <w:pPr>
        <w:spacing w:after="0"/>
        <w:ind w:left="0"/>
        <w:jc w:val="both"/>
      </w:pPr>
      <w:r>
        <w:rPr>
          <w:rFonts w:ascii="Times New Roman"/>
          <w:b w:val="false"/>
          <w:i w:val="false"/>
          <w:color w:val="000000"/>
          <w:sz w:val="28"/>
        </w:rPr>
        <w:t xml:space="preserve">
      16. Ходатайство о продлении срока исполнения запроса оформляется не позднее, чем за 3 дня до истечения срока их исполнения. </w:t>
      </w:r>
    </w:p>
    <w:bookmarkEnd w:id="19"/>
    <w:bookmarkStart w:name="z6" w:id="20"/>
    <w:p>
      <w:pPr>
        <w:spacing w:after="0"/>
        <w:ind w:left="0"/>
        <w:jc w:val="left"/>
      </w:pPr>
      <w:r>
        <w:rPr>
          <w:rFonts w:ascii="Times New Roman"/>
          <w:b/>
          <w:i w:val="false"/>
          <w:color w:val="000000"/>
        </w:rPr>
        <w:t xml:space="preserve"> 3-1. Порядок выдачи статистических данных</w:t>
      </w:r>
    </w:p>
    <w:bookmarkEnd w:id="20"/>
    <w:p>
      <w:pPr>
        <w:spacing w:after="0"/>
        <w:ind w:left="0"/>
        <w:jc w:val="both"/>
      </w:pPr>
      <w:r>
        <w:rPr>
          <w:rFonts w:ascii="Times New Roman"/>
          <w:b w:val="false"/>
          <w:i w:val="false"/>
          <w:color w:val="ff0000"/>
          <w:sz w:val="28"/>
        </w:rPr>
        <w:t xml:space="preserve">
      Сноска. Инструкция дополнена разделом 3-1 - приказом Генерального Прокурора РК от 11 марта 2007 года </w:t>
      </w:r>
      <w:r>
        <w:rPr>
          <w:rFonts w:ascii="Times New Roman"/>
          <w:b w:val="false"/>
          <w:i w:val="false"/>
          <w:color w:val="ff0000"/>
          <w:sz w:val="28"/>
        </w:rPr>
        <w:t>№ 6</w:t>
      </w:r>
      <w:r>
        <w:rPr>
          <w:rFonts w:ascii="Times New Roman"/>
          <w:b w:val="false"/>
          <w:i w:val="false"/>
          <w:color w:val="ff0000"/>
          <w:sz w:val="28"/>
        </w:rPr>
        <w:t xml:space="preserve">. </w:t>
      </w:r>
    </w:p>
    <w:bookmarkStart w:name="z23" w:id="21"/>
    <w:p>
      <w:pPr>
        <w:spacing w:after="0"/>
        <w:ind w:left="0"/>
        <w:jc w:val="both"/>
      </w:pPr>
      <w:r>
        <w:rPr>
          <w:rFonts w:ascii="Times New Roman"/>
          <w:b w:val="false"/>
          <w:i w:val="false"/>
          <w:color w:val="000000"/>
          <w:sz w:val="28"/>
        </w:rPr>
        <w:t xml:space="preserve">
       16-1. По завершению отчетного периода, ежемесячно, 15 числа месяца, следующего за отчетным, Комитет направляет всем органам уголовного преследования, а также в Администрацию Президента Республики Казахстан, Совет Безопасности Республики Казахстан, Канцелярию Премьер-Министра Республики Казахстан, Верховный Суд Республики Казахстан, Комитет по судебному администрированию при Верховном Суде Республики Казахстан, Агентство Республики Казахстан по статистике статистические данные о состоянии преступности, прокурорского надзора, работе органов следствия и дознания Республики Казахстан. </w:t>
      </w:r>
    </w:p>
    <w:bookmarkEnd w:id="21"/>
    <w:bookmarkStart w:name="z24" w:id="22"/>
    <w:p>
      <w:pPr>
        <w:spacing w:after="0"/>
        <w:ind w:left="0"/>
        <w:jc w:val="both"/>
      </w:pPr>
      <w:r>
        <w:rPr>
          <w:rFonts w:ascii="Times New Roman"/>
          <w:b w:val="false"/>
          <w:i w:val="false"/>
          <w:color w:val="000000"/>
          <w:sz w:val="28"/>
        </w:rPr>
        <w:t xml:space="preserve">
      16-2. Ежеквартально 20 числа месяца, следующего за отчетным, адресатам, перечисленным в приказе Генерального Прокурора Республики Казахстан "О сборниках статистических данных" от 31 марта 2005 года N 9 (далее - приказ N 9), направляются статистические сборники "О преступности и результатах деятельности правоохранительных органов и судов в Республике Казахстан", "О состоянии прокурорского надзора в Республике Казахстан", "О работе судов в Республике Казахстан", "О преступлениях и правонарушениях, связанных с незаконным оборотом наркотических средств, психотропных и ядовитых веществ, прекурсоров и лицах, их употребляющих", "О коррупционных преступлениях и правонарушениях в Республике Казахстан". </w:t>
      </w:r>
    </w:p>
    <w:bookmarkEnd w:id="22"/>
    <w:bookmarkStart w:name="z25" w:id="23"/>
    <w:p>
      <w:pPr>
        <w:spacing w:after="0"/>
        <w:ind w:left="0"/>
        <w:jc w:val="both"/>
      </w:pPr>
      <w:r>
        <w:rPr>
          <w:rFonts w:ascii="Times New Roman"/>
          <w:b w:val="false"/>
          <w:i w:val="false"/>
          <w:color w:val="000000"/>
          <w:sz w:val="28"/>
        </w:rPr>
        <w:t xml:space="preserve">
      16-3. Статистический сборник "О результатах деятельности органов следствия и дознания" адресатам, перечисленным в приказе N 9, направляется по итогам полугодия и года. </w:t>
      </w:r>
    </w:p>
    <w:bookmarkEnd w:id="23"/>
    <w:bookmarkStart w:name="z26" w:id="24"/>
    <w:p>
      <w:pPr>
        <w:spacing w:after="0"/>
        <w:ind w:left="0"/>
        <w:jc w:val="both"/>
      </w:pPr>
      <w:r>
        <w:rPr>
          <w:rFonts w:ascii="Times New Roman"/>
          <w:b w:val="false"/>
          <w:i w:val="false"/>
          <w:color w:val="000000"/>
          <w:sz w:val="28"/>
        </w:rPr>
        <w:t xml:space="preserve">
      16-4. Выдача статистических данных осуществляется на основании письменного запроса в рамках имеющихся показателей отчетов и реквизитов информационных учетных документов, в сроки установленные главой 3 настоящей Инструкции. </w:t>
      </w:r>
    </w:p>
    <w:bookmarkEnd w:id="24"/>
    <w:bookmarkStart w:name="z27" w:id="25"/>
    <w:p>
      <w:pPr>
        <w:spacing w:after="0"/>
        <w:ind w:left="0"/>
        <w:jc w:val="both"/>
      </w:pPr>
      <w:r>
        <w:rPr>
          <w:rFonts w:ascii="Times New Roman"/>
          <w:b w:val="false"/>
          <w:i w:val="false"/>
          <w:color w:val="000000"/>
          <w:sz w:val="28"/>
        </w:rPr>
        <w:t xml:space="preserve">
      16-5. Исключен приказом Генерального прокурора РК от 24.09.2014 </w:t>
      </w:r>
      <w:r>
        <w:rPr>
          <w:rFonts w:ascii="Times New Roman"/>
          <w:b w:val="false"/>
          <w:i w:val="false"/>
          <w:color w:val="000000"/>
          <w:sz w:val="28"/>
        </w:rPr>
        <w:t>№ 94</w:t>
      </w:r>
      <w:r>
        <w:rPr>
          <w:rFonts w:ascii="Times New Roman"/>
          <w:b w:val="false"/>
          <w:i w:val="false"/>
          <w:color w:val="000000"/>
          <w:sz w:val="28"/>
        </w:rPr>
        <w:t xml:space="preserve"> (вводится в действие со дня его первого официального опубликования).</w:t>
      </w:r>
    </w:p>
    <w:bookmarkEnd w:id="25"/>
    <w:bookmarkStart w:name="z28" w:id="26"/>
    <w:p>
      <w:pPr>
        <w:spacing w:after="0"/>
        <w:ind w:left="0"/>
        <w:jc w:val="both"/>
      </w:pPr>
      <w:r>
        <w:rPr>
          <w:rFonts w:ascii="Times New Roman"/>
          <w:b w:val="false"/>
          <w:i w:val="false"/>
          <w:color w:val="000000"/>
          <w:sz w:val="28"/>
        </w:rPr>
        <w:t xml:space="preserve">
      16-6. Исключен приказом Генерального прокурора РК от 24.09.2014 </w:t>
      </w:r>
      <w:r>
        <w:rPr>
          <w:rFonts w:ascii="Times New Roman"/>
          <w:b w:val="false"/>
          <w:i w:val="false"/>
          <w:color w:val="000000"/>
          <w:sz w:val="28"/>
        </w:rPr>
        <w:t>№ 94</w:t>
      </w:r>
      <w:r>
        <w:rPr>
          <w:rFonts w:ascii="Times New Roman"/>
          <w:b w:val="false"/>
          <w:i w:val="false"/>
          <w:color w:val="000000"/>
          <w:sz w:val="28"/>
        </w:rPr>
        <w:t xml:space="preserve"> (вводится в действие со дня его первого официального опубликования).</w:t>
      </w:r>
    </w:p>
    <w:bookmarkEnd w:id="26"/>
    <w:bookmarkStart w:name="z29" w:id="27"/>
    <w:p>
      <w:pPr>
        <w:spacing w:after="0"/>
        <w:ind w:left="0"/>
        <w:jc w:val="both"/>
      </w:pPr>
      <w:r>
        <w:rPr>
          <w:rFonts w:ascii="Times New Roman"/>
          <w:b w:val="false"/>
          <w:i w:val="false"/>
          <w:color w:val="000000"/>
          <w:sz w:val="28"/>
        </w:rPr>
        <w:t xml:space="preserve">
      16-7. Исключен приказом Генерального прокурора РК от 24.09.2014 </w:t>
      </w:r>
      <w:r>
        <w:rPr>
          <w:rFonts w:ascii="Times New Roman"/>
          <w:b w:val="false"/>
          <w:i w:val="false"/>
          <w:color w:val="000000"/>
          <w:sz w:val="28"/>
        </w:rPr>
        <w:t>№ 94</w:t>
      </w:r>
      <w:r>
        <w:rPr>
          <w:rFonts w:ascii="Times New Roman"/>
          <w:b w:val="false"/>
          <w:i w:val="false"/>
          <w:color w:val="000000"/>
          <w:sz w:val="28"/>
        </w:rPr>
        <w:t xml:space="preserve"> (вводится в действие со дня его первого официального опубликования).</w:t>
      </w:r>
    </w:p>
    <w:bookmarkEnd w:id="27"/>
    <w:bookmarkStart w:name="z30" w:id="28"/>
    <w:p>
      <w:pPr>
        <w:spacing w:after="0"/>
        <w:ind w:left="0"/>
        <w:jc w:val="both"/>
      </w:pPr>
      <w:r>
        <w:rPr>
          <w:rFonts w:ascii="Times New Roman"/>
          <w:b w:val="false"/>
          <w:i w:val="false"/>
          <w:color w:val="000000"/>
          <w:sz w:val="28"/>
        </w:rPr>
        <w:t xml:space="preserve">
      16-8. Запросы о выдаче статистических данных подписываются руководителем органа, лицом, его замещающим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12 Закона Республики Казахстан от 27 ноября 2000 года "Об административных процедурах".</w:t>
      </w:r>
    </w:p>
    <w:bookmarkEnd w:id="28"/>
    <w:p>
      <w:pPr>
        <w:spacing w:after="0"/>
        <w:ind w:left="0"/>
        <w:jc w:val="both"/>
      </w:pPr>
      <w:r>
        <w:rPr>
          <w:rFonts w:ascii="Times New Roman"/>
          <w:b w:val="false"/>
          <w:i w:val="false"/>
          <w:color w:val="000000"/>
          <w:sz w:val="28"/>
        </w:rPr>
        <w:t>
      Запросы структурных подразделений центрального аппарата Генеральной прокуратуры подписываются начальником структурного подразделения.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16-8 в редакции приказа Генерального прокурора РК от 24.09.2014 </w:t>
      </w:r>
      <w:r>
        <w:rPr>
          <w:rFonts w:ascii="Times New Roman"/>
          <w:b w:val="false"/>
          <w:i w:val="false"/>
          <w:color w:val="000000"/>
          <w:sz w:val="28"/>
        </w:rPr>
        <w:t>№ 94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xml:space="preserve">
       16-9. В запросе должна быть четко указана требуемая информация с указанием единицы истребуемой информации (преступление, уголовное дело, лицо), а также конкретизирован период, за который запрашиваются статистические данные. </w:t>
      </w:r>
    </w:p>
    <w:bookmarkEnd w:id="29"/>
    <w:bookmarkStart w:name="z32" w:id="30"/>
    <w:p>
      <w:pPr>
        <w:spacing w:after="0"/>
        <w:ind w:left="0"/>
        <w:jc w:val="both"/>
      </w:pPr>
      <w:r>
        <w:rPr>
          <w:rFonts w:ascii="Times New Roman"/>
          <w:b w:val="false"/>
          <w:i w:val="false"/>
          <w:color w:val="000000"/>
          <w:sz w:val="28"/>
        </w:rPr>
        <w:t xml:space="preserve">
      16-10. Ответы на запросы должны быть исполнены на государственном языке или языке обращения. </w:t>
      </w:r>
    </w:p>
    <w:bookmarkEnd w:id="30"/>
    <w:bookmarkStart w:name="z4" w:id="31"/>
    <w:p>
      <w:pPr>
        <w:spacing w:after="0"/>
        <w:ind w:left="0"/>
        <w:jc w:val="left"/>
      </w:pPr>
      <w:r>
        <w:rPr>
          <w:rFonts w:ascii="Times New Roman"/>
          <w:b/>
          <w:i w:val="false"/>
          <w:color w:val="000000"/>
        </w:rPr>
        <w:t xml:space="preserve"> 4. Контроль исполнения запросов</w:t>
      </w:r>
    </w:p>
    <w:bookmarkEnd w:id="31"/>
    <w:bookmarkStart w:name="z33" w:id="32"/>
    <w:p>
      <w:pPr>
        <w:spacing w:after="0"/>
        <w:ind w:left="0"/>
        <w:jc w:val="both"/>
      </w:pPr>
      <w:r>
        <w:rPr>
          <w:rFonts w:ascii="Times New Roman"/>
          <w:b w:val="false"/>
          <w:i w:val="false"/>
          <w:color w:val="000000"/>
          <w:sz w:val="28"/>
        </w:rPr>
        <w:t xml:space="preserve">
      17. Исполнение запросов, данных нескольким исполнителям, координирует должностное лицо, указанное в поручении первым. </w:t>
      </w:r>
    </w:p>
    <w:bookmarkEnd w:id="32"/>
    <w:bookmarkStart w:name="z34" w:id="33"/>
    <w:p>
      <w:pPr>
        <w:spacing w:after="0"/>
        <w:ind w:left="0"/>
        <w:jc w:val="both"/>
      </w:pPr>
      <w:r>
        <w:rPr>
          <w:rFonts w:ascii="Times New Roman"/>
          <w:b w:val="false"/>
          <w:i w:val="false"/>
          <w:color w:val="000000"/>
          <w:sz w:val="28"/>
        </w:rPr>
        <w:t xml:space="preserve">
      18. Контроль исполнения запросов осуществляет должностное лицо, взявшее запрос на контроль. </w:t>
      </w:r>
    </w:p>
    <w:bookmarkEnd w:id="33"/>
    <w:bookmarkStart w:name="z35" w:id="34"/>
    <w:p>
      <w:pPr>
        <w:spacing w:after="0"/>
        <w:ind w:left="0"/>
        <w:jc w:val="both"/>
      </w:pPr>
      <w:r>
        <w:rPr>
          <w:rFonts w:ascii="Times New Roman"/>
          <w:b w:val="false"/>
          <w:i w:val="false"/>
          <w:color w:val="000000"/>
          <w:sz w:val="28"/>
        </w:rPr>
        <w:t xml:space="preserve">
      19. Запросы снимаются с контроля должностным лицом, давшим поручение, либо иным уполномоченным должностным лицом, после его исполнения. </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