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c5b9" w14:textId="04ec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22 февраля 1999 года N 14 "Об утверждении Правил регистрации залога движимого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14 декабря 2004 года N 361. Зарегистрирован в Министерстве юстиции Республики Казахстан 6 января 2005 года N 3325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20 марта 2004 года N 77-р "О мерах по совершенствованию подзаконных актов", в целях приведения нормативных правовых актов в соответствие с законодательными и иными нормативными правовыми актами Республики Казахстан,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22 февраля 1999 года N 14 "Об утверждении Правил регистрации залога движимого имущества" (зарегистрированный в Реестре государственной регистрации нормативных правовых актов от 27 сентября 1999 года за N 913), следующее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регистрации залога движимого имущества,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слова "предмет залога и его оценка" заменить словами "денежный эквивалент обязательства, обеспеченного залогом;";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форме N 2 слова "стоимость заложенного имущества" заменить словами "денежный эквивалент обязательства, обеспеченного залогом".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И.о. Министра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