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948d5" w14:textId="2f948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привлечения граждан к мероприятиям по обеспечению общественного порядка их форм и видов, не связанным с контрольными и надзорными функциями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27 ноября 2004 года N 641. Зарегистрирован в Министерстве юстиции Республики Казахстан 6 января 2005 года N 3326.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Наименование приказа в редакции приказа и.о. министра внутренних дел РК от 19.06.2015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1) и 2) </w:t>
      </w:r>
      <w:r>
        <w:rPr>
          <w:rFonts w:ascii="Times New Roman"/>
          <w:b w:val="false"/>
          <w:i w:val="false"/>
          <w:color w:val="000000"/>
          <w:sz w:val="28"/>
        </w:rPr>
        <w:t>статьи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участии граждан в обеспечении общественного порядка" и в целях дальнейшего совершенствования работы органов внутренних дел по привлечению гражданского населения к участию в обеспечении общественного порядка,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Министра внутренних дел РК от 08.12.2020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прилагаемые: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привлечения граждан к мероприятиям по обеспечению общественного порядка их форм и видов, не связанным с контрольными и надзорными функциями,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образец удостоверения и символику эмблемы для граждан, участвующих в обеспечении общественного порядка,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приказом и.о. министра внутренних дел РК от 19.06.2015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Начальникам Департаментов полиции областей, городов республиканского значения и столицы, на транспорте: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организовать изучение настоящих Правил личным составом органов внутренних дел в системе боевой и служебной подготовки с принятием зачетов от сотрудников подразделений административной полиции;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совместно с местными исполнительными органами решить вопрос по изготовлению необходимого количества удостоверений и нагрудных знаков установленного образца для граждан, участвующих в обеспечении общественного порядка, и обеспечить контроль за их учетом и использованием;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организовать на базе участковых пунктов полиции правовую подготовку граждан, участвующих в обеспечении общественного порядка.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приказами и.о. министра внутренних дел РК от 19.06.2015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3. Контроль за исполнением настоящего приказа возложить на Комитет административной полиции Министерства внутренних дел Республики Казахстан (Лепеха И.В.).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в редакции приказа и.о. министра внутренних дел РК от 19.06.2015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приказа и.о. министра внутренних дел РК от 19.06.2015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2004 года № 641</w:t>
            </w:r>
          </w:p>
        </w:tc>
      </w:tr>
    </w:tbl>
    <w:bookmarkStart w:name="z4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привлечения граждан к мероприятиям по обеспечению</w:t>
      </w:r>
      <w:r>
        <w:br/>
      </w:r>
      <w:r>
        <w:rPr>
          <w:rFonts w:ascii="Times New Roman"/>
          <w:b/>
          <w:i w:val="false"/>
          <w:color w:val="000000"/>
        </w:rPr>
        <w:t>общественного порядка их форм и видов, не связанным с</w:t>
      </w:r>
      <w:r>
        <w:br/>
      </w:r>
      <w:r>
        <w:rPr>
          <w:rFonts w:ascii="Times New Roman"/>
          <w:b/>
          <w:i w:val="false"/>
          <w:color w:val="000000"/>
        </w:rPr>
        <w:t>контрольными и надзорными функциями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и.о. министра внутренних дел РК от 19.06.2015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привлечения граждан к мероприятиям по обеспечению общественного порядка их форм и видов, не связанным с контрольными и надзорными функциями (далее – Правила) определяют порядок, формы и виды привлечения граждан к мероприятиям по обеспечению общественного порядка в Республике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Правовое регулирование отношений, возникающих в связи с участием граждан и общественных объединений в обеспечении общественного порядка, основывается на положениях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30 августа 1995 года и осуществляется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(далее - Закон) и иными нормативными правовыми актами Республики Казахстан.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2 - в редакции приказа Министра внутренних дел РК от 08.12.2020 </w:t>
      </w:r>
      <w:r>
        <w:rPr>
          <w:rFonts w:ascii="Times New Roman"/>
          <w:b w:val="false"/>
          <w:i w:val="false"/>
          <w:color w:val="000000"/>
          <w:sz w:val="28"/>
        </w:rPr>
        <w:t>№ 839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Участие граждан в обеспечении общественного порядка осуществляется путем добровольного оказания ими содействия органам внутренних дел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 иными нормативными правовыми актами Республики Казахстан.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Граждане, участвующие в обеспечении общественного порядка, осуществляют свою деятельность на основе принципов законности, уважения и соблюдения прав и свобод человека и гражданина.</w:t>
      </w:r>
    </w:p>
    <w:bookmarkEnd w:id="9"/>
    <w:bookmarkStart w:name="z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Формы и виды участия граждан в обеспечении общественного порядка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Граждане реализовывают свое право на участие в обеспечении общественного порядка в следующих формах: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коллективной.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Индивидуальное участие граждан в обеспечении общественного порядка осуществляется путем оказания ими содействия органам внутренних дел в: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сообщении о ставших известными им фактах готовящихся, совершаемых или совершенных правонарушений, причинах и условиях, им способствующих;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выявлении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лиц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подлежащих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постановке на профилактические учеты участковых инспекторов полиции и подразделений по делам несовершеннолетних, проведении с ними индивидуальной профилактической работы - при непосредственном участии сотрудников указанных служб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профилактике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правонарушений среди несовершеннолетних и предупреждении детской безнадзорности и беспризорности;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пропаганде Правил дорожного движения,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30 июня 2023 года № 534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цветографическим схемам" (зарегистрирован в Реестре государственной регистрации нормативных правовых актов под № 33003) (далее – Правила дорожного движения);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пропаганде правовых знаний;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выявлении фактов незаконного культивирования и сбора растений, содержащих наркотические вещества, а также дикорастущих посевов наркотикосодержащих растений;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выявлении притонов для употребления спиртных напитков, наркотических средств и психотропных веществ, занятия проституцией, а также помещений, потенциально пригодных для данных целей.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приказом и.о. Министра внутренних дел РК от 05.10.2023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Граждане, участвующие в обеспечении общественного порядка, могут по договоренности между собой и с уведомлением территориального органа внутренних дел коллективно участвовать в обеспечении общественного порядка по месту жительства, работы, учебы или нахождения своей собственности. Наименование таких общественных формирований определяется гражданами самостоятельно.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Наряду с видами содействия, указанными в 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граждане коллективно участвующие в обеспечении общественного порядка, принимают участие в: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обеспечении общественного порядка на улицах, площадях, вокзалах, транспортных магистралях и других общественных местах, а также при проведении различных спортивных, культурно-массовых и развлекательных мероприятий - под непосредственным руководством сотрудников органов внутренних дел;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оказании неотложной помощи лицам, пострадавшим от несчастных случаев, дорожно-транспортных происшествий и правонарушений, а также находящихся в беспомощном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спасении людей, имущества и в поддержании общественного порядка при стихийных бедствиях и других чрезвычайных ситуациях;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обеспечении безопасности дорожного движения и предупреждении дорожно-транспортных происшествий;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охране пастбищ и других мест выпасов и стойбищ скота;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предупреждении и пресечении краж зернопродуктов и других сельскохозяйственных культур;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охране общественного порядка на территории учебных заведений, включая общежития и учебно-производственные мастерские;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охране подъездов многоэтажных домов и прилегающей к ним территории - институт консьержей.</w:t>
      </w:r>
    </w:p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Проведению мероприятий, указанных в пункте 6 и 8 Правил, предшествует разъяснительно-правовая работа с гражданами, участвующими в обеспечении общественного порядка, осуществляемая в участковых пунктах полиции сотрудниками местной полицейской службы, которая включает в себя: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разъяснение прав и обязанностей граждан, участвующих в обеспечении общественного порядка;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информирование о состоянии криминогенной обстановки и лицах, находящихся в розыске;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инструктирование о порядке и правилах проведения индивидуально-профилактической работы с подучетными;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разъяснении права на </w:t>
      </w:r>
      <w:r>
        <w:rPr>
          <w:rFonts w:ascii="Times New Roman"/>
          <w:b w:val="false"/>
          <w:i w:val="false"/>
          <w:color w:val="000000"/>
          <w:sz w:val="28"/>
        </w:rPr>
        <w:t>необходимую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оборону</w:t>
      </w:r>
      <w:r>
        <w:rPr>
          <w:rFonts w:ascii="Times New Roman"/>
          <w:b w:val="false"/>
          <w:i w:val="false"/>
          <w:color w:val="000000"/>
          <w:sz w:val="28"/>
        </w:rPr>
        <w:t xml:space="preserve">, порядок и пределы мер, необходимых для пресечения противоправного посягательства, задержания правонарушителя и доставления его в органы внутренних дел, а также иных норм </w:t>
      </w:r>
      <w:r>
        <w:rPr>
          <w:rFonts w:ascii="Times New Roman"/>
          <w:b w:val="false"/>
          <w:i w:val="false"/>
          <w:color w:val="000000"/>
          <w:sz w:val="28"/>
        </w:rPr>
        <w:t>уголовного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и  </w:t>
      </w:r>
      <w:r>
        <w:rPr>
          <w:rFonts w:ascii="Times New Roman"/>
          <w:b w:val="false"/>
          <w:i w:val="false"/>
          <w:color w:val="000000"/>
          <w:sz w:val="28"/>
        </w:rPr>
        <w:t>административного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законодательства;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инструктирование о порядке и правилах оказания помощи гражданам, пострадавшим в результате чрезвычайных происшествий, несчастных случаев, а также находящихся в беспомощном состоянии;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профилактике нарушений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дорожного движения и правонарушений.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10. Контроль за организацией и проведением разъяснительно-правовой работы с гражданами, участвующими в обеспечении общественного порядка, возлагается на руководителей, курирующих профилактическую деятельность органов внутренних дел района, города, области.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Координацию деятельности органов внутренних дел и граждан в сфере обеспечения общественного порядка осуществляют местные исполнительные органы путем вынесения рассмотрения результатов взаимодействия на заседания советов социальной профилактики и комиссий по поощрению граждан, участвующих в охране общественного порядка, способствовавших предупреждению и пресечению преступлений.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Разъяснение гражданам, участвующим в обеспечении общественного порядка, их прав и обязанностей в правоохранительной сфере возлагается на подразделение местной полицейской службы, которому граждане изъявили желание оказывать содействие в этом вопросе.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12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3. Порядок регистрации граждан, участвующих в обеспечении общественного порядка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Гражданин, изъявивший желание участвовать в обеспечении общественного порядка, обращается в орган внутренних дел с заявлением в произвольной форме, к которому прилагает копию удостоверения личности либо паспорта гражданина Республики Казахстан, а при наличии 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страховании жизни и здоровья, ее копия. В заявлении гражданина указывается сфера обеспечения общественного порядка, в которой он желает участвовать и наименование соответствующего подразделения местной полицейской службы.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14. Орган внутренних дел в течение тридцати календарных дней со дня поступления заявления проверяет гражданина по наркологическим, психоневрологическим и иным учетам, после чего обращается в местный исполнительный орган района (города областного значения) с соответствующим ходатайством, к которому приобщаются копии предоставленных документов, либо в письменном виде в указанный срок отказывает заявителю с указанием причин принятого решения.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органа внутренних дел, принявшее к производству заявление и подразделение местной полицейской службы, которому гражданин изъявил желание оказывать содействие в обеспечении общественного порядка, обеспечивает своевременность проведения проверочных мероприятий и направление собранных материалов в местный исполнительный орган.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с изменением, внесенным приказом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15. Местный исполнительный орган района (города областного значения) в течение семи рабочих дней рассматривает поступившее ходатайство, производит регистрацию гражданина и ставит его на учет граждан, участвующих в обеспечении общественного порядка, о чем письменно информирует орган внутренних дел.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После получения информации о регистрации гражданина, подразделение местной полицейской службы заводит на него учетное дело, которое учитывается в журнале регистрации учетных дел граждан, участвующих в обеспечении общественного порядка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 На коллектив граждан, участвующих в обеспечении общественного порядка, заводится одно наблюдательное дело, которое учитывается в журнале регистрации наблюдательных дел на объединение общественной самодеятельности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учет граждан и объединений общественной самодеятельности и координацию их деятельности в сфере обеспечения общественного порядка, осуществляет руководитель местной полицейской службы.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17. В последующем, зарегистрированные в местном исполнительном органе, граждане участвующие в охране общественного порядка проверяются по наркологическим, психоневрологическим и иным учетам не реже одного раза в квартал.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Не допускаются к участию в обеспечении общественного порядка граждане, не достигшие совершеннолетия, и лица, в отношении которых возбуждено уголовное дело, либо имеющие непогашенную или не снятую в порядке </w:t>
      </w:r>
      <w:r>
        <w:rPr>
          <w:rFonts w:ascii="Times New Roman"/>
          <w:b w:val="false"/>
          <w:i w:val="false"/>
          <w:color w:val="000000"/>
          <w:sz w:val="28"/>
        </w:rPr>
        <w:t>статьи 79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Уголовного Кодекса Республики Казахстан судимость, а также состоящие на учетах в наркологическом, психоневрологическом диспансерах либо признанные по решению суда недееспособными или ограниченно дееспособными.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Отклонение заявления не препятствует повторному обращению заявителя при условии устранения причин, послуживших основанием для отказа.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Основаниями для прекращения участия гражданина в обеспечении общественного порядка являются:</w:t>
      </w:r>
    </w:p>
    <w:bookmarkEnd w:id="27"/>
    <w:bookmarkStart w:name="z5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 гражданина о нежелании дальнейшего участия в обеспечении общественного порядка;</w:t>
      </w:r>
    </w:p>
    <w:bookmarkEnd w:id="28"/>
    <w:bookmarkStart w:name="z6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привлечение к уголовной ответственности;</w:t>
      </w:r>
    </w:p>
    <w:bookmarkEnd w:id="29"/>
    <w:bookmarkStart w:name="z6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неоднократное (два и более раза в течение года) совершение умышленных административных правонарушений;</w:t>
      </w:r>
    </w:p>
    <w:bookmarkEnd w:id="30"/>
    <w:bookmarkStart w:name="z6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выезд на постоянное местожительство за пределы Республики Казахстан;</w:t>
      </w:r>
    </w:p>
    <w:bookmarkEnd w:id="31"/>
    <w:bookmarkStart w:name="z6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наступление обстоятельств, исключающих его дальнейшее участие в обеспечении общественного порядка (психическое, поведенческое расстройство (заболевание), в том числе связанное с употреблением психоактивных веществ, иной болезнью, представляющей опасность для окружающих, согласно перечню, утвержденному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2020 года № ҚР ДСМ-203/2020 "О некоторых вопросах оказания медико-социальной помощи в области психического здоровья" (зарегистрирован в Реестре государственной регистрации нормативных правовых актов под № 21680), либо смерть).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20 с изменением, внесенным приказом и.о. Министра внутренних дел РК от 05.10.2023 </w:t>
      </w:r>
      <w:r>
        <w:rPr>
          <w:rFonts w:ascii="Times New Roman"/>
          <w:b w:val="false"/>
          <w:i w:val="false"/>
          <w:color w:val="000000"/>
          <w:sz w:val="28"/>
        </w:rPr>
        <w:t>№ 723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При наступлении обстоятельств, указанных в пункте 20 Правил, местный исполнительный орган района (города областного значения) по представлению соответствующего органа внутренних дел снимает данного гражданина с учета граждан, участвующих в обеспечении общественного порядка. Подготовку материалов о прекращении участия гражданина в обеспечении общественного порядка обеспечивают подразделения местной полицейской службы, на учете у которых он состоял.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21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Глава 4. Символика, отличительные знаки граждан, участвующих в обеспечении общественного порядка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После регистрации в местном исполнительном органе гражданину, участвующему в обеспечении общественного порядка, руководством соответствующего территориального органа внутренних дел выдается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общественного помощника и отличительный нагрудный знак "ПОЛИЦИЯНЫН КОҒАМДЫҚ КӨМЕКШІСІ". Удостоверение общественного помощника подписывается начальником территориального органа внутренних дел.</w:t>
      </w:r>
    </w:p>
    <w:bookmarkEnd w:id="35"/>
    <w:bookmarkStart w:name="z3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Учет, регистрация и выдача удостоверений общественного помощника и нагрудных знаков граждан, участвующих в обеспечении общественного порядка, осуществляется подразделениями местной полицейской службы района (города, района в городе)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23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24. Граждане, участвующие в обеспечении общественного порядка, обязаны иметь при себе и предъявлять по требованию граждан </w:t>
      </w:r>
      <w:r>
        <w:rPr>
          <w:rFonts w:ascii="Times New Roman"/>
          <w:b w:val="false"/>
          <w:i w:val="false"/>
          <w:color w:val="000000"/>
          <w:sz w:val="28"/>
        </w:rPr>
        <w:t>удостоверение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общественного помощника и отличительный </w:t>
      </w:r>
      <w:r>
        <w:rPr>
          <w:rFonts w:ascii="Times New Roman"/>
          <w:b w:val="false"/>
          <w:i w:val="false"/>
          <w:color w:val="000000"/>
          <w:sz w:val="28"/>
        </w:rPr>
        <w:t>нагрудный знак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37"/>
    <w:bookmarkStart w:name="z3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Гражданину, участвующему в обеспечении общественного порядка, на период дежурства по осуществлению мероприятий,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в участковом пункте полиции сотрудником органов внутренних дел выдается нарукавная повязка.</w:t>
      </w:r>
    </w:p>
    <w:bookmarkEnd w:id="38"/>
    <w:bookmarkStart w:name="z9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и обязанности граждан, участвующих в обеспечении общественного порядка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ff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Подразделения местной полицейской службы, ведущие учетные дела граждан, участвующих в обеспечении общественного порядка, ежемесячно подводят результаты их деятельности, оформляя аналитической справкой, которую представляют руководству органа внутренних дел с мотивированным предложением о целесообразности применения к ним мер поощрения,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26 в редакции приказа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27. Мерами поощрения граждан, участвующих в обеспечении общественного порядка, являются: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объявление благодарности;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 награждение грамотой;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выдача денежной премии;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меры, определяемые местными представительными и исполнительными органами в пределах своей компетенции.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27 в редакции приказа Министра внутренних дел РК от 16.07.2018 </w:t>
      </w:r>
      <w:r>
        <w:rPr>
          <w:rFonts w:ascii="Times New Roman"/>
          <w:b w:val="false"/>
          <w:i w:val="false"/>
          <w:color w:val="000000"/>
          <w:sz w:val="28"/>
        </w:rPr>
        <w:t>№ 517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Обобщенные аналитические справки рассматриваются на совещании у руководства горрайоргана внутренних дел с приглашением представителей подразделений местной полицейской службы и граждан, представленных к поощрению. По итогам совещания принимается решение о подготовке ходатайства в местный исполнительный орган по поощрению граждан, оказавших активное содействие в охране общественного порядка, предупреждении, пресечении и раскрытии преступлений, розыске и задержании лиц, их совершивших.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ходатайстве указываются основания для представления гражданина к поощрению. К нему прилагается табель учета результатов работы граждан, участвующих в обеспечении общественного порядка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Правилам, заверенный начальником органа внутренних дел.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с изменением, внесенным приказом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29. К поощрению также представляются граждане, не зарегистрированные в местных исполнительных органах, если они способствовали предупреждению, пресечению, раскрытию правонарушений либо задержанию лиц, их совершивших.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29 в соответствии с приказом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30. Граждане, оказавшие активное содействие в предупреждении, пресечении либо раскрытии тяжких и особо тяжких преступлений, задержании лиц, их совершивших, поощряются начальником органа внутренних дел района, города, области.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30 в соответствии с приказом Министра внутренних дел РК от 02.12.2015 </w:t>
      </w:r>
      <w:r>
        <w:rPr>
          <w:rFonts w:ascii="Times New Roman"/>
          <w:b w:val="false"/>
          <w:i w:val="false"/>
          <w:color w:val="000000"/>
          <w:sz w:val="28"/>
        </w:rPr>
        <w:t>№ 981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мероприятиям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порядка, их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и надзорными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         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№_____</w:t>
      </w:r>
      <w:r>
        <w:br/>
      </w:r>
      <w:r>
        <w:rPr>
          <w:rFonts w:ascii="Times New Roman"/>
          <w:b/>
          <w:i w:val="false"/>
          <w:color w:val="000000"/>
        </w:rPr>
        <w:t>регистрации учетных дел граждан, участвующих</w:t>
      </w:r>
      <w:r>
        <w:br/>
      </w:r>
      <w:r>
        <w:rPr>
          <w:rFonts w:ascii="Times New Roman"/>
          <w:b/>
          <w:i w:val="false"/>
          <w:color w:val="000000"/>
        </w:rPr>
        <w:t>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содержание журнала регистрации учетных дел граждан,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участвующих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домашний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телефон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заведения учетного дела (номер, дата регистрации в акимате (района, города))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Номера удостоверения и нагрудного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 и дата  о получении  удостоверения и нагрудного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дата исключения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сдаче удостоверения и нагрудного знака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 сотрудник, ведущий учетное дело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мероприятиям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порядка, их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и надзорными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Форма 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№_____</w:t>
      </w:r>
      <w:r>
        <w:br/>
      </w:r>
      <w:r>
        <w:rPr>
          <w:rFonts w:ascii="Times New Roman"/>
          <w:b/>
          <w:i w:val="false"/>
          <w:color w:val="000000"/>
        </w:rPr>
        <w:t>регистрации наблюдательных дел на</w:t>
      </w:r>
      <w:r>
        <w:br/>
      </w:r>
      <w:r>
        <w:rPr>
          <w:rFonts w:ascii="Times New Roman"/>
          <w:b/>
          <w:i w:val="false"/>
          <w:color w:val="000000"/>
        </w:rPr>
        <w:t>объединения общественной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Внутреннее содержание журнала регистрации объединений общественной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самодеятельности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объединения общественной самодеятельности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домашний и служебный телефоны, адрес и место жительство руководителя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Номер, дата регистрации в акимате (района, города)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членов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Основание и дата ликвидации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и сотрудник, ведущий учетное дело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мероприятиям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порядка, их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и надзорными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№_____</w:t>
      </w:r>
      <w:r>
        <w:br/>
      </w:r>
      <w:r>
        <w:rPr>
          <w:rFonts w:ascii="Times New Roman"/>
          <w:b/>
          <w:i w:val="false"/>
          <w:color w:val="000000"/>
        </w:rPr>
        <w:t>учета и выдачи нагрудных знаков и удостоверений гражданам,</w:t>
      </w:r>
      <w:r>
        <w:br/>
      </w:r>
      <w:r>
        <w:rPr>
          <w:rFonts w:ascii="Times New Roman"/>
          <w:b/>
          <w:i w:val="false"/>
          <w:color w:val="000000"/>
        </w:rPr>
        <w:t>участвующим в 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органа внутренних дел)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Начат "___"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Окончен "___" __________20___года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Внутреннее содержание журнала учета и выдачи нагрудных знаков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удостоверений гражданам, участвующим в обеспечении общественного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 (при его наличии), год рождения, № учетного дела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Адрес, домашний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работы, телефон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нагрудного знака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нагрудного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нагрудного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нагрудного знака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сдаче нагрудного знака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Третий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удостоверения общественного помощника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получении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сдачи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Роспись в сдаче удостоверения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привлечения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мероприятиям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общественного порядка, их форм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не связанным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контрольными и надзорными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функциями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Табель</w:t>
      </w:r>
      <w:r>
        <w:br/>
      </w:r>
      <w:r>
        <w:rPr>
          <w:rFonts w:ascii="Times New Roman"/>
          <w:b/>
          <w:i w:val="false"/>
          <w:color w:val="000000"/>
        </w:rPr>
        <w:t>учета результатов работы граждан, участвующих в</w:t>
      </w:r>
      <w:r>
        <w:br/>
      </w:r>
      <w:r>
        <w:rPr>
          <w:rFonts w:ascii="Times New Roman"/>
          <w:b/>
          <w:i w:val="false"/>
          <w:color w:val="000000"/>
        </w:rPr>
        <w:t>обеспечении общественного порядка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____________ 20_____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                                          месяц                      Первый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(при его наличии)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дней участия в охране общественного порядка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участия в обеспечении общественного порядка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правонарушителей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раскрыто преступлений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Второй раздел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работы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задержано лиц находящихся в розыске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кол-во сообщений о правонарушениях и преступлениях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поощрений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виды поощрений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Начальник___________________________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горрайоргана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внутренних дел, звание,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подпись, фамилия и инициалы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"_____" ______________ 20____года    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ноября 2004 года № 641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приказа и.о. министра внутренних дел РК от 19.06.2015 </w:t>
      </w:r>
      <w:r>
        <w:rPr>
          <w:rFonts w:ascii="Times New Roman"/>
          <w:b w:val="false"/>
          <w:i w:val="false"/>
          <w:color w:val="ff0000"/>
          <w:sz w:val="28"/>
        </w:rPr>
        <w:t>№ 463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Образец удостоверения и символики эмблемы граждан участвующих в</w:t>
      </w:r>
      <w:r>
        <w:br/>
      </w:r>
      <w:r>
        <w:rPr>
          <w:rFonts w:ascii="Times New Roman"/>
          <w:b/>
          <w:i w:val="false"/>
          <w:color w:val="000000"/>
        </w:rPr>
        <w:t>охране общественного порядка</w:t>
      </w:r>
      <w:r>
        <w:br/>
      </w:r>
      <w:r>
        <w:rPr>
          <w:rFonts w:ascii="Times New Roman"/>
          <w:b/>
          <w:i w:val="false"/>
          <w:color w:val="000000"/>
        </w:rPr>
        <w:t xml:space="preserve">1. Удостоверение общественного помощника полиции  </w:t>
      </w:r>
    </w:p>
    <w:bookmarkEnd w:id="45"/>
    <w:p>
      <w:pPr>
        <w:spacing w:after="0"/>
        <w:ind w:left="0"/>
        <w:jc w:val="both"/>
      </w:pPr>
      <w:r>
        <w:drawing>
          <wp:inline distT="0" distB="0" distL="0" distR="0">
            <wp:extent cx="7810500" cy="2946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drawing>
          <wp:inline distT="0" distB="0" distL="0" distR="0">
            <wp:extent cx="7810500" cy="2895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удостоверение общественного помощника (далее – Удостоверение) в развернутом виде имеет общую длину 21 сантиметров (далее – см.) и ширину - 7 см.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Обложки удостоверений изготавливаются из винилкожи синего цвета.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Снаружи на лицевой части левой стороны удостоверения по центру горизонтально один над другим располагаются слова "ПОЛИЦИЯНЫҢ ҚОҒАМДЫҚ КӨМЕКШІСІ" высота букв 6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Внутренняя часть удостоверения состоит из двух равных по размерам вкладышей, высота каждого из которых составляет 6,3 см, длина 9,5 см. Вкладыши изготавливаются типографским способом. Основа вкладыша светло-голубого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левом вкладыше, наклеиваемом на левую часть удостоверения,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вкладыша - наименование горрайоргана внутренних дел области, городов Астана и Алматы на государственном языке, высота букв составляет 3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надписью от края до края вкладыша - разграничительная линия;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левой стороне левого вкладыша располагается нанесенная типографским способом эмблема общественного помощника полиции глубиной 3,5 см. от левого края вкладыша;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эмблемой - надпись "Кеуде белгісінін №_______";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верхней стороны эмблемы ближе к центру вкладыша располагается надпись "№_________ КУӘЛІГІ";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располагаются две строки для написания фамилии, имени и отчества (при его наличии) общественного помощника, под последней строкой наносится надпись "полициянын коғамдык комекшісі/общественный помощник полиции";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находится строка, сверху и снизу которой располагаются надписи "Дейін жарамды" и "Действительно до";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ближе к нижней части вкладыша имеется строка с разрывом по центру, где располагается надпись "Начальник ГОРОВД";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правой частью строки располагается надпись "(колы) (тегі)" с разрывом между словами в 5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вкладыше, наклеиваемом на правую часть удостоверения, располагаются: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по центру вкладыша - наименование горрайоргана внутренних дел области, городов Астана и Алматы на русском языке, высота букв составляет 3 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надписью от края до края вкладыша - разграничительная линия;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вкладыша - место для фотографии, обозначенное рамкой размером 3 х 4, в центре которой располагается надпись "фото 3 х 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правой стороны рамки для фотографии, на уровне правого верхнего края, ближе к центру вкладыша, располагается надпись "УДОСТОВЕРЕНИЕ №_________";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располагаются две строки для написания фамилии, имени и отчества (при его наличии) общественного помощника, под последней строкой наносится надпись "общественный помощник полиции";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ниже, по уровню правого нижнего края рамки для фотографии, располагается надпись "М.П.";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надписью имеется строка, в конце которой нанесена надпись "Қоғамдық өзінше қызмет корсету бірлестігі/Объединение общественной самодеятельности";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нижней части вкладыша имеется строка, с левого края которой располагается надпись "Начальник".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строкой наносятся надписи "ГОРОВД (подпись) (фамилия)".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Вкладыши удостоверения заполняются путем компьютерного набора, стандартными шрифтами черного цвета, без наклона с использованием лазерного принтера. В случае отсутствия данной возможности, вкладыши заполняются рукописно, четким и разборчивым почерком, без помарок чернилами черного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Вкладыш удостоверения подписывается начальником горрайоргана внутренних дел области, городов Астана и Алматы.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подписи на правом нижнем углу фотографической карточки ставится оттиск гербовой печати горрайоргана.</w:t>
      </w:r>
    </w:p>
    <w:bookmarkStart w:name="z13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Символика эмблема "ПОЛИЦИЯНЫҢ КОFАМДЫК КОМЕКШІСІ"  </w:t>
      </w:r>
    </w:p>
    <w:bookmarkEnd w:id="46"/>
    <w:p>
      <w:pPr>
        <w:spacing w:after="0"/>
        <w:ind w:left="0"/>
        <w:jc w:val="both"/>
      </w:pPr>
      <w:r>
        <w:drawing>
          <wp:inline distT="0" distB="0" distL="0" distR="0">
            <wp:extent cx="4546600" cy="4254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46600" cy="425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символика эмблема (далее – Знак) "ПОЛИЦИЯНЫҢ ҚОҒАМДЫҚ КӨМЕКШІСІ" имеет округлую форму восьмиконечной звезды диаметром 80 миллиметров (далее – мм.).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Край знака окаймлен полосой желтого цвета шириной 5 мм., внутренний край полосы красного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верхней части знака на голубом фоне располагаются слова на государственном языке "ПОЛИЦИЯНЫҢ ҚОҒАМДЫҚ КӨМЕКШІСІ".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Каждое слово располагается по горизонтали отдельно, по высоте составляет 10 мм. Расстояние между строками 1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Ниже располагается рамка длинной 30,8 мм., высотой 14 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рамке располагается аббревиатура: код области латинскими буквами в соответствии с утвержденным перечнем и пятиразрядный порядковый номер. Все детали аббревиатуры выполнены красным цветом высотой букв 7 мм. Цвет рамки светло желтый.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Знак изготовлен из алюминиевого сплава с анодированием и окрашиванием органическими красителями в синий, золотистый и красный цвета.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оборотной стороне знака имеется булавка с двойным замком для крепления к одежде.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Требование к внешнему виду.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лицевой поверхности изделий не должно быть трещин, раковин, заусенцев, вмятин, царапин, деформаций, облоя, пятен, следов эмали на неэмалирующей поверхности.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Лакокрасочное покрытие должно быть гладким, блестящим, без сколов, на нем не должно быть царапин, пор, включений, наплывов на канты и перегородки.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нелицевых (невидимых) поверхностях изделий допускается незначительные пористость, вмятины, волнистость, темные пятна, полосы и цвета побежалости.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Качество анодированного покрытия должно соответствовать ГОСТ 9.301-86.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Цвет окрашенного анодированного покрытия - от золотистого до темно-желтого.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