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7c72" w14:textId="0be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336. Зарегистрировано Министерством юстиции Республики Казахстан от 6 января 2005 года N 3330.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27 ноября 2004 года N 336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нормативных правовых актов, регулирующих порядок допуска эмитентов и их ценных бумаг к обращению на организованном рынке,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15 марта 2004 года №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Республики Казахстан под № 2803, опубликованное в журнале "Финансовый вестник" № 4-5(5) в 2004 году), с изменением, внесенным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21 августа 2004 года № 246 (зарегистрированное в Реестре государственной регистрации нормативных правовых актов Республики Казахстан под № 3122)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после слова "отчетности" дополнить словами "за последний завершенный финансовый год или за последний завершенный 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"эмитента" дополнить словами "за последний завершенный финансовый год или за последний завершенный квартал";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"банков и организаций, выпускающих ипотечные облигации" заменить словами "финансовых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"отчетности" дополнить словами "за последний завершенный финансовый год или за последний завершенный квартал";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"300.000" заменить цифрой "200.000";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"эмитента" дополнить словами "за последний завершенный финансовый год или за последний завершенный 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"банков и организаций, выпускающих ипотечные облигации" заменить словами "финансовых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6) цифру "300.000" заменить цифрой "50.000";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"7) при включении ценных бумаг в официальный список необходимо наличие чистого дохода за последний завершенный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нахождении ценных бумаг в официальном списке необходимо наличие чистого дохода за один любой из трех последних завершенных финансовых года согласно аудированной финансовой отчетности эмитента.";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6 слово "наивысшую" заменить словом "последнюю";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"17. Фондовой бирже в срок до 1 апреля 2005 года привести свои внутренние документы в соответствие с требованиями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Эмитентам, не соответствующим требованиям данного постановления, привести свои показатели в соответствие с настоящим постановлением в срок до 1 января 2006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организатора торгов.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