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98cb" w14:textId="5179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и защиты зеленых насаждений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марта 2004 года N 29/6-III. Зарегистрировано Департаментом юстиции города Астаны 28 апреля 2004 года N 324. Утратило силу решением маслихата города Астаны от 12 декабря 2017 года № 219/25-VI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маслихата г. Астаны от 12.12.2017 </w:t>
      </w:r>
      <w:r>
        <w:rPr>
          <w:rFonts w:ascii="Times New Roman"/>
          <w:b w:val="false"/>
          <w:i w:val="false"/>
          <w:color w:val="ff0000"/>
          <w:sz w:val="28"/>
        </w:rPr>
        <w:t>№ 219/25-VI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386</w:t>
      </w:r>
      <w:r>
        <w:rPr>
          <w:rFonts w:ascii="Times New Roman"/>
          <w:b w:val="false"/>
          <w:i w:val="false"/>
          <w:color w:val="000000"/>
          <w:sz w:val="28"/>
        </w:rPr>
        <w:t xml:space="preserve"> Кодекса Республики Казахстан от 5 июля 2014 года "Об административных правонарушениях"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города Астаны от 18.03.2015 </w:t>
      </w:r>
      <w:r>
        <w:rPr>
          <w:rFonts w:ascii="Times New Roman"/>
          <w:b w:val="false"/>
          <w:i w:val="false"/>
          <w:color w:val="ff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Правила содержания и защиты зеленых насаждений города Астаны.</w:t>
      </w:r>
    </w:p>
    <w:p>
      <w:pPr>
        <w:spacing w:after="0"/>
        <w:ind w:left="0"/>
        <w:jc w:val="both"/>
      </w:pPr>
      <w:r>
        <w:rPr>
          <w:rFonts w:ascii="Times New Roman"/>
          <w:b w:val="false"/>
          <w:i w:val="false"/>
          <w:color w:val="000000"/>
          <w:sz w:val="28"/>
        </w:rPr>
        <w:t>
      2. Настоящее решение вводится в действие по истечении 10 дней после опубликования в газетах "Астана Хабары" и "Вечерняя Астана".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Лист согласования к Правилам содержания и </w:t>
      </w:r>
    </w:p>
    <w:p>
      <w:pPr>
        <w:spacing w:after="0"/>
        <w:ind w:left="0"/>
        <w:jc w:val="both"/>
      </w:pPr>
      <w:r>
        <w:rPr>
          <w:rFonts w:ascii="Times New Roman"/>
          <w:b w:val="false"/>
          <w:i w:val="false"/>
          <w:color w:val="000000"/>
          <w:sz w:val="28"/>
        </w:rPr>
        <w:t>
      защиты зеленых насаждений города Астаны</w:t>
      </w:r>
    </w:p>
    <w:tbl>
      <w:tblPr>
        <w:tblW w:w="0" w:type="auto"/>
        <w:tblCellSpacing w:w="0" w:type="auto"/>
        <w:tblBorders>
          <w:top w:val="none"/>
          <w:left w:val="none"/>
          <w:bottom w:val="none"/>
          <w:right w:val="none"/>
          <w:insideH w:val="none"/>
          <w:insideV w:val="none"/>
        </w:tblBorders>
      </w:tblPr>
      <w:tblGrid>
        <w:gridCol w:w="8829"/>
        <w:gridCol w:w="3471"/>
      </w:tblGrid>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"Алматы"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Еркетаев</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"Сарыарка"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Акчурин</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дел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Досумов</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архитектуры</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градостроительства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Лаптев</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КГП "Астанагенплан"</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Досмагамбетов</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охраны окружающей</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Сарсембаев</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санитарно-эпидемиологического </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надзора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Бекшин</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коммунального хозяйства </w:t>
            </w:r>
          </w:p>
        </w:tc>
        <w:tc>
          <w:tcPr>
            <w:tcW w:w="3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Киришев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маслихата города Астаны</w:t>
            </w:r>
            <w:r>
              <w:br/>
            </w:r>
            <w:r>
              <w:rPr>
                <w:rFonts w:ascii="Times New Roman"/>
                <w:b w:val="false"/>
                <w:i w:val="false"/>
                <w:color w:val="000000"/>
                <w:sz w:val="20"/>
              </w:rPr>
              <w:t xml:space="preserve">30 марта 2004 года N 29/6-III </w:t>
            </w:r>
          </w:p>
        </w:tc>
      </w:tr>
    </w:tbl>
    <w:bookmarkStart w:name="z17" w:id="1"/>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города Астаны</w:t>
      </w:r>
    </w:p>
    <w:bookmarkEnd w:id="1"/>
    <w:p>
      <w:pPr>
        <w:spacing w:after="0"/>
        <w:ind w:left="0"/>
        <w:jc w:val="both"/>
      </w:pPr>
      <w:r>
        <w:rPr>
          <w:rFonts w:ascii="Times New Roman"/>
          <w:b w:val="false"/>
          <w:i w:val="false"/>
          <w:color w:val="ff0000"/>
          <w:sz w:val="28"/>
        </w:rPr>
        <w:t xml:space="preserve">
      Сноска. По всему тексту слова "компенсационное озеленение", "компенсационному озеленению" заменены соответственно словами "компенсационная посадка", "компенсационной посадке"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содержания и защиты зеленых насаждений города Астаны (далее - Правила) разработаны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и определяют порядок содержания и защиты зеленых насаждений города Астаны всеми физическими и юридическими лицами, независимо от форм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города Астаны от 18.03.2015 </w:t>
      </w:r>
      <w:r>
        <w:rPr>
          <w:rFonts w:ascii="Times New Roman"/>
          <w:b w:val="false"/>
          <w:i w:val="false"/>
          <w:color w:val="ff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Для целей настоящих правил устанавливаются следующие основные понятия:</w:t>
      </w:r>
    </w:p>
    <w:p>
      <w:pPr>
        <w:spacing w:after="0"/>
        <w:ind w:left="0"/>
        <w:jc w:val="both"/>
      </w:pPr>
      <w:r>
        <w:rPr>
          <w:rFonts w:ascii="Times New Roman"/>
          <w:b w:val="false"/>
          <w:i w:val="false"/>
          <w:color w:val="000000"/>
          <w:sz w:val="28"/>
        </w:rPr>
        <w:t>
      1) зеленые насаждения - древесно-кустарниковая и травянистая растительность естественного и искусственного происхождения, которые в соответствии с гражданским законодательством являются недвижимым имуществом и составляют единый городской зеленый фонд;</w:t>
      </w:r>
    </w:p>
    <w:p>
      <w:pPr>
        <w:spacing w:after="0"/>
        <w:ind w:left="0"/>
        <w:jc w:val="both"/>
      </w:pPr>
      <w:r>
        <w:rPr>
          <w:rFonts w:ascii="Times New Roman"/>
          <w:b w:val="false"/>
          <w:i w:val="false"/>
          <w:color w:val="000000"/>
          <w:sz w:val="28"/>
        </w:rPr>
        <w:t>
      2) 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pPr>
        <w:spacing w:after="0"/>
        <w:ind w:left="0"/>
        <w:jc w:val="both"/>
      </w:pPr>
      <w:r>
        <w:rPr>
          <w:rFonts w:ascii="Times New Roman"/>
          <w:b w:val="false"/>
          <w:i w:val="false"/>
          <w:color w:val="000000"/>
          <w:sz w:val="28"/>
        </w:rPr>
        <w:t>
      3) зеленый массив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уполномоченного органа по защите зеленых насаждений;</w:t>
      </w:r>
    </w:p>
    <w:p>
      <w:pPr>
        <w:spacing w:after="0"/>
        <w:ind w:left="0"/>
        <w:jc w:val="both"/>
      </w:pPr>
      <w:r>
        <w:rPr>
          <w:rFonts w:ascii="Times New Roman"/>
          <w:b w:val="false"/>
          <w:i w:val="false"/>
          <w:color w:val="000000"/>
          <w:sz w:val="28"/>
        </w:rPr>
        <w:t xml:space="preserve">
      4) защита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 </w:t>
      </w:r>
    </w:p>
    <w:p>
      <w:pPr>
        <w:spacing w:after="0"/>
        <w:ind w:left="0"/>
        <w:jc w:val="both"/>
      </w:pPr>
      <w:r>
        <w:rPr>
          <w:rFonts w:ascii="Times New Roman"/>
          <w:b w:val="false"/>
          <w:i w:val="false"/>
          <w:color w:val="000000"/>
          <w:sz w:val="28"/>
        </w:rPr>
        <w:t>
      5) озелененная территория общего пользования - территория, предназначенная для рекреации городского населения (городские леса, лесопарки, парки, сады, скверы, бульвары);</w:t>
      </w:r>
    </w:p>
    <w:p>
      <w:pPr>
        <w:spacing w:after="0"/>
        <w:ind w:left="0"/>
        <w:jc w:val="both"/>
      </w:pPr>
      <w:r>
        <w:rPr>
          <w:rFonts w:ascii="Times New Roman"/>
          <w:b w:val="false"/>
          <w:i w:val="false"/>
          <w:color w:val="000000"/>
          <w:sz w:val="28"/>
        </w:rPr>
        <w:t>
      6) озелененная территория ограниченного пользования - территория жилой застройки, лечебных детских учебных и научных учреждений, промышленных предприятий, спортивных комплексов;</w:t>
      </w:r>
    </w:p>
    <w:p>
      <w:pPr>
        <w:spacing w:after="0"/>
        <w:ind w:left="0"/>
        <w:jc w:val="both"/>
      </w:pPr>
      <w:r>
        <w:rPr>
          <w:rFonts w:ascii="Times New Roman"/>
          <w:b w:val="false"/>
          <w:i w:val="false"/>
          <w:color w:val="000000"/>
          <w:sz w:val="28"/>
        </w:rPr>
        <w:t>
      7) 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pPr>
        <w:spacing w:after="0"/>
        <w:ind w:left="0"/>
        <w:jc w:val="both"/>
      </w:pPr>
      <w:r>
        <w:rPr>
          <w:rFonts w:ascii="Times New Roman"/>
          <w:b w:val="false"/>
          <w:i w:val="false"/>
          <w:color w:val="000000"/>
          <w:sz w:val="28"/>
        </w:rPr>
        <w:t>
      7-1) зеленый пояс города Астаны - озелененные территории специального назначения, окружающие территорию города и выполняющие защитные, санитарно-гигиенические, культурно-оздоровительные, рекреационные и туристические функции;</w:t>
      </w:r>
    </w:p>
    <w:p>
      <w:pPr>
        <w:spacing w:after="0"/>
        <w:ind w:left="0"/>
        <w:jc w:val="both"/>
      </w:pPr>
      <w:r>
        <w:rPr>
          <w:rFonts w:ascii="Times New Roman"/>
          <w:b w:val="false"/>
          <w:i w:val="false"/>
          <w:color w:val="000000"/>
          <w:sz w:val="28"/>
        </w:rPr>
        <w:t>
      8)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pPr>
        <w:spacing w:after="0"/>
        <w:ind w:left="0"/>
        <w:jc w:val="both"/>
      </w:pPr>
      <w:r>
        <w:rPr>
          <w:rFonts w:ascii="Times New Roman"/>
          <w:b w:val="false"/>
          <w:i w:val="false"/>
          <w:color w:val="000000"/>
          <w:sz w:val="28"/>
        </w:rPr>
        <w:t>
      9)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pPr>
        <w:spacing w:after="0"/>
        <w:ind w:left="0"/>
        <w:jc w:val="both"/>
      </w:pPr>
      <w:r>
        <w:rPr>
          <w:rFonts w:ascii="Times New Roman"/>
          <w:b w:val="false"/>
          <w:i w:val="false"/>
          <w:color w:val="000000"/>
          <w:sz w:val="28"/>
        </w:rPr>
        <w:t>
      10) уничтожение зеленых насаждений - повреждение зеленых насаждений, повлекшее прекращение роста;</w:t>
      </w:r>
    </w:p>
    <w:p>
      <w:pPr>
        <w:spacing w:after="0"/>
        <w:ind w:left="0"/>
        <w:jc w:val="both"/>
      </w:pPr>
      <w:r>
        <w:rPr>
          <w:rFonts w:ascii="Times New Roman"/>
          <w:b w:val="false"/>
          <w:i w:val="false"/>
          <w:color w:val="000000"/>
          <w:sz w:val="28"/>
        </w:rPr>
        <w:t>
      11) компенсационная посадка - воспроизводство зеленых насаждений взамен уничтоженных или поврежденных;</w:t>
      </w:r>
    </w:p>
    <w:p>
      <w:pPr>
        <w:spacing w:after="0"/>
        <w:ind w:left="0"/>
        <w:jc w:val="both"/>
      </w:pPr>
      <w:r>
        <w:rPr>
          <w:rFonts w:ascii="Times New Roman"/>
          <w:b w:val="false"/>
          <w:i w:val="false"/>
          <w:color w:val="000000"/>
          <w:sz w:val="28"/>
        </w:rPr>
        <w:t>
      12)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13) учетный объект - земельный участок, имеющий установленные границы и предоставленный в собственность или аренду учреждениям, организациям, предприятиям либо физическим лицам - ответственным владельцам;</w:t>
      </w:r>
    </w:p>
    <w:p>
      <w:pPr>
        <w:spacing w:after="0"/>
        <w:ind w:left="0"/>
        <w:jc w:val="both"/>
      </w:pPr>
      <w:r>
        <w:rPr>
          <w:rFonts w:ascii="Times New Roman"/>
          <w:b w:val="false"/>
          <w:i w:val="false"/>
          <w:color w:val="000000"/>
          <w:sz w:val="28"/>
        </w:rPr>
        <w:t>
      14) дендрологический план (далее - дендроплан) - представляет собой чертеж в М 1:500, на котором указаны размещение и ассортимент сохраняемой и проектируемой древесно-кустарниковой растительности в сочетании с открытыми участками газонов, площадок, дорожек, водоемов, а также построение пейзажей и видов;</w:t>
      </w:r>
    </w:p>
    <w:p>
      <w:pPr>
        <w:spacing w:after="0"/>
        <w:ind w:left="0"/>
        <w:jc w:val="both"/>
      </w:pPr>
      <w:r>
        <w:rPr>
          <w:rFonts w:ascii="Times New Roman"/>
          <w:b w:val="false"/>
          <w:i w:val="false"/>
          <w:color w:val="000000"/>
          <w:sz w:val="28"/>
        </w:rPr>
        <w:t>
      15) строительный генеральный план (далее - стройгенплан) - генеральный план организации строительства;</w:t>
      </w:r>
    </w:p>
    <w:p>
      <w:pPr>
        <w:spacing w:after="0"/>
        <w:ind w:left="0"/>
        <w:jc w:val="both"/>
      </w:pPr>
      <w:r>
        <w:rPr>
          <w:rFonts w:ascii="Times New Roman"/>
          <w:b w:val="false"/>
          <w:i w:val="false"/>
          <w:color w:val="000000"/>
          <w:sz w:val="28"/>
        </w:rPr>
        <w:t>
      16) перечетная ведомость - ведомость о количестве деревьев и кустарников, дающая общую характеристику состояния зеленых насаждений;</w:t>
      </w:r>
    </w:p>
    <w:p>
      <w:pPr>
        <w:spacing w:after="0"/>
        <w:ind w:left="0"/>
        <w:jc w:val="both"/>
      </w:pPr>
      <w:r>
        <w:rPr>
          <w:rFonts w:ascii="Times New Roman"/>
          <w:b w:val="false"/>
          <w:i w:val="false"/>
          <w:color w:val="000000"/>
          <w:sz w:val="28"/>
        </w:rPr>
        <w:t>
      17) реестр зеленых насаждений города Астаны - свод данных о типах, видовом составе, количестве зеленых насаждений на территории города Астаны;</w:t>
      </w:r>
    </w:p>
    <w:p>
      <w:pPr>
        <w:spacing w:after="0"/>
        <w:ind w:left="0"/>
        <w:jc w:val="both"/>
      </w:pPr>
      <w:r>
        <w:rPr>
          <w:rFonts w:ascii="Times New Roman"/>
          <w:b w:val="false"/>
          <w:i w:val="false"/>
          <w:color w:val="000000"/>
          <w:sz w:val="28"/>
        </w:rPr>
        <w:t>
      18) охранное свидетельство - выдается Уполномоченным органом  по защите зеленых насаждений собственникам (арендаторам) озелененных территорий на основании паспорта учетного объекта;</w:t>
      </w:r>
    </w:p>
    <w:p>
      <w:pPr>
        <w:spacing w:after="0"/>
        <w:ind w:left="0"/>
        <w:jc w:val="both"/>
      </w:pPr>
      <w:r>
        <w:rPr>
          <w:rFonts w:ascii="Times New Roman"/>
          <w:b w:val="false"/>
          <w:i w:val="false"/>
          <w:color w:val="000000"/>
          <w:sz w:val="28"/>
        </w:rPr>
        <w:t>
      19) уполномоченный орган по защите зеленых насаждений - исполнительный орган акимата города Астаны, осуществляющий функции в сфере регулирования природопользования для организации работ по содержанию и защите зеленых насаждений;</w:t>
      </w:r>
    </w:p>
    <w:p>
      <w:pPr>
        <w:spacing w:after="0"/>
        <w:ind w:left="0"/>
        <w:jc w:val="both"/>
      </w:pPr>
      <w:r>
        <w:rPr>
          <w:rFonts w:ascii="Times New Roman"/>
          <w:b w:val="false"/>
          <w:i w:val="false"/>
          <w:color w:val="000000"/>
          <w:sz w:val="28"/>
        </w:rPr>
        <w:t>
      20) зеленый фонд Астаны – совокупность территорий зеленых насаждений, включающая в себя озелененные территории общего, ограниченного и специального пользования в пределах административной границы города Астаны;</w:t>
      </w:r>
    </w:p>
    <w:p>
      <w:pPr>
        <w:spacing w:after="0"/>
        <w:ind w:left="0"/>
        <w:jc w:val="both"/>
      </w:pPr>
      <w:r>
        <w:rPr>
          <w:rFonts w:ascii="Times New Roman"/>
          <w:b w:val="false"/>
          <w:i w:val="false"/>
          <w:color w:val="000000"/>
          <w:sz w:val="28"/>
        </w:rPr>
        <w:t>
      21) территории резерва озеленения – неблагоустроенные территории, которые в соответствии с Генеральным планом развития города Астаны предназначены для развития зеленого фонда города;</w:t>
      </w:r>
    </w:p>
    <w:p>
      <w:pPr>
        <w:spacing w:after="0"/>
        <w:ind w:left="0"/>
        <w:jc w:val="both"/>
      </w:pPr>
      <w:r>
        <w:rPr>
          <w:rFonts w:ascii="Times New Roman"/>
          <w:b w:val="false"/>
          <w:i w:val="false"/>
          <w:color w:val="000000"/>
          <w:sz w:val="28"/>
        </w:rPr>
        <w:t>
      22) ведомственная инструкция – документ, утверждаемый уполномоченным органом акимата города Астаны, регламентирующий проведение инвентаризации и лесопатологического обследования, технический надзор и вопросы создания, содержания защиты зеленых насаждений на территорий города;</w:t>
      </w:r>
    </w:p>
    <w:p>
      <w:pPr>
        <w:spacing w:after="0"/>
        <w:ind w:left="0"/>
        <w:jc w:val="both"/>
      </w:pPr>
      <w:r>
        <w:rPr>
          <w:rFonts w:ascii="Times New Roman"/>
          <w:b w:val="false"/>
          <w:i w:val="false"/>
          <w:color w:val="000000"/>
          <w:sz w:val="28"/>
        </w:rPr>
        <w:t>
      23) вынужденный снос зеленых насаждений – вырубка зеленых насаждений, для приведения в соответствие с требованиями безопасности и для реализации генерального плана развития населенного пункта;</w:t>
      </w:r>
    </w:p>
    <w:p>
      <w:pPr>
        <w:spacing w:after="0"/>
        <w:ind w:left="0"/>
        <w:jc w:val="both"/>
      </w:pPr>
      <w:r>
        <w:rPr>
          <w:rFonts w:ascii="Times New Roman"/>
          <w:b w:val="false"/>
          <w:i w:val="false"/>
          <w:color w:val="000000"/>
          <w:sz w:val="28"/>
        </w:rPr>
        <w:t>
      24) зеленое строительство – система мероприятий по созданию, сохранению и увеличению площадей зеленых насаждений в городе, промышленных и других объектах;</w:t>
      </w:r>
    </w:p>
    <w:p>
      <w:pPr>
        <w:spacing w:after="0"/>
        <w:ind w:left="0"/>
        <w:jc w:val="both"/>
      </w:pPr>
      <w:r>
        <w:rPr>
          <w:rFonts w:ascii="Times New Roman"/>
          <w:b w:val="false"/>
          <w:i w:val="false"/>
          <w:color w:val="000000"/>
          <w:sz w:val="28"/>
        </w:rPr>
        <w:t>
      25) инвентаризация зеленых насаждений – (как правило, подеревный перечет)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26) коэффициент состояния (жизнеспособности) объекта (насаждения) (далее –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p>
    <w:p>
      <w:pPr>
        <w:spacing w:after="0"/>
        <w:ind w:left="0"/>
        <w:jc w:val="both"/>
      </w:pPr>
      <w:r>
        <w:rPr>
          <w:rFonts w:ascii="Times New Roman"/>
          <w:b w:val="false"/>
          <w:i w:val="false"/>
          <w:color w:val="000000"/>
          <w:sz w:val="28"/>
        </w:rPr>
        <w:t>
      27)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для улучшения качества древостоя;</w:t>
      </w:r>
    </w:p>
    <w:p>
      <w:pPr>
        <w:spacing w:after="0"/>
        <w:ind w:left="0"/>
        <w:jc w:val="both"/>
      </w:pPr>
      <w:r>
        <w:rPr>
          <w:rFonts w:ascii="Times New Roman"/>
          <w:b w:val="false"/>
          <w:i w:val="false"/>
          <w:color w:val="000000"/>
          <w:sz w:val="28"/>
        </w:rPr>
        <w:t>
      28)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w:t>
      </w:r>
    </w:p>
    <w:p>
      <w:pPr>
        <w:spacing w:after="0"/>
        <w:ind w:left="0"/>
        <w:jc w:val="both"/>
      </w:pPr>
      <w:r>
        <w:rPr>
          <w:rFonts w:ascii="Times New Roman"/>
          <w:b w:val="false"/>
          <w:i w:val="false"/>
          <w:color w:val="000000"/>
          <w:sz w:val="28"/>
        </w:rPr>
        <w:t>
      29) омолаживание – сильное укорачивание скелетных и полускелетных ветвей, прореживание и регулирование побегов, обрезка ствола на высоте не менее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30)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31) санитарные рубки выборочные – рубка деревьев и кустарников всех классов возраста сухостойных, отмерших, ветровальных, снеговальных, снегомольных, а также деревьев, поврежденных корневой губкой, серпянкой и другими грибковыми болезнями;</w:t>
      </w:r>
    </w:p>
    <w:p>
      <w:pPr>
        <w:spacing w:after="0"/>
        <w:ind w:left="0"/>
        <w:jc w:val="both"/>
      </w:pPr>
      <w:r>
        <w:rPr>
          <w:rFonts w:ascii="Times New Roman"/>
          <w:b w:val="false"/>
          <w:i w:val="false"/>
          <w:color w:val="000000"/>
          <w:sz w:val="28"/>
        </w:rPr>
        <w:t>
      32)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усыхающих и больных (более 40% деревьев);</w:t>
      </w:r>
    </w:p>
    <w:p>
      <w:pPr>
        <w:spacing w:after="0"/>
        <w:ind w:left="0"/>
        <w:jc w:val="both"/>
      </w:pPr>
      <w:r>
        <w:rPr>
          <w:rFonts w:ascii="Times New Roman"/>
          <w:b w:val="false"/>
          <w:i w:val="false"/>
          <w:color w:val="000000"/>
          <w:sz w:val="28"/>
        </w:rPr>
        <w:t>
      33) смежная территория физических лиц – участок территорий, принадлежащий физическим лицам, где произрастают насаждения, которые граничат с землями общего пользования городской территории;</w:t>
      </w:r>
    </w:p>
    <w:p>
      <w:pPr>
        <w:spacing w:after="0"/>
        <w:ind w:left="0"/>
        <w:jc w:val="both"/>
      </w:pPr>
      <w:r>
        <w:rPr>
          <w:rFonts w:ascii="Times New Roman"/>
          <w:b w:val="false"/>
          <w:i w:val="false"/>
          <w:color w:val="000000"/>
          <w:sz w:val="28"/>
        </w:rPr>
        <w:t>
      34)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35)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имеющие необходимые материальные и квалифицированные трудовые ресурсы;</w:t>
      </w:r>
    </w:p>
    <w:p>
      <w:pPr>
        <w:spacing w:after="0"/>
        <w:ind w:left="0"/>
        <w:jc w:val="both"/>
      </w:pPr>
      <w:r>
        <w:rPr>
          <w:rFonts w:ascii="Times New Roman"/>
          <w:b w:val="false"/>
          <w:i w:val="false"/>
          <w:color w:val="000000"/>
          <w:sz w:val="28"/>
        </w:rPr>
        <w:t>
      36) технический надзор – надзор за соблюдением технологии создания (включая компенсационные посадки), содержания, защиты зеленых насаждений и за соблюдением установленных правил, технологий посадки и содержания зеленых насаждений;</w:t>
      </w:r>
    </w:p>
    <w:p>
      <w:pPr>
        <w:spacing w:after="0"/>
        <w:ind w:left="0"/>
        <w:jc w:val="both"/>
      </w:pPr>
      <w:r>
        <w:rPr>
          <w:rFonts w:ascii="Times New Roman"/>
          <w:b w:val="false"/>
          <w:i w:val="false"/>
          <w:color w:val="000000"/>
          <w:sz w:val="28"/>
        </w:rPr>
        <w:t>
      37) формирование кроны –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2. Основные принципы содержания и защиты зеленых насаждений</w:t>
      </w:r>
    </w:p>
    <w:bookmarkEnd w:id="3"/>
    <w:p>
      <w:pPr>
        <w:spacing w:after="0"/>
        <w:ind w:left="0"/>
        <w:jc w:val="both"/>
      </w:pPr>
      <w:r>
        <w:rPr>
          <w:rFonts w:ascii="Times New Roman"/>
          <w:b w:val="false"/>
          <w:i w:val="false"/>
          <w:color w:val="000000"/>
          <w:sz w:val="28"/>
        </w:rPr>
        <w:t>
      2. Все зеленые насаждения, расположенные на территории города Астаны, независимо от того, в чьем ведении они находятся, образуют единый городской зеленый фонд и подлежат защите.</w:t>
      </w:r>
    </w:p>
    <w:p>
      <w:pPr>
        <w:spacing w:after="0"/>
        <w:ind w:left="0"/>
        <w:jc w:val="both"/>
      </w:pPr>
      <w:r>
        <w:rPr>
          <w:rFonts w:ascii="Times New Roman"/>
          <w:b w:val="false"/>
          <w:i w:val="false"/>
          <w:color w:val="000000"/>
          <w:sz w:val="28"/>
        </w:rPr>
        <w:t>
      Собственники объектов жилой и общественной застройки, арендаторы, должны проводить озеленение прилегающей территории ограниченного пользования.</w:t>
      </w:r>
    </w:p>
    <w:p>
      <w:pPr>
        <w:spacing w:after="0"/>
        <w:ind w:left="0"/>
        <w:jc w:val="both"/>
      </w:pPr>
      <w:r>
        <w:rPr>
          <w:rFonts w:ascii="Times New Roman"/>
          <w:b w:val="false"/>
          <w:i w:val="false"/>
          <w:color w:val="000000"/>
          <w:sz w:val="28"/>
        </w:rPr>
        <w:t>
      Граждане, должностные лица и юридические лица должны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Собственники, арендаторы земельных участков, на которых расположены зеленые насаждения, должны осуществлять контроль за их состоянием, обеспечивать удовлетворительное состояние и нормальное развитие зеленых насаждений. Работы по уходу за зелеными насаждениями, связанные с проведением агротехнических мероприятий, осуществляются специализированными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Проектная, строительная и хозяйственная деятельность осуществляется с соблюдением требований по защите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pPr>
        <w:spacing w:after="0"/>
        <w:ind w:left="0"/>
        <w:jc w:val="both"/>
      </w:pPr>
      <w:r>
        <w:rPr>
          <w:rFonts w:ascii="Times New Roman"/>
          <w:b w:val="false"/>
          <w:i w:val="false"/>
          <w:color w:val="000000"/>
          <w:sz w:val="28"/>
        </w:rPr>
        <w:t>
      5. Использование озелененных территорий и зеленых массивов, не совместимое с обеспечением жизнедеятельности зеленых насаждений, не допускается. Зеленые массивы, расположенные в пределах территории города, застройке не подлежат. Развитие озелененных территорий производится в соответствии с долгосрочной комплексной схемой озеленения города.</w:t>
      </w:r>
    </w:p>
    <w:p>
      <w:pPr>
        <w:spacing w:after="0"/>
        <w:ind w:left="0"/>
        <w:jc w:val="both"/>
      </w:pPr>
      <w:r>
        <w:rPr>
          <w:rFonts w:ascii="Times New Roman"/>
          <w:b w:val="false"/>
          <w:i w:val="false"/>
          <w:color w:val="000000"/>
          <w:sz w:val="28"/>
        </w:rPr>
        <w:t>
      6. 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pPr>
        <w:spacing w:after="0"/>
        <w:ind w:left="0"/>
        <w:jc w:val="both"/>
      </w:pPr>
      <w:r>
        <w:rPr>
          <w:rFonts w:ascii="Times New Roman"/>
          <w:b w:val="false"/>
          <w:i w:val="false"/>
          <w:color w:val="000000"/>
          <w:sz w:val="28"/>
        </w:rPr>
        <w:t>
      7. Отдельные участки парков, садов, скверов, бульваров, пешеходных аллей могут быть переданы в аренду без права выкупа, субаренды с целью размещения некапитальных (временных) объектов рекреационной, социальной и культурно-бытовой инфраструктуры.</w:t>
      </w:r>
    </w:p>
    <w:p>
      <w:pPr>
        <w:spacing w:after="0"/>
        <w:ind w:left="0"/>
        <w:jc w:val="both"/>
      </w:pPr>
      <w:r>
        <w:rPr>
          <w:rFonts w:ascii="Times New Roman"/>
          <w:b w:val="false"/>
          <w:i w:val="false"/>
          <w:color w:val="000000"/>
          <w:sz w:val="28"/>
        </w:rPr>
        <w:t>
      8. При передаче в аренду озелененных территорий общего пользования должно обеспечиваться сохранение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Озелененные территории общего пользования находятся в коммунальной собственности города Астаны, а также могут находиться в республиканской и частной собственности в зависимости от субъектов прав на землю. В соответствии с действующим законодательством ограничиваются права собственников, землевладельцев, арендаторов по хозяйственному использованию земельных участков в границах озелененной территории общего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Право постоянного землепользования на земельные участки озелененных территорий общего пользования оформляется на аппараты акимов соответствующих районов в соответствии с действующим законодательством. Право постоянного землепользования на земельные участки зеленого пояса санитарно-защитной зоны города Астаны оформляется на Уполномоченный орган по защите зеленых насаждений, в соответствии с действующим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Земли, занятые озелененной территорией общего пользования, изымаются из оборота. Отдельные участки озелененных территорий общего пользования по согласованию с государственными уполномоченными органами по охране окружающей природной среды передаются в аренду без права выкупа, субаренду, залог с целью организации рекреационного обслуживания посетителей, если предлагаемые услуги не противоречат нормативным правовым актам в сфере создания озелененных территорий общего пользования и не препятствуют обеспечению нормальной жизнедеятельности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9-2 в соответствии с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Озелененные территории ограниченного пользования находятся в ведении собственников жилищного фонда, иных собственников и арендаторов.</w:t>
      </w:r>
    </w:p>
    <w:p>
      <w:pPr>
        <w:spacing w:after="0"/>
        <w:ind w:left="0"/>
        <w:jc w:val="both"/>
      </w:pPr>
      <w:r>
        <w:rPr>
          <w:rFonts w:ascii="Times New Roman"/>
          <w:b w:val="false"/>
          <w:i w:val="false"/>
          <w:color w:val="000000"/>
          <w:sz w:val="28"/>
        </w:rPr>
        <w:t>
      11. Озелененные территории ограниченного пользования, расположенные на территориях, используемых гражданами и юридическими лицами для размещения объектов жилой и общественной застройки, находятся в обороте и могут предоставляться в аренду с правом выкупа, субаренды, залога в соответствии с утвержденной градостроительной документацией.</w:t>
      </w:r>
    </w:p>
    <w:p>
      <w:pPr>
        <w:spacing w:after="0"/>
        <w:ind w:left="0"/>
        <w:jc w:val="both"/>
      </w:pPr>
      <w:r>
        <w:rPr>
          <w:rFonts w:ascii="Times New Roman"/>
          <w:b w:val="false"/>
          <w:i w:val="false"/>
          <w:color w:val="000000"/>
          <w:sz w:val="28"/>
        </w:rPr>
        <w:t>
      12. Земельные участки в границах озелененной территории специального назначения и их охранных зон у собственников и арендаторов не изымаются. В соответствии с действующим законодательством ограничиваются права собственников, землевладельцев, арендаторов по хозяйственному использованию земельных участков в границах озелененной территории специального назначения.</w:t>
      </w:r>
    </w:p>
    <w:p>
      <w:pPr>
        <w:spacing w:after="0"/>
        <w:ind w:left="0"/>
        <w:jc w:val="both"/>
      </w:pPr>
      <w:r>
        <w:rPr>
          <w:rFonts w:ascii="Times New Roman"/>
          <w:b w:val="false"/>
          <w:i w:val="false"/>
          <w:color w:val="000000"/>
          <w:sz w:val="28"/>
        </w:rPr>
        <w:t>
      13. Земли, занятые озелененной территорией специального назначения, изымаются из оборота. Отдельные участки особо охраняемых природных территорий по согласованию с государственными уполномоченными органами по охране окружающей природной среды могут быть переданы в аренду без права выкупа, субаренду, залог с целью организации рекреационного обслуживания посетителей, если предлагаемые услуги не противоречат целям создания озелененной территории специального назначения и не причиняют ущерб охраняемым природным комплексам и объектам.</w:t>
      </w:r>
    </w:p>
    <w:p>
      <w:pPr>
        <w:spacing w:after="0"/>
        <w:ind w:left="0"/>
        <w:jc w:val="both"/>
      </w:pPr>
      <w:r>
        <w:rPr>
          <w:rFonts w:ascii="Times New Roman"/>
          <w:b w:val="false"/>
          <w:i w:val="false"/>
          <w:color w:val="000000"/>
          <w:sz w:val="28"/>
        </w:rPr>
        <w:t>
      14. Все виды работ по озеленению следует выполнять по утвержденным в установленном порядке проектам, в соответствии с рабочими чертежами. При ведении работ по озеленению и благоустройству, авторы проекта должны вести надзор за качеством и соответствием выполняемых работ утвержденному проекту, рабочим чертежам.</w:t>
      </w:r>
    </w:p>
    <w:p>
      <w:pPr>
        <w:spacing w:after="0"/>
        <w:ind w:left="0"/>
        <w:jc w:val="both"/>
      </w:pPr>
      <w:r>
        <w:rPr>
          <w:rFonts w:ascii="Times New Roman"/>
          <w:b w:val="false"/>
          <w:i w:val="false"/>
          <w:color w:val="000000"/>
          <w:sz w:val="28"/>
        </w:rPr>
        <w:t>
      14-1. Действие Правил не распространяется на территории существующего индивидуального жилья, дачные участки граждан и на участки кладбищ, находящихся в ведении коммунальных служб города и на особо охраняемые природные территории республиканского и местного значения.</w:t>
      </w:r>
    </w:p>
    <w:p>
      <w:pPr>
        <w:spacing w:after="0"/>
        <w:ind w:left="0"/>
        <w:jc w:val="both"/>
      </w:pPr>
      <w:r>
        <w:rPr>
          <w:rFonts w:ascii="Times New Roman"/>
          <w:b w:val="false"/>
          <w:i w:val="false"/>
          <w:color w:val="000000"/>
          <w:sz w:val="28"/>
        </w:rPr>
        <w:t>
      Санитарная рубка, вынужденный снос, формирование кроны, омолаживание и пересадка зеленых насаждений осуществляется ими по своему усмотрению в порядке общего природопользования, без оформления разрешения, за исключением особо охраняемых природных территорий республиканского и местного значения, которые регулируются Законом Республики Казахстан "Об особо охраняемых природных территориях.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3. Права граждан и собственников (арендаторов) зеленых насаждений</w:t>
      </w:r>
    </w:p>
    <w:bookmarkEnd w:id="4"/>
    <w:p>
      <w:pPr>
        <w:spacing w:after="0"/>
        <w:ind w:left="0"/>
        <w:jc w:val="both"/>
      </w:pPr>
      <w:r>
        <w:rPr>
          <w:rFonts w:ascii="Times New Roman"/>
          <w:b w:val="false"/>
          <w:i w:val="false"/>
          <w:color w:val="ff0000"/>
          <w:sz w:val="28"/>
        </w:rPr>
        <w:t xml:space="preserve">
      Сноска. Заголовок главы 3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15. Граждане имеют право:</w:t>
      </w:r>
    </w:p>
    <w:p>
      <w:pPr>
        <w:spacing w:after="0"/>
        <w:ind w:left="0"/>
        <w:jc w:val="both"/>
      </w:pPr>
      <w:r>
        <w:rPr>
          <w:rFonts w:ascii="Times New Roman"/>
          <w:b w:val="false"/>
          <w:i w:val="false"/>
          <w:color w:val="000000"/>
          <w:sz w:val="28"/>
        </w:rPr>
        <w:t>
      1)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 в иных целях с соблюдением требований настоящих правил. Использование населением города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pPr>
        <w:spacing w:after="0"/>
        <w:ind w:left="0"/>
        <w:jc w:val="both"/>
      </w:pPr>
      <w:r>
        <w:rPr>
          <w:rFonts w:ascii="Times New Roman"/>
          <w:b w:val="false"/>
          <w:i w:val="false"/>
          <w:color w:val="000000"/>
          <w:sz w:val="28"/>
        </w:rPr>
        <w:t>
      2) получать достоверную информацию о состоянии, мерах защиты и перспективах развития зеленого фонда города;</w:t>
      </w:r>
    </w:p>
    <w:p>
      <w:pPr>
        <w:spacing w:after="0"/>
        <w:ind w:left="0"/>
        <w:jc w:val="both"/>
      </w:pPr>
      <w:r>
        <w:rPr>
          <w:rFonts w:ascii="Times New Roman"/>
          <w:b w:val="false"/>
          <w:i w:val="false"/>
          <w:color w:val="000000"/>
          <w:sz w:val="28"/>
        </w:rPr>
        <w:t>
      3) участвовать в обсуждении проектов зеленого строительства, а также в разработке альтернативных проектов;</w:t>
      </w:r>
    </w:p>
    <w:p>
      <w:pPr>
        <w:spacing w:after="0"/>
        <w:ind w:left="0"/>
        <w:jc w:val="both"/>
      </w:pPr>
      <w:r>
        <w:rPr>
          <w:rFonts w:ascii="Times New Roman"/>
          <w:b w:val="false"/>
          <w:i w:val="false"/>
          <w:color w:val="000000"/>
          <w:sz w:val="28"/>
        </w:rPr>
        <w:t>
      4)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 города;</w:t>
      </w:r>
    </w:p>
    <w:p>
      <w:pPr>
        <w:spacing w:after="0"/>
        <w:ind w:left="0"/>
        <w:jc w:val="both"/>
      </w:pPr>
      <w:r>
        <w:rPr>
          <w:rFonts w:ascii="Times New Roman"/>
          <w:b w:val="false"/>
          <w:i w:val="false"/>
          <w:color w:val="000000"/>
          <w:sz w:val="28"/>
        </w:rPr>
        <w:t>
      5) принимать участие в мероприятиях по озеленению города, района, двора, санитарной очистке озелененных территорий.</w:t>
      </w:r>
    </w:p>
    <w:p>
      <w:pPr>
        <w:spacing w:after="0"/>
        <w:ind w:left="0"/>
        <w:jc w:val="both"/>
      </w:pPr>
      <w:r>
        <w:rPr>
          <w:rFonts w:ascii="Times New Roman"/>
          <w:b w:val="false"/>
          <w:i w:val="false"/>
          <w:color w:val="000000"/>
          <w:sz w:val="28"/>
        </w:rPr>
        <w:t>
      16. Физические и юридические лица, собственники и арендаторы озелененных территорий должны:</w:t>
      </w:r>
    </w:p>
    <w:p>
      <w:pPr>
        <w:spacing w:after="0"/>
        <w:ind w:left="0"/>
        <w:jc w:val="both"/>
      </w:pPr>
      <w:r>
        <w:rPr>
          <w:rFonts w:ascii="Times New Roman"/>
          <w:b w:val="false"/>
          <w:i w:val="false"/>
          <w:color w:val="000000"/>
          <w:sz w:val="28"/>
        </w:rPr>
        <w:t>
      1) обеспечить сохранность и квалифицированный уход за зелеными насаждениями;</w:t>
      </w:r>
    </w:p>
    <w:p>
      <w:pPr>
        <w:spacing w:after="0"/>
        <w:ind w:left="0"/>
        <w:jc w:val="both"/>
      </w:pPr>
      <w:r>
        <w:rPr>
          <w:rFonts w:ascii="Times New Roman"/>
          <w:b w:val="false"/>
          <w:i w:val="false"/>
          <w:color w:val="000000"/>
          <w:sz w:val="28"/>
        </w:rPr>
        <w:t>
      2) ежегодно направлять в Уполномоченный орган по защите зеленых насаждений, ведущий кадастр зеленых насаждений, информацию об изменении (снос, реконструкция, пересадка, посадка) в инвентаризационных материалах зеленых насаждений по установленной форме;</w:t>
      </w:r>
    </w:p>
    <w:p>
      <w:pPr>
        <w:spacing w:after="0"/>
        <w:ind w:left="0"/>
        <w:jc w:val="both"/>
      </w:pPr>
      <w:r>
        <w:rPr>
          <w:rFonts w:ascii="Times New Roman"/>
          <w:b w:val="false"/>
          <w:i w:val="false"/>
          <w:color w:val="000000"/>
          <w:sz w:val="28"/>
        </w:rPr>
        <w:t>
      3) регулярно проводить весь комплекс агротехнических мер, в том числе полив газонов, деревьев и кустарников, борьбу с сорняками, вредителями и болезнями, кронирование и омолаживание зеленых насаждений, скашивание газонов в соответствии с инструктивно-методическими указаниями Уполномоченного органа по защите зеленых насаждений города Астаны;</w:t>
      </w:r>
    </w:p>
    <w:p>
      <w:pPr>
        <w:spacing w:after="0"/>
        <w:ind w:left="0"/>
        <w:jc w:val="both"/>
      </w:pPr>
      <w:r>
        <w:rPr>
          <w:rFonts w:ascii="Times New Roman"/>
          <w:b w:val="false"/>
          <w:i w:val="false"/>
          <w:color w:val="000000"/>
          <w:sz w:val="28"/>
        </w:rPr>
        <w:t>
      4) проводить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счет;</w:t>
      </w:r>
    </w:p>
    <w:p>
      <w:pPr>
        <w:spacing w:after="0"/>
        <w:ind w:left="0"/>
        <w:jc w:val="both"/>
      </w:pPr>
      <w:r>
        <w:rPr>
          <w:rFonts w:ascii="Times New Roman"/>
          <w:b w:val="false"/>
          <w:i w:val="false"/>
          <w:color w:val="000000"/>
          <w:sz w:val="28"/>
        </w:rPr>
        <w:t>
      5) снос (пересадку) зеленых насаждений оформлять в порядке, установленном настоящими Правилами;</w:t>
      </w:r>
    </w:p>
    <w:p>
      <w:pPr>
        <w:spacing w:after="0"/>
        <w:ind w:left="0"/>
        <w:jc w:val="both"/>
      </w:pPr>
      <w:r>
        <w:rPr>
          <w:rFonts w:ascii="Times New Roman"/>
          <w:b w:val="false"/>
          <w:i w:val="false"/>
          <w:color w:val="000000"/>
          <w:sz w:val="28"/>
        </w:rPr>
        <w:t>
      6) проводить омолаживающую обрезку деревьев,  формирование кроны, выборочную и сплошную санитарную рубку древесно-кустарниковой растительности только по письменному разрешению уполномоченного органа по защите зеленых насаждений города Астаны;</w:t>
      </w:r>
    </w:p>
    <w:p>
      <w:pPr>
        <w:spacing w:after="0"/>
        <w:ind w:left="0"/>
        <w:jc w:val="both"/>
      </w:pPr>
      <w:r>
        <w:rPr>
          <w:rFonts w:ascii="Times New Roman"/>
          <w:b w:val="false"/>
          <w:i w:val="false"/>
          <w:color w:val="000000"/>
          <w:sz w:val="28"/>
        </w:rPr>
        <w:t>
      7) проводить своевременную обрезку ветвей в охранной зоне (в радиусе 1 метра) токонесущих проводов, а также закрывающих указатели улиц и номерные знаки домов. 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pPr>
        <w:spacing w:after="0"/>
        <w:ind w:left="0"/>
        <w:jc w:val="both"/>
      </w:pPr>
      <w:r>
        <w:rPr>
          <w:rFonts w:ascii="Times New Roman"/>
          <w:b w:val="false"/>
          <w:i w:val="false"/>
          <w:color w:val="000000"/>
          <w:sz w:val="28"/>
        </w:rPr>
        <w:t>
      8) проводить санитарную очистку территории, удаление поломанных деревьев и кустарников;</w:t>
      </w:r>
    </w:p>
    <w:p>
      <w:pPr>
        <w:spacing w:after="0"/>
        <w:ind w:left="0"/>
        <w:jc w:val="both"/>
      </w:pPr>
      <w:r>
        <w:rPr>
          <w:rFonts w:ascii="Times New Roman"/>
          <w:b w:val="false"/>
          <w:i w:val="false"/>
          <w:color w:val="000000"/>
          <w:sz w:val="28"/>
        </w:rPr>
        <w:t>
      9) при наличии водоемов на объектах озеленения содержать их в чистоте и производить их капитальную очистку не реже одного раза в 10 лет;</w:t>
      </w:r>
    </w:p>
    <w:p>
      <w:pPr>
        <w:spacing w:after="0"/>
        <w:ind w:left="0"/>
        <w:jc w:val="both"/>
      </w:pPr>
      <w:r>
        <w:rPr>
          <w:rFonts w:ascii="Times New Roman"/>
          <w:b w:val="false"/>
          <w:i w:val="false"/>
          <w:color w:val="000000"/>
          <w:sz w:val="28"/>
        </w:rPr>
        <w:t>
      10) при посещении парков, садов, скверов, бульваров соблюдать требования по защите зеленых насаждений;</w:t>
      </w:r>
    </w:p>
    <w:p>
      <w:pPr>
        <w:spacing w:after="0"/>
        <w:ind w:left="0"/>
        <w:jc w:val="both"/>
      </w:pPr>
      <w:r>
        <w:rPr>
          <w:rFonts w:ascii="Times New Roman"/>
          <w:b w:val="false"/>
          <w:i w:val="false"/>
          <w:color w:val="000000"/>
          <w:sz w:val="28"/>
        </w:rPr>
        <w:t>
      11) не использовать роторные снегоочистительные машины для перекидки снега на зеленые насаждения, кроме случаев, когда применение роторных машин для уборки улиц и площадей осуществляются при наличии на машинах специальных направляющих устройств, предотвращающих попадание снега (снежной массы) на насаждения;</w:t>
      </w:r>
    </w:p>
    <w:p>
      <w:pPr>
        <w:spacing w:after="0"/>
        <w:ind w:left="0"/>
        <w:jc w:val="both"/>
      </w:pPr>
      <w:r>
        <w:rPr>
          <w:rFonts w:ascii="Times New Roman"/>
          <w:b w:val="false"/>
          <w:i w:val="false"/>
          <w:color w:val="000000"/>
          <w:sz w:val="28"/>
        </w:rPr>
        <w:t>
      12) не допускать подвешивания, прикрепления на деревья предметов (гамаки, качели, веревки для сушки белья, рекламные щиты, электропровода, электрические и флажковые гирлянды, колючая проволока), которые могут повредить деревьям;</w:t>
      </w:r>
    </w:p>
    <w:p>
      <w:pPr>
        <w:spacing w:after="0"/>
        <w:ind w:left="0"/>
        <w:jc w:val="both"/>
      </w:pPr>
      <w:r>
        <w:rPr>
          <w:rFonts w:ascii="Times New Roman"/>
          <w:b w:val="false"/>
          <w:i w:val="false"/>
          <w:color w:val="000000"/>
          <w:sz w:val="28"/>
        </w:rPr>
        <w:t>
      13) строительным организациям, при проведении строительно-монтажных работ, уведомлять собственников и арендаторов озелененных территорий о начале работ в зоне зеленых насаждений не позднее, чем за пять рабочих дней, ограждать деревья, находящиеся на территории строительства сплошными щитами высотой 2 метра, располагая их треугольником на расстоянии не менее 0,5 метров от ствола дерева, а также устраивать деревянный настил вокруг ограждающего треугольника радиусом 0,5 метров;</w:t>
      </w:r>
    </w:p>
    <w:p>
      <w:pPr>
        <w:spacing w:after="0"/>
        <w:ind w:left="0"/>
        <w:jc w:val="both"/>
      </w:pPr>
      <w:r>
        <w:rPr>
          <w:rFonts w:ascii="Times New Roman"/>
          <w:b w:val="false"/>
          <w:i w:val="false"/>
          <w:color w:val="000000"/>
          <w:sz w:val="28"/>
        </w:rPr>
        <w:t>
      14) при мощении и асфальтировании городских проездов, площадей, дворов, тротуаров оставлять вокруг дерева свободное пространство диаметром не менее 2 метров с последующей установкой железобетонной решетки или другого покрытия, предотвращающего уплотнение почвы вокруг ствола;</w:t>
      </w:r>
    </w:p>
    <w:p>
      <w:pPr>
        <w:spacing w:after="0"/>
        <w:ind w:left="0"/>
        <w:jc w:val="both"/>
      </w:pPr>
      <w:r>
        <w:rPr>
          <w:rFonts w:ascii="Times New Roman"/>
          <w:b w:val="false"/>
          <w:i w:val="false"/>
          <w:color w:val="000000"/>
          <w:sz w:val="28"/>
        </w:rPr>
        <w:t>
      15) выкопку траншей при прокладке кабеля, канализационных труб и прочих сооружений производить от дерева при толщине ствола до 15 сантиметров на расстоянии не менее двух метров, при толщине ствола более 15 сантиметров – на расстоянии не менее трех метров, от кустарников не менее полутора метров, считая расстояние от основания крайней скелетной ветви;</w:t>
      </w:r>
    </w:p>
    <w:p>
      <w:pPr>
        <w:spacing w:after="0"/>
        <w:ind w:left="0"/>
        <w:jc w:val="both"/>
      </w:pPr>
      <w:r>
        <w:rPr>
          <w:rFonts w:ascii="Times New Roman"/>
          <w:b w:val="false"/>
          <w:i w:val="false"/>
          <w:color w:val="000000"/>
          <w:sz w:val="28"/>
        </w:rPr>
        <w:t>
      16)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сантиметров, при их понижении или повышении.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При купле, продаже, дарении, передаче в аренду земельных участков, занятых зелеными насаждениями, и других формах земельного оборота, предусмотренных земельным законодательством, к новому собственнику, арендатору переходят права по охране и содержанию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Документация, удостоверяющая земельный оборот озелененных территорий, подлежит согласованию с уполномоченным органом по защите зеленых насаждений города Астаны.</w:t>
      </w:r>
    </w:p>
    <w:p>
      <w:pPr>
        <w:spacing w:after="0"/>
        <w:ind w:left="0"/>
        <w:jc w:val="both"/>
      </w:pPr>
      <w:r>
        <w:rPr>
          <w:rFonts w:ascii="Times New Roman"/>
          <w:b w:val="false"/>
          <w:i w:val="false"/>
          <w:color w:val="000000"/>
          <w:sz w:val="28"/>
        </w:rPr>
        <w:t>
      19. Охранное свидетельство на содержание зеленых насаждений, а в отдельных случаях договор на благоустройство и очистку территории, заключается до оформления (переоформления) правоустанавливающих документов на земельный участок, занятый зелеными насаждениями.</w:t>
      </w:r>
    </w:p>
    <w:bookmarkStart w:name="z5" w:id="5"/>
    <w:p>
      <w:pPr>
        <w:spacing w:after="0"/>
        <w:ind w:left="0"/>
        <w:jc w:val="left"/>
      </w:pPr>
      <w:r>
        <w:rPr>
          <w:rFonts w:ascii="Times New Roman"/>
          <w:b/>
          <w:i w:val="false"/>
          <w:color w:val="000000"/>
        </w:rPr>
        <w:t xml:space="preserve">  4. Полномочия уполномоченного органа по защите</w:t>
      </w:r>
      <w:r>
        <w:br/>
      </w:r>
      <w:r>
        <w:rPr>
          <w:rFonts w:ascii="Times New Roman"/>
          <w:b/>
          <w:i w:val="false"/>
          <w:color w:val="000000"/>
        </w:rPr>
        <w:t>зеленых насаждений</w:t>
      </w:r>
    </w:p>
    <w:bookmarkEnd w:id="5"/>
    <w:p>
      <w:pPr>
        <w:spacing w:after="0"/>
        <w:ind w:left="0"/>
        <w:jc w:val="both"/>
      </w:pPr>
      <w:r>
        <w:rPr>
          <w:rFonts w:ascii="Times New Roman"/>
          <w:b w:val="false"/>
          <w:i w:val="false"/>
          <w:color w:val="000000"/>
          <w:sz w:val="28"/>
        </w:rPr>
        <w:t>
      20. В компетенцию уполномоченного органа по защите зеленых насаждений входит:</w:t>
      </w:r>
    </w:p>
    <w:p>
      <w:pPr>
        <w:spacing w:after="0"/>
        <w:ind w:left="0"/>
        <w:jc w:val="both"/>
      </w:pPr>
      <w:r>
        <w:rPr>
          <w:rFonts w:ascii="Times New Roman"/>
          <w:b w:val="false"/>
          <w:i w:val="false"/>
          <w:color w:val="000000"/>
          <w:sz w:val="28"/>
        </w:rPr>
        <w:t>
      1) ведение реестра зеленых насаждений, путем сведения данных, полученных от аппаратов акимов районов города;</w:t>
      </w:r>
    </w:p>
    <w:p>
      <w:pPr>
        <w:spacing w:after="0"/>
        <w:ind w:left="0"/>
        <w:jc w:val="both"/>
      </w:pPr>
      <w:r>
        <w:rPr>
          <w:rFonts w:ascii="Times New Roman"/>
          <w:b w:val="false"/>
          <w:i w:val="false"/>
          <w:color w:val="000000"/>
          <w:sz w:val="28"/>
        </w:rPr>
        <w:t>
      2) принятие решений о выдаче (об отказе в выдаче) разрешений на использование земельных участков, занятых зелеными насаждениями;</w:t>
      </w:r>
    </w:p>
    <w:p>
      <w:pPr>
        <w:spacing w:after="0"/>
        <w:ind w:left="0"/>
        <w:jc w:val="both"/>
      </w:pPr>
      <w:r>
        <w:rPr>
          <w:rFonts w:ascii="Times New Roman"/>
          <w:b w:val="false"/>
          <w:i w:val="false"/>
          <w:color w:val="000000"/>
          <w:sz w:val="28"/>
        </w:rPr>
        <w:t>
      3) выдача разрешений на снос, пересадку зеленых насаждений;</w:t>
      </w:r>
    </w:p>
    <w:p>
      <w:pPr>
        <w:spacing w:after="0"/>
        <w:ind w:left="0"/>
        <w:jc w:val="both"/>
      </w:pPr>
      <w:r>
        <w:rPr>
          <w:rFonts w:ascii="Times New Roman"/>
          <w:b w:val="false"/>
          <w:i w:val="false"/>
          <w:color w:val="000000"/>
          <w:sz w:val="28"/>
        </w:rPr>
        <w:t>
      4) организация контроля проведения гарантийных компенсационных посадок и уходных работ за зелеными насаждениями;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решениями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5. Учет, защита и содержание зеленых насаждений</w:t>
      </w:r>
    </w:p>
    <w:bookmarkEnd w:id="6"/>
    <w:p>
      <w:pPr>
        <w:spacing w:after="0"/>
        <w:ind w:left="0"/>
        <w:jc w:val="both"/>
      </w:pPr>
      <w:r>
        <w:rPr>
          <w:rFonts w:ascii="Times New Roman"/>
          <w:b w:val="false"/>
          <w:i w:val="false"/>
          <w:color w:val="000000"/>
          <w:sz w:val="28"/>
        </w:rPr>
        <w:t>
      21. Учет зеленых насаждений в городе Астане осуществляется посредством инвентаризации зеленых насаждений, расположенных в границах учетного объекта, в целях определения их количества, видового состава и состояния.</w:t>
      </w:r>
    </w:p>
    <w:p>
      <w:pPr>
        <w:spacing w:after="0"/>
        <w:ind w:left="0"/>
        <w:jc w:val="both"/>
      </w:pPr>
      <w:r>
        <w:rPr>
          <w:rFonts w:ascii="Times New Roman"/>
          <w:b w:val="false"/>
          <w:i w:val="false"/>
          <w:color w:val="000000"/>
          <w:sz w:val="28"/>
        </w:rPr>
        <w:t>
      22. Инвентаризация и иные виды обследования зеленых насаждений проводятся в соответствии с утвержденными в установленном порядке инструктивно-методическими документами методами подеревного учета, перечетов по контуру, таксации в зависимости от сложности структурных частей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23. Учет зеленых насаждений проводится в целях:</w:t>
      </w:r>
    </w:p>
    <w:p>
      <w:pPr>
        <w:spacing w:after="0"/>
        <w:ind w:left="0"/>
        <w:jc w:val="both"/>
      </w:pPr>
      <w:r>
        <w:rPr>
          <w:rFonts w:ascii="Times New Roman"/>
          <w:b w:val="false"/>
          <w:i w:val="false"/>
          <w:color w:val="000000"/>
          <w:sz w:val="28"/>
        </w:rPr>
        <w:t>
      1) получения достоверных данных о количественной и качественной характеристиках зеленых насаждений на территории города Астаны;</w:t>
      </w:r>
    </w:p>
    <w:p>
      <w:pPr>
        <w:spacing w:after="0"/>
        <w:ind w:left="0"/>
        <w:jc w:val="both"/>
      </w:pPr>
      <w:r>
        <w:rPr>
          <w:rFonts w:ascii="Times New Roman"/>
          <w:b w:val="false"/>
          <w:i w:val="false"/>
          <w:color w:val="000000"/>
          <w:sz w:val="28"/>
        </w:rPr>
        <w:t>
      2) определения соответствия деятельности, осуществляемой ответственными владельцами на озелененных территориях, установленному функциональному назначению территорий;</w:t>
      </w:r>
    </w:p>
    <w:p>
      <w:pPr>
        <w:spacing w:after="0"/>
        <w:ind w:left="0"/>
        <w:jc w:val="both"/>
      </w:pPr>
      <w:r>
        <w:rPr>
          <w:rFonts w:ascii="Times New Roman"/>
          <w:b w:val="false"/>
          <w:i w:val="false"/>
          <w:color w:val="000000"/>
          <w:sz w:val="28"/>
        </w:rPr>
        <w:t>
      3) анализа состояния зеленых насаждений на территории города;</w:t>
      </w:r>
    </w:p>
    <w:p>
      <w:pPr>
        <w:spacing w:after="0"/>
        <w:ind w:left="0"/>
        <w:jc w:val="both"/>
      </w:pPr>
      <w:r>
        <w:rPr>
          <w:rFonts w:ascii="Times New Roman"/>
          <w:b w:val="false"/>
          <w:i w:val="false"/>
          <w:color w:val="000000"/>
          <w:sz w:val="28"/>
        </w:rPr>
        <w:t>
      4) создания информационной базы для организации рационального использования озелененных территорий города Астаны.</w:t>
      </w:r>
    </w:p>
    <w:p>
      <w:pPr>
        <w:spacing w:after="0"/>
        <w:ind w:left="0"/>
        <w:jc w:val="both"/>
      </w:pPr>
      <w:r>
        <w:rPr>
          <w:rFonts w:ascii="Times New Roman"/>
          <w:b w:val="false"/>
          <w:i w:val="false"/>
          <w:color w:val="000000"/>
          <w:sz w:val="28"/>
        </w:rPr>
        <w:t>
      24. Учету подлежат все виды зеленых насаждений: деревья, кустарники, газоны, цветники. Проведение обследования зеленых насаждений осуществляют специализированные организации по проведению агротехнических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Документом, отображающим результаты учета зеленых насаждений, является паспорт учетного объекта, составляемый по утвержденной форме (приложение 1).</w:t>
      </w:r>
    </w:p>
    <w:p>
      <w:pPr>
        <w:spacing w:after="0"/>
        <w:ind w:left="0"/>
        <w:jc w:val="both"/>
      </w:pPr>
      <w:r>
        <w:rPr>
          <w:rFonts w:ascii="Times New Roman"/>
          <w:b w:val="false"/>
          <w:i w:val="false"/>
          <w:color w:val="000000"/>
          <w:sz w:val="28"/>
        </w:rPr>
        <w:t>
      26. Паспорт учетного объекта подлежит плановому обновлению 1 раз в пять лет.</w:t>
      </w:r>
    </w:p>
    <w:p>
      <w:pPr>
        <w:spacing w:after="0"/>
        <w:ind w:left="0"/>
        <w:jc w:val="both"/>
      </w:pPr>
      <w:r>
        <w:rPr>
          <w:rFonts w:ascii="Times New Roman"/>
          <w:b w:val="false"/>
          <w:i w:val="false"/>
          <w:color w:val="000000"/>
          <w:sz w:val="28"/>
        </w:rPr>
        <w:t>
      27. Ответственный владелец организует учет зеленых насаждений на принадлежащем ему земельном участке и обеспечивает сведение полученных данных в паспорт учетного объекта.</w:t>
      </w:r>
    </w:p>
    <w:p>
      <w:pPr>
        <w:spacing w:after="0"/>
        <w:ind w:left="0"/>
        <w:jc w:val="both"/>
      </w:pPr>
      <w:r>
        <w:rPr>
          <w:rFonts w:ascii="Times New Roman"/>
          <w:b w:val="false"/>
          <w:i w:val="false"/>
          <w:color w:val="000000"/>
          <w:sz w:val="28"/>
        </w:rPr>
        <w:t>
      28. Паспорт учетного объекта утверждается ответственным владельцем и согласовывается представителем аппарата акима соответствующего района города Астаны и Уполномоченным органом по защите зеленых насаждений города.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Паспорт учетного объекта, составленный в установленном порядке, передается ответственным владельцем в аппарат акима соответствующего района города Астаны для сведения данных в Реестр зеленых насаждений (Приложение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Паспорта учетного объекта на резервные территории составляются на основе обследования зеленых насаждений в соответствии с требованиями.</w:t>
      </w:r>
    </w:p>
    <w:p>
      <w:pPr>
        <w:spacing w:after="0"/>
        <w:ind w:left="0"/>
        <w:jc w:val="both"/>
      </w:pPr>
      <w:r>
        <w:rPr>
          <w:rFonts w:ascii="Times New Roman"/>
          <w:b w:val="false"/>
          <w:i w:val="false"/>
          <w:color w:val="000000"/>
          <w:sz w:val="28"/>
        </w:rPr>
        <w:t>
      Данные указанных паспортов сводятся в Реестр зеленых насаждений районов в установленном порядке.</w:t>
      </w:r>
    </w:p>
    <w:p>
      <w:pPr>
        <w:spacing w:after="0"/>
        <w:ind w:left="0"/>
        <w:jc w:val="both"/>
      </w:pPr>
      <w:r>
        <w:rPr>
          <w:rFonts w:ascii="Times New Roman"/>
          <w:b w:val="false"/>
          <w:i w:val="false"/>
          <w:color w:val="000000"/>
          <w:sz w:val="28"/>
        </w:rPr>
        <w:t>
      31. Реестр зеленых насаждений города Астаны ведется в целях:</w:t>
      </w:r>
    </w:p>
    <w:p>
      <w:pPr>
        <w:spacing w:after="0"/>
        <w:ind w:left="0"/>
        <w:jc w:val="both"/>
      </w:pPr>
      <w:r>
        <w:rPr>
          <w:rFonts w:ascii="Times New Roman"/>
          <w:b w:val="false"/>
          <w:i w:val="false"/>
          <w:color w:val="000000"/>
          <w:sz w:val="28"/>
        </w:rPr>
        <w:t>
      1) получения достоверных комплексных данных о количестве и состоянии зеленых насаждений в городе Астане;</w:t>
      </w:r>
    </w:p>
    <w:p>
      <w:pPr>
        <w:spacing w:after="0"/>
        <w:ind w:left="0"/>
        <w:jc w:val="both"/>
      </w:pPr>
      <w:r>
        <w:rPr>
          <w:rFonts w:ascii="Times New Roman"/>
          <w:b w:val="false"/>
          <w:i w:val="false"/>
          <w:color w:val="000000"/>
          <w:sz w:val="28"/>
        </w:rPr>
        <w:t>
      2) ведения мониторинга состояния и количества зеленых насаждений в городе Астане;</w:t>
      </w:r>
    </w:p>
    <w:p>
      <w:pPr>
        <w:spacing w:after="0"/>
        <w:ind w:left="0"/>
        <w:jc w:val="both"/>
      </w:pPr>
      <w:r>
        <w:rPr>
          <w:rFonts w:ascii="Times New Roman"/>
          <w:b w:val="false"/>
          <w:i w:val="false"/>
          <w:color w:val="000000"/>
          <w:sz w:val="28"/>
        </w:rPr>
        <w:t>
      3) определения основных направлений городской политики в сфере защиты, сохранения и развития озелененных территорий города;</w:t>
      </w:r>
    </w:p>
    <w:p>
      <w:pPr>
        <w:spacing w:after="0"/>
        <w:ind w:left="0"/>
        <w:jc w:val="both"/>
      </w:pPr>
      <w:r>
        <w:rPr>
          <w:rFonts w:ascii="Times New Roman"/>
          <w:b w:val="false"/>
          <w:i w:val="false"/>
          <w:color w:val="000000"/>
          <w:sz w:val="28"/>
        </w:rPr>
        <w:t>
      4) выработки наиболее рациональных подходов к защите, сохранению и развитию зеленых насаждений;</w:t>
      </w:r>
    </w:p>
    <w:p>
      <w:pPr>
        <w:spacing w:after="0"/>
        <w:ind w:left="0"/>
        <w:jc w:val="both"/>
      </w:pPr>
      <w:r>
        <w:rPr>
          <w:rFonts w:ascii="Times New Roman"/>
          <w:b w:val="false"/>
          <w:i w:val="false"/>
          <w:color w:val="000000"/>
          <w:sz w:val="28"/>
        </w:rPr>
        <w:t>
      5) обеспечения достоверной информацией населения, органов власти и управления о количестве и состоянии зеленых насаждений в городе.</w:t>
      </w:r>
    </w:p>
    <w:p>
      <w:pPr>
        <w:spacing w:after="0"/>
        <w:ind w:left="0"/>
        <w:jc w:val="both"/>
      </w:pPr>
      <w:r>
        <w:rPr>
          <w:rFonts w:ascii="Times New Roman"/>
          <w:b w:val="false"/>
          <w:i w:val="false"/>
          <w:color w:val="000000"/>
          <w:sz w:val="28"/>
        </w:rPr>
        <w:t>
      32. Реестр ведется на основании сведений, содержащихся в паспортах учетных объектов, а также данных, полученных в результате инвентаризации зеленых насаждений, расположенных на бесхозных и резервных землях города (далее - данные о зеленых насаждениях).</w:t>
      </w:r>
    </w:p>
    <w:p>
      <w:pPr>
        <w:spacing w:after="0"/>
        <w:ind w:left="0"/>
        <w:jc w:val="both"/>
      </w:pPr>
      <w:r>
        <w:rPr>
          <w:rFonts w:ascii="Times New Roman"/>
          <w:b w:val="false"/>
          <w:i w:val="false"/>
          <w:color w:val="000000"/>
          <w:sz w:val="28"/>
        </w:rPr>
        <w:t>
      33. Организация работ по ведению Реестра осуществляется аппаратами акимов районов в границах подведомственных им озелененных территорий по установленной форме с группировкой по функциональному назначению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Реестр зеленых насаждений предоставляется в Уполномоченный орган по защите зеленых насаждений для дальнейшего сведения данных в городской информационной системе.</w:t>
      </w:r>
    </w:p>
    <w:p>
      <w:pPr>
        <w:spacing w:after="0"/>
        <w:ind w:left="0"/>
        <w:jc w:val="both"/>
      </w:pPr>
      <w:r>
        <w:rPr>
          <w:rFonts w:ascii="Times New Roman"/>
          <w:b w:val="false"/>
          <w:i w:val="false"/>
          <w:color w:val="000000"/>
          <w:sz w:val="28"/>
        </w:rPr>
        <w:t>
      35. Обновление данных Реестра зеленых насаждений, расположенных - на озелененных территориях, подведомственных Уполномоченному органу и аппарату акимов районов города Астаны, производится 1 раз в 2 года.</w:t>
      </w:r>
    </w:p>
    <w:p>
      <w:pPr>
        <w:spacing w:after="0"/>
        <w:ind w:left="0"/>
        <w:jc w:val="both"/>
      </w:pPr>
      <w:r>
        <w:rPr>
          <w:rFonts w:ascii="Times New Roman"/>
          <w:b w:val="false"/>
          <w:i w:val="false"/>
          <w:color w:val="000000"/>
          <w:sz w:val="28"/>
        </w:rPr>
        <w:t>
      36. Защита и содержание:</w:t>
      </w:r>
    </w:p>
    <w:p>
      <w:pPr>
        <w:spacing w:after="0"/>
        <w:ind w:left="0"/>
        <w:jc w:val="both"/>
      </w:pPr>
      <w:r>
        <w:rPr>
          <w:rFonts w:ascii="Times New Roman"/>
          <w:b w:val="false"/>
          <w:i w:val="false"/>
          <w:color w:val="000000"/>
          <w:sz w:val="28"/>
        </w:rPr>
        <w:t>
      1) садов, парков, скверов, бульваров, пешеходных аллей возлагается на Уполномоченный орган по защите зеленых насаждений города Астаны, аппараты акимов районов, специализированные коммунальные предприятия, а также на собственников и арендаторов озелененных территорий;</w:t>
      </w:r>
    </w:p>
    <w:p>
      <w:pPr>
        <w:spacing w:after="0"/>
        <w:ind w:left="0"/>
        <w:jc w:val="both"/>
      </w:pPr>
      <w:r>
        <w:rPr>
          <w:rFonts w:ascii="Times New Roman"/>
          <w:b w:val="false"/>
          <w:i w:val="false"/>
          <w:color w:val="000000"/>
          <w:sz w:val="28"/>
        </w:rPr>
        <w:t>
      2) парков культуры и отдыха, детских парков, специализированных парков возлагается на администрации этих учреждений;</w:t>
      </w:r>
    </w:p>
    <w:p>
      <w:pPr>
        <w:spacing w:after="0"/>
        <w:ind w:left="0"/>
        <w:jc w:val="both"/>
      </w:pPr>
      <w:r>
        <w:rPr>
          <w:rFonts w:ascii="Times New Roman"/>
          <w:b w:val="false"/>
          <w:i w:val="false"/>
          <w:color w:val="000000"/>
          <w:sz w:val="28"/>
        </w:rPr>
        <w:t>
      3) участков озелененных территорий общего пользования, составляющих неотъемлемую часть фасадных (входных) групп объектов торговли, обслуживания, банков, офисов, предприятий, частных домов и т.п., возлагается на собственников и арендаторов данных помещений;</w:t>
      </w:r>
    </w:p>
    <w:p>
      <w:pPr>
        <w:spacing w:after="0"/>
        <w:ind w:left="0"/>
        <w:jc w:val="both"/>
      </w:pPr>
      <w:r>
        <w:rPr>
          <w:rFonts w:ascii="Times New Roman"/>
          <w:b w:val="false"/>
          <w:i w:val="false"/>
          <w:color w:val="000000"/>
          <w:sz w:val="28"/>
        </w:rPr>
        <w:t>
      4) зеленых насаждений на территориях предприятий, учреждений, организаций, а также на участках, закрепленных за ними, осуществляется непосредственно этими предприятиями, учреждениями, организациями;</w:t>
      </w:r>
    </w:p>
    <w:p>
      <w:pPr>
        <w:spacing w:after="0"/>
        <w:ind w:left="0"/>
        <w:jc w:val="both"/>
      </w:pPr>
      <w:r>
        <w:rPr>
          <w:rFonts w:ascii="Times New Roman"/>
          <w:b w:val="false"/>
          <w:i w:val="false"/>
          <w:color w:val="000000"/>
          <w:sz w:val="28"/>
        </w:rPr>
        <w:t>
      5) санитарно-защитных зон осуществляется землевладельцами, землепользователями и арендаторами земельных участков в границах санитарно-защитных зон;</w:t>
      </w:r>
    </w:p>
    <w:p>
      <w:pPr>
        <w:spacing w:after="0"/>
        <w:ind w:left="0"/>
        <w:jc w:val="both"/>
      </w:pPr>
      <w:r>
        <w:rPr>
          <w:rFonts w:ascii="Times New Roman"/>
          <w:b w:val="false"/>
          <w:i w:val="false"/>
          <w:color w:val="000000"/>
          <w:sz w:val="28"/>
        </w:rPr>
        <w:t>
      6) внутриквартальных зеленых насаждений, насаждений на придомовых территориях в границах землепользования, возлагается на собственников (пользователей жилищно-эксплуатационных предприятий) жилищного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37-1.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6. Снос и пересадка зеленых насаждений</w:t>
      </w:r>
    </w:p>
    <w:bookmarkEnd w:id="7"/>
    <w:p>
      <w:pPr>
        <w:spacing w:after="0"/>
        <w:ind w:left="0"/>
        <w:jc w:val="both"/>
      </w:pPr>
      <w:r>
        <w:rPr>
          <w:rFonts w:ascii="Times New Roman"/>
          <w:b w:val="false"/>
          <w:i w:val="false"/>
          <w:color w:val="000000"/>
          <w:sz w:val="28"/>
        </w:rPr>
        <w:t>
      38. Снос и пересадка зеленых насаждений может быть разрешен в случаях:</w:t>
      </w:r>
    </w:p>
    <w:p>
      <w:pPr>
        <w:spacing w:after="0"/>
        <w:ind w:left="0"/>
        <w:jc w:val="both"/>
      </w:pPr>
      <w:r>
        <w:rPr>
          <w:rFonts w:ascii="Times New Roman"/>
          <w:b w:val="false"/>
          <w:i w:val="false"/>
          <w:color w:val="000000"/>
          <w:sz w:val="28"/>
        </w:rPr>
        <w:t>
      1)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w:t>
      </w:r>
    </w:p>
    <w:p>
      <w:pPr>
        <w:spacing w:after="0"/>
        <w:ind w:left="0"/>
        <w:jc w:val="both"/>
      </w:pPr>
      <w:r>
        <w:rPr>
          <w:rFonts w:ascii="Times New Roman"/>
          <w:b w:val="false"/>
          <w:i w:val="false"/>
          <w:color w:val="000000"/>
          <w:sz w:val="28"/>
        </w:rPr>
        <w:t>
      4) восстановления по заключениям органа санитарно-эпидемиологического надзора в городе Астане уровня освещенности, соответствующей нормативам для жилых и нежилых помещений;</w:t>
      </w:r>
    </w:p>
    <w:p>
      <w:pPr>
        <w:spacing w:after="0"/>
        <w:ind w:left="0"/>
        <w:jc w:val="both"/>
      </w:pPr>
      <w:r>
        <w:rPr>
          <w:rFonts w:ascii="Times New Roman"/>
          <w:b w:val="false"/>
          <w:i w:val="false"/>
          <w:color w:val="000000"/>
          <w:sz w:val="28"/>
        </w:rPr>
        <w:t>
      5) необходимости улучшения качественного и видового состава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Снос и пересадка зеленых насаждений допускается только по разрешению установленной формы (приложение 4), выдаваемому Уполномоченным органом по защите зеленых насаждений города Астаны на основании первичного акта обследования объекта (приложение 3) и представленной документации.</w:t>
      </w:r>
    </w:p>
    <w:p>
      <w:pPr>
        <w:spacing w:after="0"/>
        <w:ind w:left="0"/>
        <w:jc w:val="both"/>
      </w:pPr>
      <w:r>
        <w:rPr>
          <w:rFonts w:ascii="Times New Roman"/>
          <w:b w:val="false"/>
          <w:i w:val="false"/>
          <w:color w:val="000000"/>
          <w:sz w:val="28"/>
        </w:rPr>
        <w:t>
      Порядок сноса, пересадки и выдачи разрешений на снос и пересадку определяется Уполномоченным органом по защите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Перечень необходимых документов для получения разрешения на санитарную рубку, вынужденный снос, пересадку зеленых насаждений включает:</w:t>
      </w:r>
    </w:p>
    <w:p>
      <w:pPr>
        <w:spacing w:after="0"/>
        <w:ind w:left="0"/>
        <w:jc w:val="both"/>
      </w:pPr>
      <w:r>
        <w:rPr>
          <w:rFonts w:ascii="Times New Roman"/>
          <w:b w:val="false"/>
          <w:i w:val="false"/>
          <w:color w:val="000000"/>
          <w:sz w:val="28"/>
        </w:rPr>
        <w:t>
      1) для вновь строящихся или подлежащих реконструкции объектов:</w:t>
      </w:r>
    </w:p>
    <w:p>
      <w:pPr>
        <w:spacing w:after="0"/>
        <w:ind w:left="0"/>
        <w:jc w:val="both"/>
      </w:pPr>
      <w:r>
        <w:rPr>
          <w:rFonts w:ascii="Times New Roman"/>
          <w:b w:val="false"/>
          <w:i w:val="false"/>
          <w:color w:val="000000"/>
          <w:sz w:val="28"/>
        </w:rPr>
        <w:t>
      а) заявку на имя руководителя уполномоченного органа с указанием фамилии, имени, отчества руководителя, адреса, места нахождения испрашиваемых к сносу или пересадке насаждений и контактного телефона;</w:t>
      </w:r>
    </w:p>
    <w:p>
      <w:pPr>
        <w:spacing w:after="0"/>
        <w:ind w:left="0"/>
        <w:jc w:val="both"/>
      </w:pPr>
      <w:r>
        <w:rPr>
          <w:rFonts w:ascii="Times New Roman"/>
          <w:b w:val="false"/>
          <w:i w:val="false"/>
          <w:color w:val="000000"/>
          <w:sz w:val="28"/>
        </w:rPr>
        <w:t>
      б) копию решения местного исполнительного органа об отводе земельных участков под строительство (реконструкцию) объекта, в том числе под индивидуальное жилищное строительство;</w:t>
      </w:r>
    </w:p>
    <w:p>
      <w:pPr>
        <w:spacing w:after="0"/>
        <w:ind w:left="0"/>
        <w:jc w:val="both"/>
      </w:pPr>
      <w:r>
        <w:rPr>
          <w:rFonts w:ascii="Times New Roman"/>
          <w:b w:val="false"/>
          <w:i w:val="false"/>
          <w:color w:val="000000"/>
          <w:sz w:val="28"/>
        </w:rPr>
        <w:t xml:space="preserve">
      в) копию правоустанавливающих документов на земельный участок; </w:t>
      </w:r>
    </w:p>
    <w:p>
      <w:pPr>
        <w:spacing w:after="0"/>
        <w:ind w:left="0"/>
        <w:jc w:val="both"/>
      </w:pPr>
      <w:r>
        <w:rPr>
          <w:rFonts w:ascii="Times New Roman"/>
          <w:b w:val="false"/>
          <w:i w:val="false"/>
          <w:color w:val="000000"/>
          <w:sz w:val="28"/>
        </w:rPr>
        <w:t xml:space="preserve">
      г) копию заключения государственной экологической экспертизы; </w:t>
      </w:r>
    </w:p>
    <w:p>
      <w:pPr>
        <w:spacing w:after="0"/>
        <w:ind w:left="0"/>
        <w:jc w:val="both"/>
      </w:pPr>
      <w:r>
        <w:rPr>
          <w:rFonts w:ascii="Times New Roman"/>
          <w:b w:val="false"/>
          <w:i w:val="false"/>
          <w:color w:val="000000"/>
          <w:sz w:val="28"/>
        </w:rPr>
        <w:t>
      д) план компенсационной посадки с экспликацией зеленых насаждений, утвержденный заявителем и согласованный с аппаратом акима соответствующего района города Астаны;</w:t>
      </w:r>
    </w:p>
    <w:p>
      <w:pPr>
        <w:spacing w:after="0"/>
        <w:ind w:left="0"/>
        <w:jc w:val="both"/>
      </w:pPr>
      <w:r>
        <w:rPr>
          <w:rFonts w:ascii="Times New Roman"/>
          <w:b w:val="false"/>
          <w:i w:val="false"/>
          <w:color w:val="000000"/>
          <w:sz w:val="28"/>
        </w:rPr>
        <w:t>
      е) гарантийное письмо по компенсационной посадке с указанием даты завершения высадки саженцев с условием осуществлять работы по уходу за высаженными зелеными насаждениями: за лиственными - в течение одного года, за хвойными породами - в течение двух лет;</w:t>
      </w:r>
    </w:p>
    <w:p>
      <w:pPr>
        <w:spacing w:after="0"/>
        <w:ind w:left="0"/>
        <w:jc w:val="both"/>
      </w:pPr>
      <w:r>
        <w:rPr>
          <w:rFonts w:ascii="Times New Roman"/>
          <w:b w:val="false"/>
          <w:i w:val="false"/>
          <w:color w:val="000000"/>
          <w:sz w:val="28"/>
        </w:rPr>
        <w:t>
      ж) договор на компенсационную посадку со специализированной организацией;</w:t>
      </w:r>
    </w:p>
    <w:p>
      <w:pPr>
        <w:spacing w:after="0"/>
        <w:ind w:left="0"/>
        <w:jc w:val="both"/>
      </w:pPr>
      <w:r>
        <w:rPr>
          <w:rFonts w:ascii="Times New Roman"/>
          <w:b w:val="false"/>
          <w:i w:val="false"/>
          <w:color w:val="000000"/>
          <w:sz w:val="28"/>
        </w:rPr>
        <w:t>
      з) при пересадке зеленых насаждений - копию договора со специализированной организацией;</w:t>
      </w:r>
    </w:p>
    <w:p>
      <w:pPr>
        <w:spacing w:after="0"/>
        <w:ind w:left="0"/>
        <w:jc w:val="both"/>
      </w:pPr>
      <w:r>
        <w:rPr>
          <w:rFonts w:ascii="Times New Roman"/>
          <w:b w:val="false"/>
          <w:i w:val="false"/>
          <w:color w:val="000000"/>
          <w:sz w:val="28"/>
        </w:rPr>
        <w:t>
      и) гарантийное письмо с условием осуществлять работы по уходу за пересаженными зеленными насаждениями: за лиственными - в течение одного года, за хвойными породами - в течение двух лет;</w:t>
      </w:r>
    </w:p>
    <w:p>
      <w:pPr>
        <w:spacing w:after="0"/>
        <w:ind w:left="0"/>
        <w:jc w:val="both"/>
      </w:pPr>
      <w:r>
        <w:rPr>
          <w:rFonts w:ascii="Times New Roman"/>
          <w:b w:val="false"/>
          <w:i w:val="false"/>
          <w:color w:val="000000"/>
          <w:sz w:val="28"/>
        </w:rPr>
        <w:t>
      к) при пересадке зеленых насаждений - наличие плана или схемы с определенным по согласованию с аппаратом акима соответствующего района города Астаны местом посадки пересаживаемых деревьев, в пределах того района, откуда производится пересадка;</w:t>
      </w:r>
    </w:p>
    <w:p>
      <w:pPr>
        <w:spacing w:after="0"/>
        <w:ind w:left="0"/>
        <w:jc w:val="both"/>
      </w:pPr>
      <w:r>
        <w:rPr>
          <w:rFonts w:ascii="Times New Roman"/>
          <w:b w:val="false"/>
          <w:i w:val="false"/>
          <w:color w:val="000000"/>
          <w:sz w:val="28"/>
        </w:rPr>
        <w:t>
      2) для вновь строящихся инженерных сетей:</w:t>
      </w:r>
    </w:p>
    <w:p>
      <w:pPr>
        <w:spacing w:after="0"/>
        <w:ind w:left="0"/>
        <w:jc w:val="both"/>
      </w:pPr>
      <w:r>
        <w:rPr>
          <w:rFonts w:ascii="Times New Roman"/>
          <w:b w:val="false"/>
          <w:i w:val="false"/>
          <w:color w:val="000000"/>
          <w:sz w:val="28"/>
        </w:rPr>
        <w:t>
      а) заявку на имя руководителя уполномоченного органа с указанием фамилии, имени, отчества руководителя, адреса, места нахождения испрашиваемых к сносу или пересадке насаждений и контактного телефона;</w:t>
      </w:r>
    </w:p>
    <w:p>
      <w:pPr>
        <w:spacing w:after="0"/>
        <w:ind w:left="0"/>
        <w:jc w:val="both"/>
      </w:pPr>
      <w:r>
        <w:rPr>
          <w:rFonts w:ascii="Times New Roman"/>
          <w:b w:val="false"/>
          <w:i w:val="false"/>
          <w:color w:val="000000"/>
          <w:sz w:val="28"/>
        </w:rPr>
        <w:t>
      б) согласованный в установленном порядке проект инженерных сетей;</w:t>
      </w:r>
    </w:p>
    <w:p>
      <w:pPr>
        <w:spacing w:after="0"/>
        <w:ind w:left="0"/>
        <w:jc w:val="both"/>
      </w:pPr>
      <w:r>
        <w:rPr>
          <w:rFonts w:ascii="Times New Roman"/>
          <w:b w:val="false"/>
          <w:i w:val="false"/>
          <w:color w:val="000000"/>
          <w:sz w:val="28"/>
        </w:rPr>
        <w:t>
      в) копию заключения государственной экологической экспертизы;</w:t>
      </w:r>
    </w:p>
    <w:p>
      <w:pPr>
        <w:spacing w:after="0"/>
        <w:ind w:left="0"/>
        <w:jc w:val="both"/>
      </w:pPr>
      <w:r>
        <w:rPr>
          <w:rFonts w:ascii="Times New Roman"/>
          <w:b w:val="false"/>
          <w:i w:val="false"/>
          <w:color w:val="000000"/>
          <w:sz w:val="28"/>
        </w:rPr>
        <w:t>
      г) план компенсационной посадки с экспликацией зеленых насаждений, утвержденный заявителем и согласованный с аппаратом акима соответствующего района города Астаны;</w:t>
      </w:r>
    </w:p>
    <w:p>
      <w:pPr>
        <w:spacing w:after="0"/>
        <w:ind w:left="0"/>
        <w:jc w:val="both"/>
      </w:pPr>
      <w:r>
        <w:rPr>
          <w:rFonts w:ascii="Times New Roman"/>
          <w:b w:val="false"/>
          <w:i w:val="false"/>
          <w:color w:val="000000"/>
          <w:sz w:val="28"/>
        </w:rPr>
        <w:t>
      д) гарантийное письмо по компенсационной посадке с указанием даты завершения высадки саженцев с условием осуществлять работы по уходу за высаженными зелеными насаждениями: за лиственными - в течение одного года, за хвойными породами - в течение двух лет;</w:t>
      </w:r>
    </w:p>
    <w:p>
      <w:pPr>
        <w:spacing w:after="0"/>
        <w:ind w:left="0"/>
        <w:jc w:val="both"/>
      </w:pPr>
      <w:r>
        <w:rPr>
          <w:rFonts w:ascii="Times New Roman"/>
          <w:b w:val="false"/>
          <w:i w:val="false"/>
          <w:color w:val="000000"/>
          <w:sz w:val="28"/>
        </w:rPr>
        <w:t>
      е) копию договора на компенсационную посадку со специализированной организацией;</w:t>
      </w:r>
    </w:p>
    <w:p>
      <w:pPr>
        <w:spacing w:after="0"/>
        <w:ind w:left="0"/>
        <w:jc w:val="both"/>
      </w:pPr>
      <w:r>
        <w:rPr>
          <w:rFonts w:ascii="Times New Roman"/>
          <w:b w:val="false"/>
          <w:i w:val="false"/>
          <w:color w:val="000000"/>
          <w:sz w:val="28"/>
        </w:rPr>
        <w:t>
      ж) при пересадке зеленых насаждений - копию договора со специализированной организацией;</w:t>
      </w:r>
    </w:p>
    <w:p>
      <w:pPr>
        <w:spacing w:after="0"/>
        <w:ind w:left="0"/>
        <w:jc w:val="both"/>
      </w:pPr>
      <w:r>
        <w:rPr>
          <w:rFonts w:ascii="Times New Roman"/>
          <w:b w:val="false"/>
          <w:i w:val="false"/>
          <w:color w:val="000000"/>
          <w:sz w:val="28"/>
        </w:rPr>
        <w:t>
      з) гарантийное письмо с условием осуществлять работы по уходу за пересаженными зелеными насаждениями: за лиственными - в течение одного года, за хвойными породами - в течение двух лет;</w:t>
      </w:r>
    </w:p>
    <w:p>
      <w:pPr>
        <w:spacing w:after="0"/>
        <w:ind w:left="0"/>
        <w:jc w:val="both"/>
      </w:pPr>
      <w:r>
        <w:rPr>
          <w:rFonts w:ascii="Times New Roman"/>
          <w:b w:val="false"/>
          <w:i w:val="false"/>
          <w:color w:val="000000"/>
          <w:sz w:val="28"/>
        </w:rPr>
        <w:t>
      и) при пересадке зеленых насаждений - наличие плана или схемы с определенным по согласованию с аппаратом акима соответствующего района города Астаны местом посадки пересаживаемых деревьев, в пределах того района города, откуда производится пересадка;</w:t>
      </w:r>
    </w:p>
    <w:p>
      <w:pPr>
        <w:spacing w:after="0"/>
        <w:ind w:left="0"/>
        <w:jc w:val="both"/>
      </w:pPr>
      <w:r>
        <w:rPr>
          <w:rFonts w:ascii="Times New Roman"/>
          <w:b w:val="false"/>
          <w:i w:val="false"/>
          <w:color w:val="000000"/>
          <w:sz w:val="28"/>
        </w:rPr>
        <w:t>
      3) для благоустройства территории, а также улучшения качественного видового состава зеленых насаждений существующих объектов и приведения их в эстетический вид:</w:t>
      </w:r>
    </w:p>
    <w:p>
      <w:pPr>
        <w:spacing w:after="0"/>
        <w:ind w:left="0"/>
        <w:jc w:val="both"/>
      </w:pPr>
      <w:r>
        <w:rPr>
          <w:rFonts w:ascii="Times New Roman"/>
          <w:b w:val="false"/>
          <w:i w:val="false"/>
          <w:color w:val="000000"/>
          <w:sz w:val="28"/>
        </w:rPr>
        <w:t>
      а) заявку на имя руководителя уполномоченного органа с указанием фамилии, имени, отчества руководителя, адреса, места нахождения испрашиваемых к сносу или пересадке насаждений и контактного телефона;</w:t>
      </w:r>
    </w:p>
    <w:p>
      <w:pPr>
        <w:spacing w:after="0"/>
        <w:ind w:left="0"/>
        <w:jc w:val="both"/>
      </w:pPr>
      <w:r>
        <w:rPr>
          <w:rFonts w:ascii="Times New Roman"/>
          <w:b w:val="false"/>
          <w:i w:val="false"/>
          <w:color w:val="000000"/>
          <w:sz w:val="28"/>
        </w:rPr>
        <w:t>
      б) копию правоустанавливающих документов на земельный участок;</w:t>
      </w:r>
    </w:p>
    <w:p>
      <w:pPr>
        <w:spacing w:after="0"/>
        <w:ind w:left="0"/>
        <w:jc w:val="both"/>
      </w:pPr>
      <w:r>
        <w:rPr>
          <w:rFonts w:ascii="Times New Roman"/>
          <w:b w:val="false"/>
          <w:i w:val="false"/>
          <w:color w:val="000000"/>
          <w:sz w:val="28"/>
        </w:rPr>
        <w:t>
      в) план компенсационной посадки с экспликацией зеленых насаждений, утвержденный заявителем и согласованный с аппаратом акима соответствующего района города Астаны;</w:t>
      </w:r>
    </w:p>
    <w:p>
      <w:pPr>
        <w:spacing w:after="0"/>
        <w:ind w:left="0"/>
        <w:jc w:val="both"/>
      </w:pPr>
      <w:r>
        <w:rPr>
          <w:rFonts w:ascii="Times New Roman"/>
          <w:b w:val="false"/>
          <w:i w:val="false"/>
          <w:color w:val="000000"/>
          <w:sz w:val="28"/>
        </w:rPr>
        <w:t>
      г) гарантийное письмо по компенсационной посадке с указанием даты завершения высадки саженцев с условием осуществлять работы по уходу за высаженными зелеными насаждениями: за лиственными - в течение одного года, за хвойными породами - в течение двух лет;</w:t>
      </w:r>
    </w:p>
    <w:p>
      <w:pPr>
        <w:spacing w:after="0"/>
        <w:ind w:left="0"/>
        <w:jc w:val="both"/>
      </w:pPr>
      <w:r>
        <w:rPr>
          <w:rFonts w:ascii="Times New Roman"/>
          <w:b w:val="false"/>
          <w:i w:val="false"/>
          <w:color w:val="000000"/>
          <w:sz w:val="28"/>
        </w:rPr>
        <w:t>
      д) договор на компенсационную посадку со специализированной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39-1 в соответствии с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 запрещен. В чрезвычайных ситуациях, когда снос особо охраняемых насаждений неизбежен, экспертиза целесообразности сноса проводится комиссией, создаваемой Акимом города.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Снос деревьев и кустарников производится специализированной организацией при наличии оформленной в установленном порядке разрешительной документации.</w:t>
      </w:r>
    </w:p>
    <w:p>
      <w:pPr>
        <w:spacing w:after="0"/>
        <w:ind w:left="0"/>
        <w:jc w:val="both"/>
      </w:pPr>
      <w:r>
        <w:rPr>
          <w:rFonts w:ascii="Times New Roman"/>
          <w:b w:val="false"/>
          <w:i w:val="false"/>
          <w:color w:val="000000"/>
          <w:sz w:val="28"/>
        </w:rPr>
        <w:t>
      Снос и пересадка зеленых насаждений, без предварительного оформления разрешительных документов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Согласование сноса или пересадки зеленых насаждений при реализации градостроительной деятельности осуществляется в следующем порядке:</w:t>
      </w:r>
    </w:p>
    <w:p>
      <w:pPr>
        <w:spacing w:after="0"/>
        <w:ind w:left="0"/>
        <w:jc w:val="both"/>
      </w:pPr>
      <w:r>
        <w:rPr>
          <w:rFonts w:ascii="Times New Roman"/>
          <w:b w:val="false"/>
          <w:i w:val="false"/>
          <w:color w:val="000000"/>
          <w:sz w:val="28"/>
        </w:rPr>
        <w:t>
      1) проектная организация при подготовке исходно-разрешительной документации на строительство разрабатывает в установленном порядке проект;</w:t>
      </w:r>
    </w:p>
    <w:p>
      <w:pPr>
        <w:spacing w:after="0"/>
        <w:ind w:left="0"/>
        <w:jc w:val="both"/>
      </w:pPr>
      <w:r>
        <w:rPr>
          <w:rFonts w:ascii="Times New Roman"/>
          <w:b w:val="false"/>
          <w:i w:val="false"/>
          <w:color w:val="000000"/>
          <w:sz w:val="28"/>
        </w:rPr>
        <w:t>
      2) на основании письма проектной организации и проекта Уполномоченный орган по защите зеленых насаждений проводит обследование участка, на котором предполагается строительство, и составляет акт обследования зеленых насаждений (приложение 3), в котором указывается количество деревьев и кустарников, их видовой состав, состояние, наличие газонов, травяного покрова, цветников;</w:t>
      </w:r>
    </w:p>
    <w:p>
      <w:pPr>
        <w:spacing w:after="0"/>
        <w:ind w:left="0"/>
        <w:jc w:val="both"/>
      </w:pPr>
      <w:r>
        <w:rPr>
          <w:rFonts w:ascii="Times New Roman"/>
          <w:b w:val="false"/>
          <w:i w:val="false"/>
          <w:color w:val="000000"/>
          <w:sz w:val="28"/>
        </w:rPr>
        <w:t>
      3) на основании акта обследования Уполномоченный орган по защите зеленых насаждений выдает проектной организации заключение о возможности строительства на данном участке с указанием количества зеленых насаждений и особыми условиями размещения строительства с целью максимально возможного сохранения деревьев и кустарников;</w:t>
      </w:r>
    </w:p>
    <w:p>
      <w:pPr>
        <w:spacing w:after="0"/>
        <w:ind w:left="0"/>
        <w:jc w:val="both"/>
      </w:pPr>
      <w:r>
        <w:rPr>
          <w:rFonts w:ascii="Times New Roman"/>
          <w:b w:val="false"/>
          <w:i w:val="false"/>
          <w:color w:val="000000"/>
          <w:sz w:val="28"/>
        </w:rPr>
        <w:t>
      4) проектная документация разрабатывается на основании исходно-разрешительной документации, согласованной с Уполномоченным органом по защите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Согласование сноса и (или) пересадки зеленых насаждений при проведении капитального или текущего ремонта инженерных коммуникаций производится в следующем порядке:</w:t>
      </w:r>
    </w:p>
    <w:p>
      <w:pPr>
        <w:spacing w:after="0"/>
        <w:ind w:left="0"/>
        <w:jc w:val="both"/>
      </w:pPr>
      <w:r>
        <w:rPr>
          <w:rFonts w:ascii="Times New Roman"/>
          <w:b w:val="false"/>
          <w:i w:val="false"/>
          <w:color w:val="000000"/>
          <w:sz w:val="28"/>
        </w:rPr>
        <w:t>
      1) снос зеленых насаждений при проведении капитального и текущего ремонта инженерных коммуникаций производится на основании разрешения;</w:t>
      </w:r>
    </w:p>
    <w:p>
      <w:pPr>
        <w:spacing w:after="0"/>
        <w:ind w:left="0"/>
        <w:jc w:val="both"/>
      </w:pPr>
      <w:r>
        <w:rPr>
          <w:rFonts w:ascii="Times New Roman"/>
          <w:b w:val="false"/>
          <w:i w:val="false"/>
          <w:color w:val="000000"/>
          <w:sz w:val="28"/>
        </w:rPr>
        <w:t>
      2) компенсационная посадка не требуется при вырубке зеленых насаждений, попадающих в охранные зоны инженерных коммуникаций, определяемых согласно действующим строительным нормам и правилам;</w:t>
      </w:r>
    </w:p>
    <w:p>
      <w:pPr>
        <w:spacing w:after="0"/>
        <w:ind w:left="0"/>
        <w:jc w:val="both"/>
      </w:pPr>
      <w:r>
        <w:rPr>
          <w:rFonts w:ascii="Times New Roman"/>
          <w:b w:val="false"/>
          <w:i w:val="false"/>
          <w:color w:val="000000"/>
          <w:sz w:val="28"/>
        </w:rPr>
        <w:t>
      3) восстановление газонов и цветников, нарушенных в ходе ремонтных работ, осуществляется за счет средств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решениями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а также по деревьям, растущим на расстоянии менее 5 м. от зданий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снос, согласно строительных норм и правил Республики Казахстан 3.01-01-2002, выдается как на аварийные зеленые насаждения, - снос указанных насаждений производится без предварительного оформления разрешений:</w:t>
      </w:r>
    </w:p>
    <w:p>
      <w:pPr>
        <w:spacing w:after="0"/>
        <w:ind w:left="0"/>
        <w:jc w:val="both"/>
      </w:pPr>
      <w:r>
        <w:rPr>
          <w:rFonts w:ascii="Times New Roman"/>
          <w:b w:val="false"/>
          <w:i w:val="false"/>
          <w:color w:val="000000"/>
          <w:sz w:val="28"/>
        </w:rPr>
        <w:t>
      1) факт сноса удостоверяется актом освидетельствования места вырубки, оформленным в установленной форме, комиссией в составе представителей владельца территории, Уполномоченного органа по защите зеленых насаждений, представителя аппарата акима соответствующего района, организации, производившей работы по ликвидации аварийной и иной чрезвычайной ситуации;</w:t>
      </w:r>
    </w:p>
    <w:p>
      <w:pPr>
        <w:spacing w:after="0"/>
        <w:ind w:left="0"/>
        <w:jc w:val="both"/>
      </w:pPr>
      <w:r>
        <w:rPr>
          <w:rFonts w:ascii="Times New Roman"/>
          <w:b w:val="false"/>
          <w:i w:val="false"/>
          <w:color w:val="000000"/>
          <w:sz w:val="28"/>
        </w:rPr>
        <w:t>
      2) уполномоченный орган по защите зеленых насаждений выдает разрешение на снос в течение 72 часов с момента начала работ при наличии акта освидетельствования места сноса, оформленного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Разрешения на снос деревьев, растущих ближе 5 метров от зданий и сооружений, вызывающих повышенное затенение помещений, выдаются Уполномоченным органом по защите зеленых насаждений города Астаны по заявлениям граждан без учета компенсационной посадки на основании заключений органов санитарно-эпидемиологического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Учет и клеймение сухих, усыхающих и больных деревьев и кустарников независимо от их местонахождения, производится Уполномоченным органом по защите зеленых насаждений города Астаны по заявлениям граждан и юридических лиц, пользователей, собственников и арендаторов озелененных территорий.      </w:t>
      </w:r>
    </w:p>
    <w:p>
      <w:pPr>
        <w:spacing w:after="0"/>
        <w:ind w:left="0"/>
        <w:jc w:val="both"/>
      </w:pPr>
      <w:r>
        <w:rPr>
          <w:rFonts w:ascii="Times New Roman"/>
          <w:b w:val="false"/>
          <w:i w:val="false"/>
          <w:color w:val="000000"/>
          <w:sz w:val="28"/>
        </w:rPr>
        <w:t>
      Если при обследовании сухих деревьев и кустарников будет установлено, что гибель деревьев произошла не от старости и болезней, а по вине физического или юридического лица, то компенсационная посадка производится за счет виновного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решениями маслихата города Астаны от 26.08.2009 </w:t>
      </w:r>
      <w:r>
        <w:rPr>
          <w:rFonts w:ascii="Times New Roman"/>
          <w:b w:val="false"/>
          <w:i w:val="false"/>
          <w:color w:val="ff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Снос зеленых насаждений на территориях, принадлежащих организациям, специализирующимся на разведении и содержании зеленых насаждений осуществляется в соответствии с настоящими Правилами.</w:t>
      </w:r>
    </w:p>
    <w:p>
      <w:pPr>
        <w:spacing w:after="0"/>
        <w:ind w:left="0"/>
        <w:jc w:val="both"/>
      </w:pPr>
      <w:r>
        <w:rPr>
          <w:rFonts w:ascii="Times New Roman"/>
          <w:b w:val="false"/>
          <w:i w:val="false"/>
          <w:color w:val="000000"/>
          <w:sz w:val="28"/>
        </w:rPr>
        <w:t>
      48. Снос зеленых насаждений на территориях, специально отведенных для выполнения агротехнических мероприятий по разведению и содержанию зеленых насаждений, осуществляется по решению администраций организаций - владельцев территорий без оформления порубочных билетов.</w:t>
      </w:r>
    </w:p>
    <w:p>
      <w:pPr>
        <w:spacing w:after="0"/>
        <w:ind w:left="0"/>
        <w:jc w:val="both"/>
      </w:pPr>
      <w:r>
        <w:rPr>
          <w:rFonts w:ascii="Times New Roman"/>
          <w:b w:val="false"/>
          <w:i w:val="false"/>
          <w:color w:val="000000"/>
          <w:sz w:val="28"/>
        </w:rPr>
        <w:t>
      Компенсационная посадка в этих случаях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Организации - владельцы территорий, предназначенных для разведения и содержания зеленых насаждений, предоставляют в Уполномоченный орган по защите зеленых насаждений проекты  принадлежащих им территорий с указанием границ территорий, специально отведенных для выполнения агротехнических мероприятий по разведению и содержанию зеленых насаждений.</w:t>
      </w:r>
    </w:p>
    <w:p>
      <w:pPr>
        <w:spacing w:after="0"/>
        <w:ind w:left="0"/>
        <w:jc w:val="both"/>
      </w:pPr>
      <w:r>
        <w:rPr>
          <w:rFonts w:ascii="Times New Roman"/>
          <w:b w:val="false"/>
          <w:i w:val="false"/>
          <w:color w:val="000000"/>
          <w:sz w:val="28"/>
        </w:rPr>
        <w:t>
      50. В соответствии со стройгенпланом и перечетной ведомостью (приложение 6) все подлежащие сносу зеленые насаждения помечаются красной краской, предназначенные для пересадки - желтой. Пометку деревьев проводит производитель работ согласно дендроплану и перечетной ведомости.</w:t>
      </w:r>
    </w:p>
    <w:p>
      <w:pPr>
        <w:spacing w:after="0"/>
        <w:ind w:left="0"/>
        <w:jc w:val="both"/>
      </w:pPr>
      <w:r>
        <w:rPr>
          <w:rFonts w:ascii="Times New Roman"/>
          <w:b w:val="false"/>
          <w:i w:val="false"/>
          <w:color w:val="000000"/>
          <w:sz w:val="28"/>
        </w:rPr>
        <w:t>
      51. Валка, раскряжевка, погрузка и вывоз срубленного дерева и порубочных остатков производятся в течение суток с момента начала работ. Хранить срубленные зеленые насаждения и порубочные остатки на месте производства работ не допускается.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 случае повреждения газона, зеленых насаждений на прилегающей к месту вырубки территории производителем работ проводится их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решением маслихата города Астаны от 06.11.2009 </w:t>
      </w:r>
      <w:r>
        <w:rPr>
          <w:rFonts w:ascii="Times New Roman"/>
          <w:b w:val="false"/>
          <w:i w:val="false"/>
          <w:color w:val="ff0000"/>
          <w:sz w:val="28"/>
        </w:rPr>
        <w:t>N 270/39-IV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Пересадка зеленых насаждений, адаптированных к условиям городской среды, производится на основании разрешения на снос и пересадку зеленых насаждений (Приложение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Заказчики строительных работ для получения разрешения на пересадку до начала работ должны:</w:t>
      </w:r>
    </w:p>
    <w:p>
      <w:pPr>
        <w:spacing w:after="0"/>
        <w:ind w:left="0"/>
        <w:jc w:val="both"/>
      </w:pPr>
      <w:r>
        <w:rPr>
          <w:rFonts w:ascii="Times New Roman"/>
          <w:b w:val="false"/>
          <w:i w:val="false"/>
          <w:color w:val="000000"/>
          <w:sz w:val="28"/>
        </w:rPr>
        <w:t>
      1) представлять в Уполномоченный орган по защите зеленых насаждений проектную документацию на пересадку деревьев и кустарников из зоны строительства, реконструкции и капитального ремонта на участки, подобранные органом архитектуры и градостроительства города Астаны;</w:t>
      </w:r>
    </w:p>
    <w:p>
      <w:pPr>
        <w:spacing w:after="0"/>
        <w:ind w:left="0"/>
        <w:jc w:val="both"/>
      </w:pPr>
      <w:r>
        <w:rPr>
          <w:rFonts w:ascii="Times New Roman"/>
          <w:b w:val="false"/>
          <w:i w:val="false"/>
          <w:color w:val="000000"/>
          <w:sz w:val="28"/>
        </w:rPr>
        <w:t>
      2) заключить договор на пересадку деревьев и кустарников, согласно Акту обследования зеленых насаждений, со специализированной организацией;</w:t>
      </w:r>
    </w:p>
    <w:p>
      <w:pPr>
        <w:spacing w:after="0"/>
        <w:ind w:left="0"/>
        <w:jc w:val="both"/>
      </w:pPr>
      <w:r>
        <w:rPr>
          <w:rFonts w:ascii="Times New Roman"/>
          <w:b w:val="false"/>
          <w:i w:val="false"/>
          <w:color w:val="000000"/>
          <w:sz w:val="28"/>
        </w:rPr>
        <w:t>
      3) обеспечить финансирование работ по уходу за пересаженными зелеными насаждениями в течение 1 года за лиственными, в течение 2 лет за хвойными породами на основании гарантийного письма, выданного Уполномоченному органу по защите зеленых насаждений. Прием зеленых насаждений после гарантийного ухода осуществляется на основании акта приживаемости зеленых насаждений (приложение 7);</w:t>
      </w:r>
    </w:p>
    <w:p>
      <w:pPr>
        <w:spacing w:after="0"/>
        <w:ind w:left="0"/>
        <w:jc w:val="both"/>
      </w:pPr>
      <w:r>
        <w:rPr>
          <w:rFonts w:ascii="Times New Roman"/>
          <w:b w:val="false"/>
          <w:i w:val="false"/>
          <w:color w:val="000000"/>
          <w:sz w:val="28"/>
        </w:rPr>
        <w:t>
      4) проектные организации обеспечивают разработку проектно-сметной документации на проектируемые объекты озеленения с использованием пересаживаемых зеленых насаждений из зон строительства, реконструкции пятиэтажного и ветхого жилого фонда, капитального ремонта зданий, сооружений и инженерных коммуникаций;</w:t>
      </w:r>
    </w:p>
    <w:p>
      <w:pPr>
        <w:spacing w:after="0"/>
        <w:ind w:left="0"/>
        <w:jc w:val="both"/>
      </w:pPr>
      <w:r>
        <w:rPr>
          <w:rFonts w:ascii="Times New Roman"/>
          <w:b w:val="false"/>
          <w:i w:val="false"/>
          <w:color w:val="000000"/>
          <w:sz w:val="28"/>
        </w:rPr>
        <w:t>
      5) уполномоченный орган выдает разрешение на пересадку после утверждения дендроплана, перечетной ведомости зеленых насаждений, попадающих в зоны строительства, реконструкции пятиэтажного и ветхого жилого фонда, капитального ремонта зданий, сооружений и инженерных коммуникаций, и проектной документации на  благоустройство и озеленение территории, отведенной для посадки пересаживаемых деревьев и кустарников, обеспечивает учет пересаживаемых зеленых насаждений. Проводит освидетельствование места пересадки. Делает отметку о закрытии разрешения на пересадку.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решениями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7. Возмещение ущерба и восстановление зеленых насаждений</w:t>
      </w:r>
      <w:r>
        <w:br/>
      </w:r>
      <w:r>
        <w:rPr>
          <w:rFonts w:ascii="Times New Roman"/>
          <w:b/>
          <w:i w:val="false"/>
          <w:color w:val="000000"/>
        </w:rPr>
        <w:t>после их сноса</w:t>
      </w:r>
    </w:p>
    <w:bookmarkEnd w:id="8"/>
    <w:p>
      <w:pPr>
        <w:spacing w:after="0"/>
        <w:ind w:left="0"/>
        <w:jc w:val="both"/>
      </w:pPr>
      <w:r>
        <w:rPr>
          <w:rFonts w:ascii="Times New Roman"/>
          <w:b w:val="false"/>
          <w:i w:val="false"/>
          <w:color w:val="000000"/>
          <w:sz w:val="28"/>
        </w:rPr>
        <w:t>
      55. Утрата (снос, уничтожение) либо повреждение многолетних зеленых насаждений, которые произошли в результате действий или бездействия должностных лиц, граждан и юридических лиц, подлежат полной компенсации в натуральной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При проведении архитектурных, градостроительных и строительных работ, финансируемых из государственного бюджета, компенсационная посадка зеленых насаждений производится за счет средств соответствующего бюджета, в установленном порядке (по проекту озеленения).</w:t>
      </w:r>
    </w:p>
    <w:p>
      <w:pPr>
        <w:spacing w:after="0"/>
        <w:ind w:left="0"/>
        <w:jc w:val="both"/>
      </w:pPr>
      <w:r>
        <w:rPr>
          <w:rFonts w:ascii="Times New Roman"/>
          <w:b w:val="false"/>
          <w:i w:val="false"/>
          <w:color w:val="000000"/>
          <w:sz w:val="28"/>
        </w:rPr>
        <w:t>
      Администраторы бюджетных программ и Уполномоченный орган по защите зеленых насаждений при реализации бюджетных инвестиционных проектов с целью максимально возможного сохранения зеленых насаждений в зоне строительства, реконструкции или текущего ремонта должны отдавать приоритет пересадке зеленых насаждений, при наличии такой возможности.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55-1 в соответствии с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Компенсационная посадка производится в соответствии с учетом следующих требований:</w:t>
      </w:r>
    </w:p>
    <w:p>
      <w:pPr>
        <w:spacing w:after="0"/>
        <w:ind w:left="0"/>
        <w:jc w:val="both"/>
      </w:pPr>
      <w:r>
        <w:rPr>
          <w:rFonts w:ascii="Times New Roman"/>
          <w:b w:val="false"/>
          <w:i w:val="false"/>
          <w:color w:val="000000"/>
          <w:sz w:val="28"/>
        </w:rPr>
        <w:t>
      1) количество восстанавливаемых зеленых насаждений должно превышать количество снесенных в двойном размере без сокращения площади озелененной территории;</w:t>
      </w:r>
    </w:p>
    <w:p>
      <w:pPr>
        <w:spacing w:after="0"/>
        <w:ind w:left="0"/>
        <w:jc w:val="both"/>
      </w:pPr>
      <w:r>
        <w:rPr>
          <w:rFonts w:ascii="Times New Roman"/>
          <w:b w:val="false"/>
          <w:i w:val="false"/>
          <w:color w:val="000000"/>
          <w:sz w:val="28"/>
        </w:rPr>
        <w:t>
      2) компенсационная посадка зеленых насаждений за снос, произведенный с разрешения Уполномоченного органа по защите зеленых насаждений, производится путем посадки саженцев лиственных пород высотой не менее 2,5 метров с комом или хвойных пород высотой не менее 2,0 метров с комом.</w:t>
      </w:r>
    </w:p>
    <w:p>
      <w:pPr>
        <w:spacing w:after="0"/>
        <w:ind w:left="0"/>
        <w:jc w:val="both"/>
      </w:pPr>
      <w:r>
        <w:rPr>
          <w:rFonts w:ascii="Times New Roman"/>
          <w:b w:val="false"/>
          <w:i w:val="false"/>
          <w:color w:val="000000"/>
          <w:sz w:val="28"/>
        </w:rPr>
        <w:t>
      Диаметр ствола от верхней корневой системы саженцев должен быть не менее 3 сантиметров (на высоте 1,3 метра стволовой части). При этом, компенсационные посадки за снос производятся в двукратном размере.</w:t>
      </w:r>
    </w:p>
    <w:p>
      <w:pPr>
        <w:spacing w:after="0"/>
        <w:ind w:left="0"/>
        <w:jc w:val="both"/>
      </w:pPr>
      <w:r>
        <w:rPr>
          <w:rFonts w:ascii="Times New Roman"/>
          <w:b w:val="false"/>
          <w:i w:val="false"/>
          <w:color w:val="000000"/>
          <w:sz w:val="28"/>
        </w:rPr>
        <w:t>
      Для проведения дальнейших компенсационных посадок на территории города Уполномоченным органом по защите зеленых насаждений определяются специальные участки (на землях общего и специального пользования), согласованные в установленном порядке.</w:t>
      </w:r>
    </w:p>
    <w:p>
      <w:pPr>
        <w:spacing w:after="0"/>
        <w:ind w:left="0"/>
        <w:jc w:val="both"/>
      </w:pPr>
      <w:r>
        <w:rPr>
          <w:rFonts w:ascii="Times New Roman"/>
          <w:b w:val="false"/>
          <w:i w:val="false"/>
          <w:color w:val="000000"/>
          <w:sz w:val="28"/>
        </w:rPr>
        <w:t>
      Компенсационные посадки на землях общего и специального пользования проводятся только специализированными организациями (на договорной основе), осуществляющими озеленение, гарантированный уход и содержание зеленых насаждений на землях общего пользования;</w:t>
      </w:r>
    </w:p>
    <w:p>
      <w:pPr>
        <w:spacing w:after="0"/>
        <w:ind w:left="0"/>
        <w:jc w:val="both"/>
      </w:pPr>
      <w:r>
        <w:rPr>
          <w:rFonts w:ascii="Times New Roman"/>
          <w:b w:val="false"/>
          <w:i w:val="false"/>
          <w:color w:val="000000"/>
          <w:sz w:val="28"/>
        </w:rPr>
        <w:t>
      3) при пересадке и компенсационной посадке предусматривать проведение посадочных работ с заменой грунта на плодородную почву.</w:t>
      </w:r>
    </w:p>
    <w:p>
      <w:pPr>
        <w:spacing w:after="0"/>
        <w:ind w:left="0"/>
        <w:jc w:val="both"/>
      </w:pPr>
      <w:r>
        <w:rPr>
          <w:rFonts w:ascii="Times New Roman"/>
          <w:b w:val="false"/>
          <w:i w:val="false"/>
          <w:color w:val="000000"/>
          <w:sz w:val="28"/>
        </w:rPr>
        <w:t>
      При отсутствии свободных площадей на территории, где произведен снос зеленых насаждений, Уполномоченным органом по защите зеленых насаждений совместно с аппаратом акима соответствующего района города Астаны, определяются специальные участки для проведения дальнейших компенсационных посадок.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Компенсационная посадка производится за счет средств граждан и юридических лиц, в интересах которых был произведен снос.</w:t>
      </w:r>
    </w:p>
    <w:p>
      <w:pPr>
        <w:spacing w:after="0"/>
        <w:ind w:left="0"/>
        <w:jc w:val="both"/>
      </w:pPr>
      <w:r>
        <w:rPr>
          <w:rFonts w:ascii="Times New Roman"/>
          <w:b w:val="false"/>
          <w:i w:val="false"/>
          <w:color w:val="000000"/>
          <w:sz w:val="28"/>
        </w:rPr>
        <w:t>
      Компенсационная посадка по фактам незаконного сноса, уничтожения, при невозможности установления виновного лица, естественной гибели зеленых насаждений производится за счет средств бюджета города.</w:t>
      </w:r>
    </w:p>
    <w:p>
      <w:pPr>
        <w:spacing w:after="0"/>
        <w:ind w:left="0"/>
        <w:jc w:val="both"/>
      </w:pPr>
      <w:r>
        <w:rPr>
          <w:rFonts w:ascii="Times New Roman"/>
          <w:b w:val="false"/>
          <w:i w:val="false"/>
          <w:color w:val="000000"/>
          <w:sz w:val="28"/>
        </w:rPr>
        <w:t>
      Компенсационная посадка может быть произведена гражданами или юридическим лицами по договору со специализированной организацией по согласованию с Уполномоченным органом по защите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решения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В случае гибели высаженных зеленых насаждений, лица, в интересах которых был произведен снос или специализированная организация (по действующему договору гарантийного обязательства) производят повторную посадку зеленых насаждений и обеспечивают дальнейший уход за ними в течение двух лет, с момента проведения посадки.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решения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При проведении строительных работ зеленые насаждения, подлежащие сносу, восстанавливаются за счет средств застройщика. Озеленение, проводимое застройщиками в соответствии с утвержденной проектной документацией на строительство, не может быть зачтено как проведение работ по компенсационной посадке.</w:t>
      </w:r>
    </w:p>
    <w:p>
      <w:pPr>
        <w:spacing w:after="0"/>
        <w:ind w:left="0"/>
        <w:jc w:val="both"/>
      </w:pPr>
      <w:r>
        <w:rPr>
          <w:rFonts w:ascii="Times New Roman"/>
          <w:b w:val="false"/>
          <w:i w:val="false"/>
          <w:color w:val="000000"/>
          <w:sz w:val="28"/>
        </w:rPr>
        <w:t>
      При реализации строительных работ (капитальное строительство, ремонт дорог, тротуаров, арычных сетей и т.д.), осуществляемых за счет юридических и физических лиц, организациям (заказчики и подрядчики), которые производят строительные работы, необходимо в проектах застройки предусмотреть финансирование работ по компенсационной посадке зеленых насаждений, включая работы по их уходу, в течение двух лет, после завершения озеленительных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Физические и юридические лица за нарушение настоящих Правил несут ответственность в соответствии с действующим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59-1 в соответствии с решением маслихата города Астаны от 26.08.2009 </w:t>
      </w:r>
      <w:r>
        <w:rPr>
          <w:rFonts w:ascii="Times New Roman"/>
          <w:b w:val="false"/>
          <w:i w:val="false"/>
          <w:color w:val="ff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8. Административная ответственность за правонарушения в сфере содержания и защиты зеленых насаждений</w:t>
      </w:r>
    </w:p>
    <w:bookmarkEnd w:id="9"/>
    <w:p>
      <w:pPr>
        <w:spacing w:after="0"/>
        <w:ind w:left="0"/>
        <w:jc w:val="both"/>
      </w:pPr>
      <w:r>
        <w:rPr>
          <w:rFonts w:ascii="Times New Roman"/>
          <w:b w:val="false"/>
          <w:i w:val="false"/>
          <w:color w:val="ff0000"/>
          <w:sz w:val="28"/>
        </w:rPr>
        <w:t xml:space="preserve">
      Сноска. Глава 8 исключена решением маслихата города Астаны от 26.08.2009 </w:t>
      </w:r>
      <w:r>
        <w:rPr>
          <w:rFonts w:ascii="Times New Roman"/>
          <w:b w:val="false"/>
          <w:i w:val="false"/>
          <w:color w:val="ff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8" w:id="10"/>
    <w:p>
      <w:pPr>
        <w:spacing w:after="0"/>
        <w:ind w:left="0"/>
        <w:jc w:val="left"/>
      </w:pPr>
      <w:r>
        <w:rPr>
          <w:rFonts w:ascii="Times New Roman"/>
          <w:b/>
          <w:i w:val="false"/>
          <w:color w:val="000000"/>
        </w:rPr>
        <w:t xml:space="preserve"> 9. Охрана, защита, содержание зеленых насаждений на территории</w:t>
      </w:r>
      <w:r>
        <w:br/>
      </w:r>
      <w:r>
        <w:rPr>
          <w:rFonts w:ascii="Times New Roman"/>
          <w:b/>
          <w:i w:val="false"/>
          <w:color w:val="000000"/>
        </w:rPr>
        <w:t>зеленого пояса санитарно-защитной зоны города Астаны</w:t>
      </w:r>
    </w:p>
    <w:bookmarkEnd w:id="10"/>
    <w:p>
      <w:pPr>
        <w:spacing w:after="0"/>
        <w:ind w:left="0"/>
        <w:jc w:val="both"/>
      </w:pPr>
      <w:r>
        <w:rPr>
          <w:rFonts w:ascii="Times New Roman"/>
          <w:b w:val="false"/>
          <w:i w:val="false"/>
          <w:color w:val="ff0000"/>
          <w:sz w:val="28"/>
        </w:rPr>
        <w:t xml:space="preserve">
      Сноска. Правила дополнены главой 9 в соответствии с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 В компетенцию уполномоченного органа по защите зеленых насаждений на территории зеленого пояса санитарно-защитной зоны города Астаны входит:</w:t>
      </w:r>
    </w:p>
    <w:p>
      <w:pPr>
        <w:spacing w:after="0"/>
        <w:ind w:left="0"/>
        <w:jc w:val="both"/>
      </w:pPr>
      <w:r>
        <w:rPr>
          <w:rFonts w:ascii="Times New Roman"/>
          <w:b w:val="false"/>
          <w:i w:val="false"/>
          <w:color w:val="000000"/>
          <w:sz w:val="28"/>
        </w:rPr>
        <w:t>
      1) содержание зеленых насаждений, воспроизводство лесов и лесоразведение;</w:t>
      </w:r>
    </w:p>
    <w:p>
      <w:pPr>
        <w:spacing w:after="0"/>
        <w:ind w:left="0"/>
        <w:jc w:val="both"/>
      </w:pPr>
      <w:r>
        <w:rPr>
          <w:rFonts w:ascii="Times New Roman"/>
          <w:b w:val="false"/>
          <w:i w:val="false"/>
          <w:color w:val="000000"/>
          <w:sz w:val="28"/>
        </w:rPr>
        <w:t>
      2) обеспечение противопожарного и санитарного обустройства, предупреждение и пресечение нарушения правил пожарной безопасности, а также других нарушений, координация работы по борьбе с лесными пожарами;</w:t>
      </w:r>
    </w:p>
    <w:p>
      <w:pPr>
        <w:spacing w:after="0"/>
        <w:ind w:left="0"/>
        <w:jc w:val="both"/>
      </w:pPr>
      <w:r>
        <w:rPr>
          <w:rFonts w:ascii="Times New Roman"/>
          <w:b w:val="false"/>
          <w:i w:val="false"/>
          <w:color w:val="000000"/>
          <w:sz w:val="28"/>
        </w:rPr>
        <w:t>
      3) организация работы по борьбе с вредителями и болезнями леса;</w:t>
      </w:r>
    </w:p>
    <w:p>
      <w:pPr>
        <w:spacing w:after="0"/>
        <w:ind w:left="0"/>
        <w:jc w:val="both"/>
      </w:pPr>
      <w:r>
        <w:rPr>
          <w:rFonts w:ascii="Times New Roman"/>
          <w:b w:val="false"/>
          <w:i w:val="false"/>
          <w:color w:val="000000"/>
          <w:sz w:val="28"/>
        </w:rPr>
        <w:t>
      4) организация работы по охране естественных или искусственно созданных водоемов, борьбы с тростниковой растительностью;</w:t>
      </w:r>
    </w:p>
    <w:p>
      <w:pPr>
        <w:spacing w:after="0"/>
        <w:ind w:left="0"/>
        <w:jc w:val="both"/>
      </w:pPr>
      <w:r>
        <w:rPr>
          <w:rFonts w:ascii="Times New Roman"/>
          <w:b w:val="false"/>
          <w:i w:val="false"/>
          <w:color w:val="000000"/>
          <w:sz w:val="28"/>
        </w:rPr>
        <w:t>
      5) организация и проведение конкурсов, заключение договоров о государственных закупках работ (услуг) на содержание зеленого пояса санитарно-защитной зоны и контроль за их исполнением.</w:t>
      </w:r>
    </w:p>
    <w:p>
      <w:pPr>
        <w:spacing w:after="0"/>
        <w:ind w:left="0"/>
        <w:jc w:val="both"/>
      </w:pPr>
      <w:r>
        <w:rPr>
          <w:rFonts w:ascii="Times New Roman"/>
          <w:b w:val="false"/>
          <w:i w:val="false"/>
          <w:color w:val="000000"/>
          <w:sz w:val="28"/>
        </w:rPr>
        <w:t>
      61. Финансирование охраны, защиты и содержания зеленых насаждений зеленого пояса санитарно-защитной зоны города Астаны осуществляется за счет бюджетных средств и предусматривает расходы на:</w:t>
      </w:r>
    </w:p>
    <w:p>
      <w:pPr>
        <w:spacing w:after="0"/>
        <w:ind w:left="0"/>
        <w:jc w:val="both"/>
      </w:pPr>
      <w:r>
        <w:rPr>
          <w:rFonts w:ascii="Times New Roman"/>
          <w:b w:val="false"/>
          <w:i w:val="false"/>
          <w:color w:val="000000"/>
          <w:sz w:val="28"/>
        </w:rPr>
        <w:t>
      1) охрану зеленых насаждений от пожаров, самовольных порубок и иных нарушений;</w:t>
      </w:r>
    </w:p>
    <w:p>
      <w:pPr>
        <w:spacing w:after="0"/>
        <w:ind w:left="0"/>
        <w:jc w:val="both"/>
      </w:pPr>
      <w:r>
        <w:rPr>
          <w:rFonts w:ascii="Times New Roman"/>
          <w:b w:val="false"/>
          <w:i w:val="false"/>
          <w:color w:val="000000"/>
          <w:sz w:val="28"/>
        </w:rPr>
        <w:t>
      2) защиту зеленых насаждений от вредителей и болезней;</w:t>
      </w:r>
    </w:p>
    <w:p>
      <w:pPr>
        <w:spacing w:after="0"/>
        <w:ind w:left="0"/>
        <w:jc w:val="both"/>
      </w:pPr>
      <w:r>
        <w:rPr>
          <w:rFonts w:ascii="Times New Roman"/>
          <w:b w:val="false"/>
          <w:i w:val="false"/>
          <w:color w:val="000000"/>
          <w:sz w:val="28"/>
        </w:rPr>
        <w:t>
      3) содержание зеленых насаждений, воспроизводство лесов и лесоразведение;</w:t>
      </w:r>
    </w:p>
    <w:p>
      <w:pPr>
        <w:spacing w:after="0"/>
        <w:ind w:left="0"/>
        <w:jc w:val="both"/>
      </w:pPr>
      <w:r>
        <w:rPr>
          <w:rFonts w:ascii="Times New Roman"/>
          <w:b w:val="false"/>
          <w:i w:val="false"/>
          <w:color w:val="000000"/>
          <w:sz w:val="28"/>
        </w:rPr>
        <w:t>
      4) противопожарное обустройство зеленых насаждений;</w:t>
      </w:r>
    </w:p>
    <w:p>
      <w:pPr>
        <w:spacing w:after="0"/>
        <w:ind w:left="0"/>
        <w:jc w:val="both"/>
      </w:pPr>
      <w:r>
        <w:rPr>
          <w:rFonts w:ascii="Times New Roman"/>
          <w:b w:val="false"/>
          <w:i w:val="false"/>
          <w:color w:val="000000"/>
          <w:sz w:val="28"/>
        </w:rPr>
        <w:t>
      5) проектно-изыскательские работы в области охраны, защиты, воспроизводства лесов и лесоразведения;</w:t>
      </w:r>
    </w:p>
    <w:p>
      <w:pPr>
        <w:spacing w:after="0"/>
        <w:ind w:left="0"/>
        <w:jc w:val="both"/>
      </w:pPr>
      <w:r>
        <w:rPr>
          <w:rFonts w:ascii="Times New Roman"/>
          <w:b w:val="false"/>
          <w:i w:val="false"/>
          <w:color w:val="000000"/>
          <w:sz w:val="28"/>
        </w:rPr>
        <w:t>
      6) проведение рубок ухода и санитарных рубок;</w:t>
      </w:r>
    </w:p>
    <w:p>
      <w:pPr>
        <w:spacing w:after="0"/>
        <w:ind w:left="0"/>
        <w:jc w:val="both"/>
      </w:pPr>
      <w:r>
        <w:rPr>
          <w:rFonts w:ascii="Times New Roman"/>
          <w:b w:val="false"/>
          <w:i w:val="false"/>
          <w:color w:val="000000"/>
          <w:sz w:val="28"/>
        </w:rPr>
        <w:t>
      7) капитальные вложения в охрану, защиту, воспроизводство лесов и лесоразведение.</w:t>
      </w:r>
    </w:p>
    <w:p>
      <w:pPr>
        <w:spacing w:after="0"/>
        <w:ind w:left="0"/>
        <w:jc w:val="both"/>
      </w:pPr>
      <w:r>
        <w:rPr>
          <w:rFonts w:ascii="Times New Roman"/>
          <w:b w:val="false"/>
          <w:i w:val="false"/>
          <w:color w:val="000000"/>
          <w:sz w:val="28"/>
        </w:rPr>
        <w:t>
      62. Проведение на территории зеленого пояса санитарно-защитной зоны города Астаны работ, не связанных с защитой, охраной и содержанием зеленых насаждений, осуществляется на основании решения местного исполнительного органа по согласованию с Уполномоченным органом по защите зеленых насаждений при положительном заключении экологической экспертизы.</w:t>
      </w:r>
    </w:p>
    <w:p>
      <w:pPr>
        <w:spacing w:after="0"/>
        <w:ind w:left="0"/>
        <w:jc w:val="both"/>
      </w:pPr>
      <w:r>
        <w:rPr>
          <w:rFonts w:ascii="Times New Roman"/>
          <w:b w:val="false"/>
          <w:i w:val="false"/>
          <w:color w:val="000000"/>
          <w:sz w:val="28"/>
        </w:rPr>
        <w:t>
      63. При осуществлении охраны зеленых насаждений зеленого пояса санитарно-защитной зоны города Астаны должностные лица Уполномоченного органа по защите зеленых насаждений должны:</w:t>
      </w:r>
    </w:p>
    <w:p>
      <w:pPr>
        <w:spacing w:after="0"/>
        <w:ind w:left="0"/>
        <w:jc w:val="both"/>
      </w:pPr>
      <w:r>
        <w:rPr>
          <w:rFonts w:ascii="Times New Roman"/>
          <w:b w:val="false"/>
          <w:i w:val="false"/>
          <w:color w:val="000000"/>
          <w:sz w:val="28"/>
        </w:rPr>
        <w:t>
      1) предотвращать и пресекать правонарушения на территории санитарно-защитной зоны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направлять в государственные и правоохранительные органы информацию по фактам правонарушений;</w:t>
      </w:r>
    </w:p>
    <w:p>
      <w:pPr>
        <w:spacing w:after="0"/>
        <w:ind w:left="0"/>
        <w:jc w:val="both"/>
      </w:pPr>
      <w:r>
        <w:rPr>
          <w:rFonts w:ascii="Times New Roman"/>
          <w:b w:val="false"/>
          <w:i w:val="false"/>
          <w:color w:val="000000"/>
          <w:sz w:val="28"/>
        </w:rPr>
        <w:t>
      3) давать в пределах своей компетенции физическим и юридическим лицам письменные указания по устранению выявленных нарушений.</w:t>
      </w:r>
    </w:p>
    <w:bookmarkStart w:name="z19" w:id="11"/>
    <w:p>
      <w:pPr>
        <w:spacing w:after="0"/>
        <w:ind w:left="0"/>
        <w:jc w:val="left"/>
      </w:pPr>
      <w:r>
        <w:rPr>
          <w:rFonts w:ascii="Times New Roman"/>
          <w:b/>
          <w:i w:val="false"/>
          <w:color w:val="000000"/>
        </w:rPr>
        <w:t xml:space="preserve"> 10. Территория резерва озеленения</w:t>
      </w:r>
    </w:p>
    <w:bookmarkEnd w:id="11"/>
    <w:p>
      <w:pPr>
        <w:spacing w:after="0"/>
        <w:ind w:left="0"/>
        <w:jc w:val="both"/>
      </w:pPr>
      <w:r>
        <w:rPr>
          <w:rFonts w:ascii="Times New Roman"/>
          <w:b w:val="false"/>
          <w:i w:val="false"/>
          <w:color w:val="ff0000"/>
          <w:sz w:val="28"/>
        </w:rPr>
        <w:t xml:space="preserve">
      Сноска. Правила дополнены главой 10 в соответствии с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64. С учетом Генерального плана развития города Астаны местный исполнительный орган принимает решение о резервировании земель в целях перспективного размещения на них объектов зеленых насаждений.</w:t>
      </w:r>
    </w:p>
    <w:p>
      <w:pPr>
        <w:spacing w:after="0"/>
        <w:ind w:left="0"/>
        <w:jc w:val="both"/>
      </w:pPr>
      <w:r>
        <w:rPr>
          <w:rFonts w:ascii="Times New Roman"/>
          <w:b w:val="false"/>
          <w:i w:val="false"/>
          <w:color w:val="000000"/>
          <w:sz w:val="28"/>
        </w:rPr>
        <w:t>
      65. На землях, в отношении которых местным исполнительным органом принято решение об их резервировании в целях перспективного размещения на них объектов зеленых насаждений, запрещается предоставление земельных участков для размещения объектов капитального строительства, за исключением случаев размещения объектов зеленых насаждений.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содержания</w:t>
            </w:r>
            <w:r>
              <w:br/>
            </w:r>
            <w:r>
              <w:rPr>
                <w:rFonts w:ascii="Times New Roman"/>
                <w:b w:val="false"/>
                <w:i w:val="false"/>
                <w:color w:val="000000"/>
                <w:sz w:val="20"/>
              </w:rPr>
              <w:t>и защиты зеленых насаждений города</w:t>
            </w:r>
            <w:r>
              <w:br/>
            </w:r>
            <w:r>
              <w:rPr>
                <w:rFonts w:ascii="Times New Roman"/>
                <w:b w:val="false"/>
                <w:i w:val="false"/>
                <w:color w:val="000000"/>
                <w:sz w:val="20"/>
              </w:rPr>
              <w:t>Астана от 30 марта 2004 года № 29/6-III</w:t>
            </w:r>
          </w:p>
        </w:tc>
      </w:tr>
    </w:tbl>
    <w:p>
      <w:pPr>
        <w:spacing w:after="0"/>
        <w:ind w:left="0"/>
        <w:jc w:val="both"/>
      </w:pPr>
      <w:r>
        <w:rPr>
          <w:rFonts w:ascii="Times New Roman"/>
          <w:b w:val="false"/>
          <w:i w:val="false"/>
          <w:color w:val="ff0000"/>
          <w:sz w:val="28"/>
        </w:rPr>
        <w:t xml:space="preserve">
      Сноска. Приложение 1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выполняющей инвентаризацию ______________</w:t>
      </w:r>
    </w:p>
    <w:p>
      <w:pPr>
        <w:spacing w:after="0"/>
        <w:ind w:left="0"/>
        <w:jc w:val="both"/>
      </w:pPr>
      <w:r>
        <w:rPr>
          <w:rFonts w:ascii="Times New Roman"/>
          <w:b w:val="false"/>
          <w:i w:val="false"/>
          <w:color w:val="000000"/>
          <w:sz w:val="28"/>
        </w:rPr>
        <w:t>
      Инвентарный номер _________________________________________________</w:t>
      </w:r>
    </w:p>
    <w:p>
      <w:pPr>
        <w:spacing w:after="0"/>
        <w:ind w:left="0"/>
        <w:jc w:val="left"/>
      </w:pPr>
      <w:r>
        <w:rPr>
          <w:rFonts w:ascii="Times New Roman"/>
          <w:b/>
          <w:i w:val="false"/>
          <w:color w:val="000000"/>
        </w:rPr>
        <w:t xml:space="preserve"> ПАСПОРТ</w:t>
      </w:r>
      <w:r>
        <w:br/>
      </w:r>
      <w:r>
        <w:rPr>
          <w:rFonts w:ascii="Times New Roman"/>
          <w:b/>
          <w:i w:val="false"/>
          <w:color w:val="000000"/>
        </w:rPr>
        <w:t>учетного объекта</w:t>
      </w:r>
    </w:p>
    <w:p>
      <w:pPr>
        <w:spacing w:after="0"/>
        <w:ind w:left="0"/>
        <w:jc w:val="both"/>
      </w:pPr>
      <w:r>
        <w:rPr>
          <w:rFonts w:ascii="Times New Roman"/>
          <w:b w:val="false"/>
          <w:i w:val="false"/>
          <w:color w:val="000000"/>
          <w:sz w:val="28"/>
        </w:rPr>
        <w:t>
      Наименование объекта ______________________________________________</w:t>
      </w:r>
    </w:p>
    <w:p>
      <w:pPr>
        <w:spacing w:after="0"/>
        <w:ind w:left="0"/>
        <w:jc w:val="both"/>
      </w:pPr>
      <w:r>
        <w:rPr>
          <w:rFonts w:ascii="Times New Roman"/>
          <w:b w:val="false"/>
          <w:i w:val="false"/>
          <w:color w:val="000000"/>
          <w:sz w:val="28"/>
        </w:rPr>
        <w:t>
      Классификационный код _____________________________________________</w:t>
      </w:r>
    </w:p>
    <w:p>
      <w:pPr>
        <w:spacing w:after="0"/>
        <w:ind w:left="0"/>
        <w:jc w:val="both"/>
      </w:pPr>
      <w:r>
        <w:rPr>
          <w:rFonts w:ascii="Times New Roman"/>
          <w:b w:val="false"/>
          <w:i w:val="false"/>
          <w:color w:val="000000"/>
          <w:sz w:val="28"/>
        </w:rPr>
        <w:t>
                               (по функциональному назначению земель)</w:t>
      </w:r>
    </w:p>
    <w:p>
      <w:pPr>
        <w:spacing w:after="0"/>
        <w:ind w:left="0"/>
        <w:jc w:val="both"/>
      </w:pPr>
      <w:r>
        <w:rPr>
          <w:rFonts w:ascii="Times New Roman"/>
          <w:b w:val="false"/>
          <w:i w:val="false"/>
          <w:color w:val="000000"/>
          <w:sz w:val="28"/>
        </w:rPr>
        <w:t>
      Административно-территориальная принадлежность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административного района)</w:t>
      </w:r>
    </w:p>
    <w:p>
      <w:pPr>
        <w:spacing w:after="0"/>
        <w:ind w:left="0"/>
        <w:jc w:val="both"/>
      </w:pPr>
      <w:r>
        <w:rPr>
          <w:rFonts w:ascii="Times New Roman"/>
          <w:b w:val="false"/>
          <w:i w:val="false"/>
          <w:color w:val="000000"/>
          <w:sz w:val="28"/>
        </w:rPr>
        <w:t>
      Ответственный владелец ____________________________________________</w:t>
      </w:r>
    </w:p>
    <w:p>
      <w:pPr>
        <w:spacing w:after="0"/>
        <w:ind w:left="0"/>
        <w:jc w:val="both"/>
      </w:pPr>
      <w:r>
        <w:rPr>
          <w:rFonts w:ascii="Times New Roman"/>
          <w:b w:val="false"/>
          <w:i w:val="false"/>
          <w:color w:val="000000"/>
          <w:sz w:val="28"/>
        </w:rPr>
        <w:t>
      Режимы охраны и использования, режимы регулирования градостроительной</w:t>
      </w:r>
    </w:p>
    <w:p>
      <w:pPr>
        <w:spacing w:after="0"/>
        <w:ind w:left="0"/>
        <w:jc w:val="both"/>
      </w:pPr>
      <w:r>
        <w:rPr>
          <w:rFonts w:ascii="Times New Roman"/>
          <w:b w:val="false"/>
          <w:i w:val="false"/>
          <w:color w:val="000000"/>
          <w:sz w:val="28"/>
        </w:rPr>
        <w:t>
      деятельности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r>
        <w:rPr>
          <w:rFonts w:ascii="Times New Roman"/>
          <w:b w:val="false"/>
          <w:i w:val="false"/>
          <w:color w:val="000000"/>
          <w:sz w:val="28"/>
        </w:rPr>
        <w:t xml:space="preserve">         fs24Согласовано:         fs24Согласовано:</w:t>
      </w:r>
    </w:p>
    <w:p>
      <w:pPr>
        <w:spacing w:after="0"/>
        <w:ind w:left="0"/>
        <w:jc w:val="both"/>
      </w:pPr>
      <w:r>
        <w:rPr>
          <w:rFonts w:ascii="Times New Roman"/>
          <w:b w:val="false"/>
          <w:i w:val="false"/>
          <w:color w:val="000000"/>
          <w:sz w:val="28"/>
        </w:rPr>
        <w:t>
      Управление            Ответственный         Уполномоченный орган по</w:t>
      </w:r>
    </w:p>
    <w:p>
      <w:pPr>
        <w:spacing w:after="0"/>
        <w:ind w:left="0"/>
        <w:jc w:val="both"/>
      </w:pPr>
      <w:r>
        <w:rPr>
          <w:rFonts w:ascii="Times New Roman"/>
          <w:b w:val="false"/>
          <w:i w:val="false"/>
          <w:color w:val="000000"/>
          <w:sz w:val="28"/>
        </w:rPr>
        <w:t>
      архитектуры           владелец              защите зеленых насаждений</w:t>
      </w:r>
    </w:p>
    <w:p>
      <w:pPr>
        <w:spacing w:after="0"/>
        <w:ind w:left="0"/>
        <w:jc w:val="both"/>
      </w:pPr>
      <w:r>
        <w:rPr>
          <w:rFonts w:ascii="Times New Roman"/>
          <w:b w:val="false"/>
          <w:i w:val="false"/>
          <w:color w:val="000000"/>
          <w:sz w:val="28"/>
        </w:rPr>
        <w:t>
      ________________      ________________      ____________________</w:t>
      </w:r>
    </w:p>
    <w:p>
      <w:pPr>
        <w:spacing w:after="0"/>
        <w:ind w:left="0"/>
        <w:jc w:val="both"/>
      </w:pPr>
      <w:r>
        <w:rPr>
          <w:rFonts w:ascii="Times New Roman"/>
          <w:b w:val="false"/>
          <w:i w:val="false"/>
          <w:color w:val="000000"/>
          <w:sz w:val="28"/>
        </w:rPr>
        <w:t>
      "__" _____ 20___ г.   "__" _____ 20___ г.   "___" ________ 20___ г.</w:t>
      </w:r>
    </w:p>
    <w:p>
      <w:pPr>
        <w:spacing w:after="0"/>
        <w:ind w:left="0"/>
        <w:jc w:val="both"/>
      </w:pPr>
      <w:r>
        <w:rPr>
          <w:rFonts w:ascii="Times New Roman"/>
          <w:b w:val="false"/>
          <w:i w:val="false"/>
          <w:color w:val="000000"/>
          <w:sz w:val="28"/>
        </w:rPr>
        <w:t>
      Приложения к паспорту учетного объекта:</w:t>
      </w:r>
    </w:p>
    <w:p>
      <w:pPr>
        <w:spacing w:after="0"/>
        <w:ind w:left="0"/>
        <w:jc w:val="both"/>
      </w:pPr>
      <w:r>
        <w:rPr>
          <w:rFonts w:ascii="Times New Roman"/>
          <w:b w:val="false"/>
          <w:i w:val="false"/>
          <w:color w:val="000000"/>
          <w:sz w:val="28"/>
        </w:rPr>
        <w:t>
      Ситуационный план (расположение учетного объекта в городе Астана)</w:t>
      </w:r>
    </w:p>
    <w:p>
      <w:pPr>
        <w:spacing w:after="0"/>
        <w:ind w:left="0"/>
        <w:jc w:val="both"/>
      </w:pPr>
      <w:r>
        <w:rPr>
          <w:rFonts w:ascii="Times New Roman"/>
          <w:b w:val="false"/>
          <w:i w:val="false"/>
          <w:color w:val="000000"/>
          <w:sz w:val="28"/>
        </w:rPr>
        <w:t>
      Инвентарный план учетного объекта (дендроплан)</w:t>
      </w:r>
    </w:p>
    <w:p>
      <w:pPr>
        <w:spacing w:after="0"/>
        <w:ind w:left="0"/>
        <w:jc w:val="both"/>
      </w:pPr>
      <w:r>
        <w:rPr>
          <w:rFonts w:ascii="Times New Roman"/>
          <w:b w:val="false"/>
          <w:i w:val="false"/>
          <w:color w:val="000000"/>
          <w:sz w:val="28"/>
        </w:rPr>
        <w:t>
      М1:500; М1:1000</w:t>
      </w:r>
    </w:p>
    <w:p>
      <w:pPr>
        <w:spacing w:after="0"/>
        <w:ind w:left="0"/>
        <w:jc w:val="both"/>
      </w:pPr>
      <w:r>
        <w:rPr>
          <w:rFonts w:ascii="Times New Roman"/>
          <w:b w:val="false"/>
          <w:i w:val="false"/>
          <w:color w:val="000000"/>
          <w:sz w:val="28"/>
        </w:rPr>
        <w:t>
      План лесонасаждений учетного объекта (инвентарный план)</w:t>
      </w:r>
    </w:p>
    <w:p>
      <w:pPr>
        <w:spacing w:after="0"/>
        <w:ind w:left="0"/>
        <w:jc w:val="both"/>
      </w:pPr>
      <w:r>
        <w:rPr>
          <w:rFonts w:ascii="Times New Roman"/>
          <w:b w:val="false"/>
          <w:i w:val="false"/>
          <w:color w:val="000000"/>
          <w:sz w:val="28"/>
        </w:rPr>
        <w:t>
      М1:2000; М1:10000</w:t>
      </w:r>
    </w:p>
    <w:p>
      <w:pPr>
        <w:spacing w:after="0"/>
        <w:ind w:left="0"/>
        <w:jc w:val="both"/>
      </w:pPr>
      <w:r>
        <w:rPr>
          <w:rFonts w:ascii="Times New Roman"/>
          <w:b w:val="false"/>
          <w:i w:val="false"/>
          <w:color w:val="000000"/>
          <w:sz w:val="28"/>
        </w:rPr>
        <w:t>
      Подеревная перечетная ведомость зеленых насаждений</w:t>
      </w:r>
    </w:p>
    <w:p>
      <w:pPr>
        <w:spacing w:after="0"/>
        <w:ind w:left="0"/>
        <w:jc w:val="both"/>
      </w:pPr>
      <w:r>
        <w:rPr>
          <w:rFonts w:ascii="Times New Roman"/>
          <w:b w:val="false"/>
          <w:i w:val="false"/>
          <w:color w:val="000000"/>
          <w:sz w:val="28"/>
        </w:rPr>
        <w:t>
      Список организаций, выполнивших инвентаризацию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w:t>
            </w:r>
            <w:r>
              <w:br/>
            </w:r>
            <w:r>
              <w:rPr>
                <w:rFonts w:ascii="Times New Roman"/>
                <w:b w:val="false"/>
                <w:i w:val="false"/>
                <w:color w:val="000000"/>
                <w:sz w:val="20"/>
              </w:rPr>
              <w:t>насаждений города Астаны</w:t>
            </w:r>
          </w:p>
        </w:tc>
      </w:tr>
    </w:tbl>
    <w:p>
      <w:pPr>
        <w:spacing w:after="0"/>
        <w:ind w:left="0"/>
        <w:jc w:val="left"/>
      </w:pPr>
      <w:r>
        <w:rPr>
          <w:rFonts w:ascii="Times New Roman"/>
          <w:b/>
          <w:i w:val="false"/>
          <w:color w:val="000000"/>
        </w:rPr>
        <w:t xml:space="preserve"> Реестр зеленых насаждений города Астаны на 1 января года</w:t>
      </w:r>
    </w:p>
    <w:p>
      <w:pPr>
        <w:spacing w:after="0"/>
        <w:ind w:left="0"/>
        <w:jc w:val="both"/>
      </w:pPr>
      <w:r>
        <w:rPr>
          <w:rFonts w:ascii="Times New Roman"/>
          <w:b w:val="false"/>
          <w:i w:val="false"/>
          <w:color w:val="000000"/>
          <w:sz w:val="28"/>
        </w:rPr>
        <w:t xml:space="preserve">
      Распределение площади объектов (участков) зеленых </w:t>
      </w:r>
    </w:p>
    <w:p>
      <w:pPr>
        <w:spacing w:after="0"/>
        <w:ind w:left="0"/>
        <w:jc w:val="both"/>
      </w:pPr>
      <w:r>
        <w:rPr>
          <w:rFonts w:ascii="Times New Roman"/>
          <w:b w:val="false"/>
          <w:i w:val="false"/>
          <w:color w:val="000000"/>
          <w:sz w:val="28"/>
        </w:rPr>
        <w:t>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 Астана</w:t>
      </w:r>
    </w:p>
    <w:p>
      <w:pPr>
        <w:spacing w:after="0"/>
        <w:ind w:left="0"/>
        <w:jc w:val="both"/>
      </w:pPr>
      <w:r>
        <w:rPr>
          <w:rFonts w:ascii="Times New Roman"/>
          <w:b w:val="false"/>
          <w:i w:val="false"/>
          <w:color w:val="000000"/>
          <w:sz w:val="28"/>
        </w:rPr>
        <w:t>
      Административный район:(код)</w:t>
      </w:r>
    </w:p>
    <w:p>
      <w:pPr>
        <w:spacing w:after="0"/>
        <w:ind w:left="0"/>
        <w:jc w:val="both"/>
      </w:pPr>
      <w:r>
        <w:rPr>
          <w:rFonts w:ascii="Times New Roman"/>
          <w:b w:val="false"/>
          <w:i w:val="false"/>
          <w:color w:val="000000"/>
          <w:sz w:val="28"/>
        </w:rPr>
        <w:t>
      Ответственный владелец:</w:t>
      </w:r>
    </w:p>
    <w:p>
      <w:pPr>
        <w:spacing w:after="0"/>
        <w:ind w:left="0"/>
        <w:jc w:val="both"/>
      </w:pPr>
      <w:r>
        <w:rPr>
          <w:rFonts w:ascii="Times New Roman"/>
          <w:b w:val="false"/>
          <w:i w:val="false"/>
          <w:color w:val="000000"/>
          <w:sz w:val="28"/>
        </w:rPr>
        <w:t>
      Реестр зеленых насаждений</w:t>
      </w:r>
    </w:p>
    <w:p>
      <w:pPr>
        <w:spacing w:after="0"/>
        <w:ind w:left="0"/>
        <w:jc w:val="both"/>
      </w:pPr>
      <w:r>
        <w:rPr>
          <w:rFonts w:ascii="Times New Roman"/>
          <w:b w:val="false"/>
          <w:i w:val="false"/>
          <w:color w:val="000000"/>
          <w:sz w:val="28"/>
        </w:rPr>
        <w:t>
      Лист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69"/>
        <w:gridCol w:w="1430"/>
        <w:gridCol w:w="5075"/>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p>
            <w:pPr>
              <w:spacing w:after="20"/>
              <w:ind w:left="20"/>
              <w:jc w:val="both"/>
            </w:pPr>
            <w:r>
              <w:rPr>
                <w:rFonts w:ascii="Times New Roman"/>
                <w:b w:val="false"/>
                <w:i w:val="false"/>
                <w:color w:val="000000"/>
                <w:sz w:val="20"/>
              </w:rPr>
              <w:t>
инвентарный N</w:t>
            </w:r>
          </w:p>
          <w:p>
            <w:pPr>
              <w:spacing w:after="20"/>
              <w:ind w:left="20"/>
              <w:jc w:val="both"/>
            </w:pPr>
            <w:r>
              <w:rPr>
                <w:rFonts w:ascii="Times New Roman"/>
                <w:b w:val="false"/>
                <w:i w:val="false"/>
                <w:color w:val="000000"/>
                <w:sz w:val="20"/>
              </w:rPr>
              <w:t>
паспорт объекта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w:t>
            </w:r>
          </w:p>
          <w:p>
            <w:pPr>
              <w:spacing w:after="20"/>
              <w:ind w:left="20"/>
              <w:jc w:val="both"/>
            </w:pPr>
            <w:r>
              <w:rPr>
                <w:rFonts w:ascii="Times New Roman"/>
                <w:b w:val="false"/>
                <w:i w:val="false"/>
                <w:color w:val="000000"/>
                <w:sz w:val="20"/>
              </w:rPr>
              <w:t>
назначение земель,</w:t>
            </w:r>
          </w:p>
          <w:p>
            <w:pPr>
              <w:spacing w:after="20"/>
              <w:ind w:left="20"/>
              <w:jc w:val="both"/>
            </w:pPr>
            <w:r>
              <w:rPr>
                <w:rFonts w:ascii="Times New Roman"/>
                <w:b w:val="false"/>
                <w:i w:val="false"/>
                <w:color w:val="000000"/>
                <w:sz w:val="20"/>
              </w:rPr>
              <w:t>
группа типов назначе-</w:t>
            </w:r>
          </w:p>
          <w:p>
            <w:pPr>
              <w:spacing w:after="20"/>
              <w:ind w:left="20"/>
              <w:jc w:val="both"/>
            </w:pPr>
            <w:r>
              <w:rPr>
                <w:rFonts w:ascii="Times New Roman"/>
                <w:b w:val="false"/>
                <w:i w:val="false"/>
                <w:color w:val="000000"/>
                <w:sz w:val="20"/>
              </w:rPr>
              <w:t>
ния, наименование</w:t>
            </w:r>
          </w:p>
          <w:p>
            <w:pPr>
              <w:spacing w:after="20"/>
              <w:ind w:left="20"/>
              <w:jc w:val="both"/>
            </w:pPr>
            <w:r>
              <w:rPr>
                <w:rFonts w:ascii="Times New Roman"/>
                <w:b w:val="false"/>
                <w:i w:val="false"/>
                <w:color w:val="000000"/>
                <w:sz w:val="20"/>
              </w:rPr>
              <w:t>
объектов (участков)</w:t>
            </w:r>
          </w:p>
          <w:p>
            <w:pPr>
              <w:spacing w:after="20"/>
              <w:ind w:left="20"/>
              <w:jc w:val="both"/>
            </w:pPr>
            <w:r>
              <w:rPr>
                <w:rFonts w:ascii="Times New Roman"/>
                <w:b w:val="false"/>
                <w:i w:val="false"/>
                <w:color w:val="000000"/>
                <w:sz w:val="20"/>
              </w:rPr>
              <w:t>
зеленых насаждений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кационный код</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объектов</w:t>
            </w:r>
          </w:p>
          <w:p>
            <w:pPr>
              <w:spacing w:after="20"/>
              <w:ind w:left="20"/>
              <w:jc w:val="both"/>
            </w:pPr>
            <w:r>
              <w:rPr>
                <w:rFonts w:ascii="Times New Roman"/>
                <w:b w:val="false"/>
                <w:i w:val="false"/>
                <w:color w:val="000000"/>
                <w:sz w:val="20"/>
              </w:rPr>
              <w:t xml:space="preserve">
(участков) га, </w:t>
            </w:r>
          </w:p>
          <w:p>
            <w:pPr>
              <w:spacing w:after="20"/>
              <w:ind w:left="20"/>
              <w:jc w:val="both"/>
            </w:pPr>
            <w:r>
              <w:rPr>
                <w:rFonts w:ascii="Times New Roman"/>
                <w:b w:val="false"/>
                <w:i w:val="false"/>
                <w:color w:val="000000"/>
                <w:sz w:val="20"/>
              </w:rPr>
              <w:t xml:space="preserve">
зеленых насаждений </w:t>
            </w:r>
          </w:p>
          <w:p>
            <w:pPr>
              <w:spacing w:after="20"/>
              <w:ind w:left="20"/>
              <w:jc w:val="both"/>
            </w:pPr>
            <w:r>
              <w:rPr>
                <w:rFonts w:ascii="Times New Roman"/>
                <w:b w:val="false"/>
                <w:i w:val="false"/>
                <w:color w:val="000000"/>
                <w:sz w:val="20"/>
              </w:rPr>
              <w:t>
га/шт (дер., куст.)</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287"/>
        <w:gridCol w:w="1288"/>
        <w:gridCol w:w="1288"/>
        <w:gridCol w:w="1288"/>
        <w:gridCol w:w="1288"/>
        <w:gridCol w:w="1288"/>
        <w:gridCol w:w="199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 паркового типа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 кбм. га/шт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деревья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куртины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Массивы,</w:t>
            </w:r>
          </w:p>
          <w:p>
            <w:pPr>
              <w:spacing w:after="20"/>
              <w:ind w:left="20"/>
              <w:jc w:val="both"/>
            </w:pPr>
            <w:r>
              <w:rPr>
                <w:rFonts w:ascii="Times New Roman"/>
                <w:b w:val="false"/>
                <w:i w:val="false"/>
                <w:color w:val="000000"/>
                <w:sz w:val="20"/>
              </w:rPr>
              <w:t>
рощи,</w:t>
            </w:r>
          </w:p>
          <w:p>
            <w:pPr>
              <w:spacing w:after="20"/>
              <w:ind w:left="20"/>
              <w:jc w:val="both"/>
            </w:pPr>
            <w:r>
              <w:rPr>
                <w:rFonts w:ascii="Times New Roman"/>
                <w:b w:val="false"/>
                <w:i w:val="false"/>
                <w:color w:val="000000"/>
                <w:sz w:val="20"/>
              </w:rPr>
              <w:t>
сады га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Аллеи,</w:t>
            </w:r>
          </w:p>
          <w:p>
            <w:pPr>
              <w:spacing w:after="20"/>
              <w:ind w:left="20"/>
              <w:jc w:val="both"/>
            </w:pPr>
            <w:r>
              <w:rPr>
                <w:rFonts w:ascii="Times New Roman"/>
                <w:b w:val="false"/>
                <w:i w:val="false"/>
                <w:color w:val="000000"/>
                <w:sz w:val="20"/>
              </w:rPr>
              <w:t>
ряды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га/шт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w:t>
            </w:r>
          </w:p>
          <w:p>
            <w:pPr>
              <w:spacing w:after="20"/>
              <w:ind w:left="20"/>
              <w:jc w:val="both"/>
            </w:pPr>
            <w:r>
              <w:rPr>
                <w:rFonts w:ascii="Times New Roman"/>
                <w:b w:val="false"/>
                <w:i w:val="false"/>
                <w:color w:val="000000"/>
                <w:sz w:val="20"/>
              </w:rPr>
              <w:t>
чные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изго-</w:t>
            </w:r>
          </w:p>
          <w:p>
            <w:pPr>
              <w:spacing w:after="20"/>
              <w:ind w:left="20"/>
              <w:jc w:val="both"/>
            </w:pPr>
            <w:r>
              <w:rPr>
                <w:rFonts w:ascii="Times New Roman"/>
                <w:b w:val="false"/>
                <w:i w:val="false"/>
                <w:color w:val="000000"/>
                <w:sz w:val="20"/>
              </w:rPr>
              <w:t>
родь</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w:t>
            </w:r>
          </w:p>
          <w:p>
            <w:pPr>
              <w:spacing w:after="20"/>
              <w:ind w:left="20"/>
              <w:jc w:val="both"/>
            </w:pPr>
            <w:r>
              <w:rPr>
                <w:rFonts w:ascii="Times New Roman"/>
                <w:b w:val="false"/>
                <w:i w:val="false"/>
                <w:color w:val="000000"/>
                <w:sz w:val="20"/>
              </w:rPr>
              <w:t>
посадки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га/шт</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p>
            <w:pPr>
              <w:spacing w:after="20"/>
              <w:ind w:left="20"/>
              <w:jc w:val="both"/>
            </w:pPr>
            <w:r>
              <w:rPr>
                <w:rFonts w:ascii="Times New Roman"/>
                <w:b w:val="false"/>
                <w:i w:val="false"/>
                <w:color w:val="000000"/>
                <w:sz w:val="20"/>
              </w:rPr>
              <w:t>
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летники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w:t>
            </w:r>
          </w:p>
          <w:p>
            <w:pPr>
              <w:spacing w:after="20"/>
              <w:ind w:left="20"/>
              <w:jc w:val="both"/>
            </w:pPr>
            <w:r>
              <w:rPr>
                <w:rFonts w:ascii="Times New Roman"/>
                <w:b w:val="false"/>
                <w:i w:val="false"/>
                <w:color w:val="000000"/>
                <w:sz w:val="20"/>
              </w:rPr>
              <w:t>
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p>
            <w:pPr>
              <w:spacing w:after="20"/>
              <w:ind w:left="20"/>
              <w:jc w:val="both"/>
            </w:pPr>
            <w:r>
              <w:rPr>
                <w:rFonts w:ascii="Times New Roman"/>
                <w:b w:val="false"/>
                <w:i w:val="false"/>
                <w:color w:val="000000"/>
                <w:sz w:val="20"/>
              </w:rPr>
              <w:t>
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w:t>
            </w:r>
          </w:p>
          <w:p>
            <w:pPr>
              <w:spacing w:after="20"/>
              <w:ind w:left="20"/>
              <w:jc w:val="both"/>
            </w:pPr>
            <w:r>
              <w:rPr>
                <w:rFonts w:ascii="Times New Roman"/>
                <w:b w:val="false"/>
                <w:i w:val="false"/>
                <w:color w:val="000000"/>
                <w:sz w:val="20"/>
              </w:rPr>
              <w:t>
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напочвенный</w:t>
            </w:r>
          </w:p>
          <w:p>
            <w:pPr>
              <w:spacing w:after="20"/>
              <w:ind w:left="20"/>
              <w:jc w:val="both"/>
            </w:pPr>
            <w:r>
              <w:rPr>
                <w:rFonts w:ascii="Times New Roman"/>
                <w:b w:val="false"/>
                <w:i w:val="false"/>
                <w:color w:val="000000"/>
                <w:sz w:val="20"/>
              </w:rPr>
              <w:t>
покров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растительности</w:t>
            </w:r>
          </w:p>
          <w:p>
            <w:pPr>
              <w:spacing w:after="20"/>
              <w:ind w:left="20"/>
              <w:jc w:val="both"/>
            </w:pPr>
            <w:r>
              <w:rPr>
                <w:rFonts w:ascii="Times New Roman"/>
                <w:b w:val="false"/>
                <w:i w:val="false"/>
                <w:color w:val="000000"/>
                <w:sz w:val="20"/>
              </w:rPr>
              <w:t>
паркового типа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лесного, природного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Древостой</w:t>
            </w:r>
          </w:p>
          <w:p>
            <w:pPr>
              <w:spacing w:after="20"/>
              <w:ind w:left="20"/>
              <w:jc w:val="both"/>
            </w:pPr>
            <w:r>
              <w:rPr>
                <w:rFonts w:ascii="Times New Roman"/>
                <w:b w:val="false"/>
                <w:i w:val="false"/>
                <w:color w:val="000000"/>
                <w:sz w:val="20"/>
              </w:rPr>
              <w:t>
естественного и</w:t>
            </w:r>
          </w:p>
          <w:p>
            <w:pPr>
              <w:spacing w:after="20"/>
              <w:ind w:left="20"/>
              <w:jc w:val="both"/>
            </w:pPr>
            <w:r>
              <w:rPr>
                <w:rFonts w:ascii="Times New Roman"/>
                <w:b w:val="false"/>
                <w:i w:val="false"/>
                <w:color w:val="000000"/>
                <w:sz w:val="20"/>
              </w:rPr>
              <w:t>
смешанного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Прогалины редины</w:t>
            </w:r>
          </w:p>
          <w:p>
            <w:pPr>
              <w:spacing w:after="20"/>
              <w:ind w:left="20"/>
              <w:jc w:val="both"/>
            </w:pPr>
            <w:r>
              <w:rPr>
                <w:rFonts w:ascii="Times New Roman"/>
                <w:b w:val="false"/>
                <w:i w:val="false"/>
                <w:color w:val="000000"/>
                <w:sz w:val="20"/>
              </w:rPr>
              <w:t>
естественные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содержания</w:t>
            </w:r>
            <w:r>
              <w:br/>
            </w:r>
            <w:r>
              <w:rPr>
                <w:rFonts w:ascii="Times New Roman"/>
                <w:b w:val="false"/>
                <w:i w:val="false"/>
                <w:color w:val="000000"/>
                <w:sz w:val="20"/>
              </w:rPr>
              <w:t>и защиты зеленых насаждений города</w:t>
            </w:r>
            <w:r>
              <w:br/>
            </w:r>
            <w:r>
              <w:rPr>
                <w:rFonts w:ascii="Times New Roman"/>
                <w:b w:val="false"/>
                <w:i w:val="false"/>
                <w:color w:val="000000"/>
                <w:sz w:val="20"/>
              </w:rPr>
              <w:t>Астана от 30 марта 2004 года № 29/6-III</w:t>
            </w:r>
          </w:p>
        </w:tc>
      </w:tr>
    </w:tbl>
    <w:p>
      <w:pPr>
        <w:spacing w:after="0"/>
        <w:ind w:left="0"/>
        <w:jc w:val="both"/>
      </w:pPr>
      <w:r>
        <w:rPr>
          <w:rFonts w:ascii="Times New Roman"/>
          <w:b w:val="false"/>
          <w:i w:val="false"/>
          <w:color w:val="ff0000"/>
          <w:sz w:val="28"/>
        </w:rPr>
        <w:t xml:space="preserve">
      Сноска. Приложение 3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w:t>
      </w:r>
    </w:p>
    <w:p>
      <w:pPr>
        <w:spacing w:after="0"/>
        <w:ind w:left="0"/>
        <w:jc w:val="both"/>
      </w:pPr>
      <w:r>
        <w:rPr>
          <w:rFonts w:ascii="Times New Roman"/>
          <w:b w:val="false"/>
          <w:i w:val="false"/>
          <w:color w:val="000000"/>
          <w:sz w:val="28"/>
        </w:rPr>
        <w:t>
                                                  "___" ________ 20___ г.</w:t>
      </w:r>
    </w:p>
    <w:p>
      <w:pPr>
        <w:spacing w:after="0"/>
        <w:ind w:left="0"/>
        <w:jc w:val="both"/>
      </w:pPr>
      <w:r>
        <w:rPr>
          <w:rFonts w:ascii="Times New Roman"/>
          <w:b w:val="false"/>
          <w:i w:val="false"/>
          <w:color w:val="000000"/>
          <w:sz w:val="28"/>
        </w:rPr>
        <w:t>
            Мы, нижеподписавшиеся, ______________________________________</w:t>
      </w:r>
    </w:p>
    <w:p>
      <w:pPr>
        <w:spacing w:after="0"/>
        <w:ind w:left="0"/>
        <w:jc w:val="both"/>
      </w:pPr>
      <w:r>
        <w:rPr>
          <w:rFonts w:ascii="Times New Roman"/>
          <w:b w:val="false"/>
          <w:i w:val="false"/>
          <w:color w:val="000000"/>
          <w:sz w:val="28"/>
        </w:rPr>
        <w:t>
                                      должностное лицо уполномоченного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органа (должность, Ф.И.О., наименование органа)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 представитель заказчика ___________________________________</w:t>
      </w:r>
    </w:p>
    <w:p>
      <w:pPr>
        <w:spacing w:after="0"/>
        <w:ind w:left="0"/>
        <w:jc w:val="both"/>
      </w:pPr>
      <w:r>
        <w:rPr>
          <w:rFonts w:ascii="Times New Roman"/>
          <w:b w:val="false"/>
          <w:i w:val="false"/>
          <w:color w:val="000000"/>
          <w:sz w:val="28"/>
        </w:rPr>
        <w:t>
            по объекту __________________________________________________</w:t>
      </w:r>
    </w:p>
    <w:p>
      <w:pPr>
        <w:spacing w:after="0"/>
        <w:ind w:left="0"/>
        <w:jc w:val="both"/>
      </w:pPr>
      <w:r>
        <w:rPr>
          <w:rFonts w:ascii="Times New Roman"/>
          <w:b w:val="false"/>
          <w:i w:val="false"/>
          <w:color w:val="000000"/>
          <w:sz w:val="28"/>
        </w:rPr>
        <w:t>
            находящемуся по адресу ______________________________________</w:t>
      </w:r>
    </w:p>
    <w:p>
      <w:pPr>
        <w:spacing w:after="0"/>
        <w:ind w:left="0"/>
        <w:jc w:val="both"/>
      </w:pPr>
      <w:r>
        <w:rPr>
          <w:rFonts w:ascii="Times New Roman"/>
          <w:b w:val="false"/>
          <w:i w:val="false"/>
          <w:color w:val="000000"/>
          <w:sz w:val="28"/>
        </w:rPr>
        <w:t>
            подпадающих под _____________________________________________</w:t>
      </w:r>
    </w:p>
    <w:p>
      <w:pPr>
        <w:spacing w:after="0"/>
        <w:ind w:left="0"/>
        <w:jc w:val="both"/>
      </w:pPr>
      <w:r>
        <w:rPr>
          <w:rFonts w:ascii="Times New Roman"/>
          <w:b w:val="false"/>
          <w:i w:val="false"/>
          <w:color w:val="000000"/>
          <w:sz w:val="28"/>
        </w:rPr>
        <w:t>
            установили следующее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Настоящий акт составлен в ___ 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w:t>
      </w:r>
    </w:p>
    <w:p>
      <w:pPr>
        <w:spacing w:after="0"/>
        <w:ind w:left="0"/>
        <w:jc w:val="both"/>
      </w:pPr>
      <w:r>
        <w:rPr>
          <w:rFonts w:ascii="Times New Roman"/>
          <w:b w:val="false"/>
          <w:i w:val="false"/>
          <w:color w:val="000000"/>
          <w:sz w:val="28"/>
        </w:rPr>
        <w:t>
      право на снос или пересадку зеленых насаждений.</w:t>
      </w:r>
    </w:p>
    <w:p>
      <w:pPr>
        <w:spacing w:after="0"/>
        <w:ind w:left="0"/>
        <w:jc w:val="both"/>
      </w:pPr>
      <w:r>
        <w:rPr>
          <w:rFonts w:ascii="Times New Roman"/>
          <w:b w:val="false"/>
          <w:i w:val="false"/>
          <w:color w:val="000000"/>
          <w:sz w:val="28"/>
        </w:rPr>
        <w:t>
            Получил представитель заказчика ___________ 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уполномоченного</w:t>
      </w:r>
      <w:r>
        <w:rPr>
          <w:rFonts w:ascii="Times New Roman"/>
          <w:b/>
          <w:i w:val="false"/>
          <w:color w:val="000000"/>
          <w:sz w:val="28"/>
        </w:rPr>
        <w:t xml:space="preserve">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защите зеленых насаждений</w:t>
      </w:r>
      <w:r>
        <w:rPr>
          <w:rFonts w:ascii="Times New Roman"/>
          <w:b w:val="false"/>
          <w:i w:val="false"/>
          <w:color w:val="000000"/>
          <w:sz w:val="28"/>
        </w:rPr>
        <w:t xml:space="preserve"> __________ 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содержания</w:t>
            </w:r>
            <w:r>
              <w:br/>
            </w:r>
            <w:r>
              <w:rPr>
                <w:rFonts w:ascii="Times New Roman"/>
                <w:b w:val="false"/>
                <w:i w:val="false"/>
                <w:color w:val="000000"/>
                <w:sz w:val="20"/>
              </w:rPr>
              <w:t>и защиты зеленых насаждений города</w:t>
            </w:r>
            <w:r>
              <w:br/>
            </w:r>
            <w:r>
              <w:rPr>
                <w:rFonts w:ascii="Times New Roman"/>
                <w:b w:val="false"/>
                <w:i w:val="false"/>
                <w:color w:val="000000"/>
                <w:sz w:val="20"/>
              </w:rPr>
              <w:t>Астана от 30 марта 2004 года № 29/6-III</w:t>
            </w:r>
          </w:p>
        </w:tc>
      </w:tr>
    </w:tbl>
    <w:p>
      <w:pPr>
        <w:spacing w:after="0"/>
        <w:ind w:left="0"/>
        <w:jc w:val="both"/>
      </w:pPr>
      <w:r>
        <w:rPr>
          <w:rFonts w:ascii="Times New Roman"/>
          <w:b w:val="false"/>
          <w:i w:val="false"/>
          <w:color w:val="ff0000"/>
          <w:sz w:val="28"/>
        </w:rPr>
        <w:t xml:space="preserve">
      Сноска. Приложение 4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Утверждает Начальник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уполномоченного</w:t>
      </w:r>
      <w:r>
        <w:rPr>
          <w:rFonts w:ascii="Times New Roman"/>
          <w:b/>
          <w:i w:val="false"/>
          <w:color w:val="000000"/>
          <w:sz w:val="28"/>
        </w:rPr>
        <w:t xml:space="preserve">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защите зеленых насаждений</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 ________ 20___ г.</w:t>
      </w:r>
    </w:p>
    <w:p>
      <w:pPr>
        <w:spacing w:after="0"/>
        <w:ind w:left="0"/>
        <w:jc w:val="left"/>
      </w:pPr>
      <w:r>
        <w:rPr>
          <w:rFonts w:ascii="Times New Roman"/>
          <w:b/>
          <w:i w:val="false"/>
          <w:color w:val="000000"/>
        </w:rPr>
        <w:t xml:space="preserve"> РАЗРЕШЕНИЕ №</w:t>
      </w:r>
      <w:r>
        <w:br/>
      </w:r>
      <w:r>
        <w:rPr>
          <w:rFonts w:ascii="Times New Roman"/>
          <w:b/>
          <w:i w:val="false"/>
          <w:color w:val="000000"/>
        </w:rPr>
        <w:t>на снос, пересадку зеленых насаждений</w:t>
      </w:r>
    </w:p>
    <w:p>
      <w:pPr>
        <w:spacing w:after="0"/>
        <w:ind w:left="0"/>
        <w:jc w:val="both"/>
      </w:pPr>
      <w:r>
        <w:rPr>
          <w:rFonts w:ascii="Times New Roman"/>
          <w:b w:val="false"/>
          <w:i w:val="false"/>
          <w:color w:val="000000"/>
          <w:sz w:val="28"/>
        </w:rPr>
        <w:t>
            Мы, нижеподписавшиеся, ______________________________________</w:t>
      </w:r>
    </w:p>
    <w:p>
      <w:pPr>
        <w:spacing w:after="0"/>
        <w:ind w:left="0"/>
        <w:jc w:val="both"/>
      </w:pPr>
      <w:r>
        <w:rPr>
          <w:rFonts w:ascii="Times New Roman"/>
          <w:b w:val="false"/>
          <w:i w:val="false"/>
          <w:color w:val="000000"/>
          <w:sz w:val="28"/>
        </w:rPr>
        <w:t>
                                      должностное лицо уполномоченного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органа (должность, Ф.И.О., наименование органа)</w:t>
      </w:r>
    </w:p>
    <w:p>
      <w:pPr>
        <w:spacing w:after="0"/>
        <w:ind w:left="0"/>
        <w:jc w:val="both"/>
      </w:pPr>
      <w:r>
        <w:rPr>
          <w:rFonts w:ascii="Times New Roman"/>
          <w:b w:val="false"/>
          <w:i w:val="false"/>
          <w:color w:val="000000"/>
          <w:sz w:val="28"/>
        </w:rPr>
        <w:t>
            по объекту __________________________________________________</w:t>
      </w:r>
    </w:p>
    <w:p>
      <w:pPr>
        <w:spacing w:after="0"/>
        <w:ind w:left="0"/>
        <w:jc w:val="both"/>
      </w:pPr>
      <w:r>
        <w:rPr>
          <w:rFonts w:ascii="Times New Roman"/>
          <w:b w:val="false"/>
          <w:i w:val="false"/>
          <w:color w:val="000000"/>
          <w:sz w:val="28"/>
        </w:rPr>
        <w:t>
            находящемуся по адресу ______________________________________</w:t>
      </w:r>
    </w:p>
    <w:p>
      <w:pPr>
        <w:spacing w:after="0"/>
        <w:ind w:left="0"/>
        <w:jc w:val="both"/>
      </w:pPr>
      <w:r>
        <w:rPr>
          <w:rFonts w:ascii="Times New Roman"/>
          <w:b w:val="false"/>
          <w:i w:val="false"/>
          <w:color w:val="000000"/>
          <w:sz w:val="28"/>
        </w:rPr>
        <w:t>
            подпадающих под _____________________________________________</w:t>
      </w:r>
    </w:p>
    <w:p>
      <w:pPr>
        <w:spacing w:after="0"/>
        <w:ind w:left="0"/>
        <w:jc w:val="left"/>
      </w:pPr>
      <w:r>
        <w:rPr>
          <w:rFonts w:ascii="Times New Roman"/>
          <w:b/>
          <w:i w:val="false"/>
          <w:color w:val="000000"/>
        </w:rPr>
        <w:t xml:space="preserve"> З А К Л Ю Ч Е Н И Е</w:t>
      </w:r>
    </w:p>
    <w:p>
      <w:pPr>
        <w:spacing w:after="0"/>
        <w:ind w:left="0"/>
        <w:jc w:val="both"/>
      </w:pPr>
      <w:r>
        <w:rPr>
          <w:rFonts w:ascii="Times New Roman"/>
          <w:b w:val="false"/>
          <w:i w:val="false"/>
          <w:color w:val="000000"/>
          <w:sz w:val="28"/>
        </w:rPr>
        <w:t>
            Уполномоченный орган (полное наименование) в соответствии с</w:t>
      </w:r>
    </w:p>
    <w:p>
      <w:pPr>
        <w:spacing w:after="0"/>
        <w:ind w:left="0"/>
        <w:jc w:val="both"/>
      </w:pPr>
      <w:r>
        <w:rPr>
          <w:rFonts w:ascii="Times New Roman"/>
          <w:b w:val="false"/>
          <w:i w:val="false"/>
          <w:color w:val="000000"/>
          <w:sz w:val="28"/>
        </w:rPr>
        <w:t>
      актом обследования, учитывая состояние зеленых насаждений,</w:t>
      </w:r>
    </w:p>
    <w:p>
      <w:pPr>
        <w:spacing w:after="0"/>
        <w:ind w:left="0"/>
        <w:jc w:val="both"/>
      </w:pPr>
      <w:r>
        <w:rPr>
          <w:rFonts w:ascii="Times New Roman"/>
          <w:b w:val="false"/>
          <w:i w:val="false"/>
          <w:color w:val="000000"/>
          <w:sz w:val="28"/>
        </w:rPr>
        <w:t>
      согласовывает снос, пересадку зеленых насаждений:</w:t>
      </w:r>
    </w:p>
    <w:p>
      <w:pPr>
        <w:spacing w:after="0"/>
        <w:ind w:left="0"/>
        <w:jc w:val="both"/>
      </w:pPr>
      <w:r>
        <w:rPr>
          <w:rFonts w:ascii="Times New Roman"/>
          <w:b w:val="false"/>
          <w:i w:val="false"/>
          <w:color w:val="000000"/>
          <w:sz w:val="28"/>
        </w:rPr>
        <w:t>
            "- указать фактическое (качественное, количественное) состояние</w:t>
      </w:r>
    </w:p>
    <w:p>
      <w:pPr>
        <w:spacing w:after="0"/>
        <w:ind w:left="0"/>
        <w:jc w:val="both"/>
      </w:pPr>
      <w:r>
        <w:rPr>
          <w:rFonts w:ascii="Times New Roman"/>
          <w:b w:val="false"/>
          <w:i w:val="false"/>
          <w:color w:val="000000"/>
          <w:sz w:val="28"/>
        </w:rPr>
        <w:t>
      древесно-кустарниковых насаждений".</w:t>
      </w:r>
    </w:p>
    <w:p>
      <w:pPr>
        <w:spacing w:after="0"/>
        <w:ind w:left="0"/>
        <w:jc w:val="both"/>
      </w:pPr>
      <w:r>
        <w:rPr>
          <w:rFonts w:ascii="Times New Roman"/>
          <w:b w:val="false"/>
          <w:i w:val="false"/>
          <w:color w:val="000000"/>
          <w:sz w:val="28"/>
        </w:rPr>
        <w:t>
            Срок действия разрешения ____________________________________</w:t>
      </w:r>
    </w:p>
    <w:p>
      <w:pPr>
        <w:spacing w:after="0"/>
        <w:ind w:left="0"/>
        <w:jc w:val="both"/>
      </w:pPr>
      <w:r>
        <w:rPr>
          <w:rFonts w:ascii="Times New Roman"/>
          <w:b w:val="false"/>
          <w:i w:val="false"/>
          <w:color w:val="000000"/>
          <w:sz w:val="28"/>
        </w:rPr>
        <w:t>
            Снос зеленых насаждений производится в связи с ______________</w:t>
      </w:r>
    </w:p>
    <w:p>
      <w:pPr>
        <w:spacing w:after="0"/>
        <w:ind w:left="0"/>
        <w:jc w:val="both"/>
      </w:pPr>
      <w:r>
        <w:rPr>
          <w:rFonts w:ascii="Times New Roman"/>
          <w:b w:val="false"/>
          <w:i w:val="false"/>
          <w:color w:val="000000"/>
          <w:sz w:val="28"/>
        </w:rPr>
        <w:t>
            При этом первому руководителю предписывается выполнить следующие требования:</w:t>
      </w:r>
    </w:p>
    <w:p>
      <w:pPr>
        <w:spacing w:after="0"/>
        <w:ind w:left="0"/>
        <w:jc w:val="both"/>
      </w:pPr>
      <w:r>
        <w:rPr>
          <w:rFonts w:ascii="Times New Roman"/>
          <w:b w:val="false"/>
          <w:i w:val="false"/>
          <w:color w:val="000000"/>
          <w:sz w:val="28"/>
        </w:rPr>
        <w:t>
            1. Проводить полный комплекс мероприятий по защите, содержанию и сохранению зеленых насаждений.</w:t>
      </w:r>
    </w:p>
    <w:p>
      <w:pPr>
        <w:spacing w:after="0"/>
        <w:ind w:left="0"/>
        <w:jc w:val="both"/>
      </w:pPr>
      <w:r>
        <w:rPr>
          <w:rFonts w:ascii="Times New Roman"/>
          <w:b w:val="false"/>
          <w:i w:val="false"/>
          <w:color w:val="000000"/>
          <w:sz w:val="28"/>
        </w:rPr>
        <w:t>
            2. Заказчику необходимо в письменном порядке предоставить в Уполномоченный орган отчет о выполненной работе, по завершению срока действия разрешения.</w:t>
      </w:r>
    </w:p>
    <w:p>
      <w:pPr>
        <w:spacing w:after="0"/>
        <w:ind w:left="0"/>
        <w:jc w:val="both"/>
      </w:pPr>
      <w:r>
        <w:rPr>
          <w:rFonts w:ascii="Times New Roman"/>
          <w:b w:val="false"/>
          <w:i w:val="false"/>
          <w:color w:val="000000"/>
          <w:sz w:val="28"/>
        </w:rPr>
        <w:t>
            Получил представитель заказчика __________ 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уполномоченного</w:t>
      </w:r>
      <w:r>
        <w:rPr>
          <w:rFonts w:ascii="Times New Roman"/>
          <w:b/>
          <w:i w:val="false"/>
          <w:color w:val="000000"/>
          <w:sz w:val="28"/>
        </w:rPr>
        <w:t xml:space="preserve">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защите зеленых насаждений</w:t>
      </w:r>
      <w:r>
        <w:rPr>
          <w:rFonts w:ascii="Times New Roman"/>
          <w:b w:val="false"/>
          <w:i w:val="false"/>
          <w:color w:val="000000"/>
          <w:sz w:val="28"/>
        </w:rPr>
        <w:t xml:space="preserve"> __________ 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w:t>
            </w:r>
            <w:r>
              <w:br/>
            </w:r>
            <w:r>
              <w:rPr>
                <w:rFonts w:ascii="Times New Roman"/>
                <w:b w:val="false"/>
                <w:i w:val="false"/>
                <w:color w:val="000000"/>
                <w:sz w:val="20"/>
              </w:rPr>
              <w:t>насаждений города Астаны</w:t>
            </w:r>
          </w:p>
        </w:tc>
      </w:tr>
    </w:tbl>
    <w:p>
      <w:pPr>
        <w:spacing w:after="0"/>
        <w:ind w:left="0"/>
        <w:jc w:val="both"/>
      </w:pPr>
      <w:r>
        <w:rPr>
          <w:rFonts w:ascii="Times New Roman"/>
          <w:b w:val="false"/>
          <w:i w:val="false"/>
          <w:color w:val="ff0000"/>
          <w:sz w:val="28"/>
        </w:rPr>
        <w:t xml:space="preserve">
      Сноска. Приложение 5 исключено решением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w:t>
            </w:r>
            <w:r>
              <w:br/>
            </w:r>
            <w:r>
              <w:rPr>
                <w:rFonts w:ascii="Times New Roman"/>
                <w:b w:val="false"/>
                <w:i w:val="false"/>
                <w:color w:val="000000"/>
                <w:sz w:val="20"/>
              </w:rPr>
              <w:t>насаждений города Астаны</w:t>
            </w:r>
          </w:p>
        </w:tc>
      </w:tr>
    </w:tbl>
    <w:p>
      <w:pPr>
        <w:spacing w:after="0"/>
        <w:ind w:left="0"/>
        <w:jc w:val="both"/>
      </w:pPr>
      <w:r>
        <w:rPr>
          <w:rFonts w:ascii="Times New Roman"/>
          <w:b w:val="false"/>
          <w:i w:val="false"/>
          <w:color w:val="000000"/>
          <w:sz w:val="28"/>
        </w:rPr>
        <w:t>
      Перечетная ведомость деревьев и кустарников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с изменением, внесенным решением маслихата города Астаны от 27.06.2014 </w:t>
      </w:r>
      <w:r>
        <w:rPr>
          <w:rFonts w:ascii="Times New Roman"/>
          <w:b w:val="false"/>
          <w:i w:val="false"/>
          <w:color w:val="ff0000"/>
          <w:sz w:val="28"/>
        </w:rPr>
        <w:t>N 256/36-V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139"/>
        <w:gridCol w:w="1139"/>
        <w:gridCol w:w="1139"/>
        <w:gridCol w:w="1139"/>
        <w:gridCol w:w="1139"/>
        <w:gridCol w:w="1139"/>
        <w:gridCol w:w="1139"/>
        <w:gridCol w:w="1139"/>
        <w:gridCol w:w="1770"/>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метр  см.</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раст</w:t>
            </w:r>
          </w:p>
          <w:p>
            <w:pPr>
              <w:spacing w:after="20"/>
              <w:ind w:left="20"/>
              <w:jc w:val="both"/>
            </w:pPr>
            <w:r>
              <w:rPr>
                <w:rFonts w:ascii="Times New Roman"/>
                <w:b w:val="false"/>
                <w:i w:val="false"/>
                <w:color w:val="000000"/>
                <w:sz w:val="20"/>
              </w:rPr>
              <w:t>
лет</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сота</w:t>
            </w:r>
          </w:p>
          <w:p>
            <w:pPr>
              <w:spacing w:after="20"/>
              <w:ind w:left="20"/>
              <w:jc w:val="both"/>
            </w:pPr>
            <w:r>
              <w:rPr>
                <w:rFonts w:ascii="Times New Roman"/>
                <w:b w:val="false"/>
                <w:i w:val="false"/>
                <w:color w:val="000000"/>
                <w:sz w:val="20"/>
              </w:rPr>
              <w:t>
м.</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w:t>
            </w:r>
          </w:p>
          <w:p>
            <w:pPr>
              <w:spacing w:after="20"/>
              <w:ind w:left="20"/>
              <w:jc w:val="both"/>
            </w:pPr>
            <w:r>
              <w:rPr>
                <w:rFonts w:ascii="Times New Roman"/>
                <w:b w:val="false"/>
                <w:i w:val="false"/>
                <w:color w:val="000000"/>
                <w:sz w:val="20"/>
              </w:rPr>
              <w:t>
ристика</w:t>
            </w:r>
          </w:p>
          <w:p>
            <w:pPr>
              <w:spacing w:after="20"/>
              <w:ind w:left="20"/>
              <w:jc w:val="both"/>
            </w:pPr>
            <w:r>
              <w:rPr>
                <w:rFonts w:ascii="Times New Roman"/>
                <w:b w:val="false"/>
                <w:i w:val="false"/>
                <w:color w:val="000000"/>
                <w:sz w:val="20"/>
              </w:rPr>
              <w:t>
состояния</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w:t>
            </w:r>
          </w:p>
          <w:p>
            <w:pPr>
              <w:spacing w:after="20"/>
              <w:ind w:left="20"/>
              <w:jc w:val="both"/>
            </w:pPr>
            <w:r>
              <w:rPr>
                <w:rFonts w:ascii="Times New Roman"/>
                <w:b w:val="false"/>
                <w:i w:val="false"/>
                <w:color w:val="000000"/>
                <w:sz w:val="20"/>
              </w:rPr>
              <w:t>
дений</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w:t>
            </w:r>
          </w:p>
          <w:p>
            <w:pPr>
              <w:spacing w:after="20"/>
              <w:ind w:left="20"/>
              <w:jc w:val="both"/>
            </w:pPr>
            <w:r>
              <w:rPr>
                <w:rFonts w:ascii="Times New Roman"/>
                <w:b w:val="false"/>
                <w:i w:val="false"/>
                <w:color w:val="000000"/>
                <w:sz w:val="20"/>
              </w:rPr>
              <w:t>
люче-</w:t>
            </w:r>
          </w:p>
          <w:p>
            <w:pPr>
              <w:spacing w:after="20"/>
              <w:ind w:left="20"/>
              <w:jc w:val="both"/>
            </w:pPr>
            <w:r>
              <w:rPr>
                <w:rFonts w:ascii="Times New Roman"/>
                <w:b w:val="false"/>
                <w:i w:val="false"/>
                <w:color w:val="000000"/>
                <w:sz w:val="20"/>
              </w:rPr>
              <w:t>
ние</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сажаемых</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насаждений и</w:t>
            </w:r>
          </w:p>
          <w:p>
            <w:pPr>
              <w:spacing w:after="20"/>
              <w:ind w:left="20"/>
              <w:jc w:val="both"/>
            </w:pPr>
            <w:r>
              <w:rPr>
                <w:rFonts w:ascii="Times New Roman"/>
                <w:b w:val="false"/>
                <w:i w:val="false"/>
                <w:color w:val="000000"/>
                <w:sz w:val="20"/>
              </w:rPr>
              <w:t>
породный</w:t>
            </w:r>
          </w:p>
          <w:p>
            <w:pPr>
              <w:spacing w:after="20"/>
              <w:ind w:left="20"/>
              <w:jc w:val="both"/>
            </w:pPr>
            <w:r>
              <w:rPr>
                <w:rFonts w:ascii="Times New Roman"/>
                <w:b w:val="false"/>
                <w:i w:val="false"/>
                <w:color w:val="000000"/>
                <w:sz w:val="20"/>
              </w:rPr>
              <w:t>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w:t>
            </w:r>
          </w:p>
          <w:p>
            <w:pPr>
              <w:spacing w:after="20"/>
              <w:ind w:left="20"/>
              <w:jc w:val="both"/>
            </w:pPr>
            <w:r>
              <w:rPr>
                <w:rFonts w:ascii="Times New Roman"/>
                <w:b w:val="false"/>
                <w:i w:val="false"/>
                <w:color w:val="000000"/>
                <w:sz w:val="20"/>
              </w:rPr>
              <w:t>
вьев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w:t>
            </w:r>
          </w:p>
          <w:p>
            <w:pPr>
              <w:spacing w:after="20"/>
              <w:ind w:left="20"/>
              <w:jc w:val="both"/>
            </w:pPr>
            <w:r>
              <w:rPr>
                <w:rFonts w:ascii="Times New Roman"/>
                <w:b w:val="false"/>
                <w:i w:val="false"/>
                <w:color w:val="000000"/>
                <w:sz w:val="20"/>
              </w:rPr>
              <w:t>
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Дендролог специализированной организации 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Представитель Уполномоченного органа _______________________________</w:t>
      </w:r>
    </w:p>
    <w:p>
      <w:pPr>
        <w:spacing w:after="0"/>
        <w:ind w:left="0"/>
        <w:jc w:val="both"/>
      </w:pPr>
      <w:r>
        <w:rPr>
          <w:rFonts w:ascii="Times New Roman"/>
          <w:b w:val="false"/>
          <w:i w:val="false"/>
          <w:color w:val="000000"/>
          <w:sz w:val="28"/>
        </w:rPr>
        <w:t>
      Дата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содержания</w:t>
            </w:r>
            <w:r>
              <w:br/>
            </w:r>
            <w:r>
              <w:rPr>
                <w:rFonts w:ascii="Times New Roman"/>
                <w:b w:val="false"/>
                <w:i w:val="false"/>
                <w:color w:val="000000"/>
                <w:sz w:val="20"/>
              </w:rPr>
              <w:t>и защиты зеленых насаждений города</w:t>
            </w:r>
            <w:r>
              <w:br/>
            </w:r>
            <w:r>
              <w:rPr>
                <w:rFonts w:ascii="Times New Roman"/>
                <w:b w:val="false"/>
                <w:i w:val="false"/>
                <w:color w:val="000000"/>
                <w:sz w:val="20"/>
              </w:rPr>
              <w:t>Астана от 30 марта 2004 года № 29/6-III</w:t>
            </w:r>
          </w:p>
        </w:tc>
      </w:tr>
    </w:tbl>
    <w:p>
      <w:pPr>
        <w:spacing w:after="0"/>
        <w:ind w:left="0"/>
        <w:jc w:val="both"/>
      </w:pPr>
      <w:r>
        <w:rPr>
          <w:rFonts w:ascii="Times New Roman"/>
          <w:b w:val="false"/>
          <w:i w:val="false"/>
          <w:color w:val="ff0000"/>
          <w:sz w:val="28"/>
        </w:rPr>
        <w:t xml:space="preserve">
      Сноска. Приложение 7 в редакции решения маслихата города Астаны от 29.06.2011 </w:t>
      </w:r>
      <w:r>
        <w:rPr>
          <w:rFonts w:ascii="Times New Roman"/>
          <w:b w:val="false"/>
          <w:i w:val="false"/>
          <w:color w:val="ff0000"/>
          <w:sz w:val="28"/>
        </w:rPr>
        <w:t>№ 465/65-IV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АКТ</w:t>
      </w:r>
      <w:r>
        <w:br/>
      </w:r>
      <w:r>
        <w:rPr>
          <w:rFonts w:ascii="Times New Roman"/>
          <w:b/>
          <w:i w:val="false"/>
          <w:color w:val="000000"/>
        </w:rPr>
        <w:t>проверки приживаемости зеленых насаждений</w:t>
      </w:r>
    </w:p>
    <w:p>
      <w:pPr>
        <w:spacing w:after="0"/>
        <w:ind w:left="0"/>
        <w:jc w:val="both"/>
      </w:pPr>
      <w:r>
        <w:rPr>
          <w:rFonts w:ascii="Times New Roman"/>
          <w:b w:val="false"/>
          <w:i w:val="false"/>
          <w:color w:val="000000"/>
          <w:sz w:val="28"/>
        </w:rPr>
        <w:t>
      По адресу: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___________ 20___ г. комиссия в составе: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провела проверку приживаемости деревьев и кустарников, состояния</w:t>
      </w:r>
    </w:p>
    <w:p>
      <w:pPr>
        <w:spacing w:after="0"/>
        <w:ind w:left="0"/>
        <w:jc w:val="both"/>
      </w:pPr>
      <w:r>
        <w:rPr>
          <w:rFonts w:ascii="Times New Roman"/>
          <w:b w:val="false"/>
          <w:i w:val="false"/>
          <w:color w:val="000000"/>
          <w:sz w:val="28"/>
        </w:rPr>
        <w:t>
      газона по адресу: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время озеленительных работ (весна, осень, зима) _________ 20____ г.</w:t>
      </w:r>
    </w:p>
    <w:p>
      <w:pPr>
        <w:spacing w:after="0"/>
        <w:ind w:left="0"/>
        <w:jc w:val="both"/>
      </w:pPr>
      <w:r>
        <w:rPr>
          <w:rFonts w:ascii="Times New Roman"/>
          <w:b w:val="false"/>
          <w:i w:val="false"/>
          <w:color w:val="000000"/>
          <w:sz w:val="28"/>
        </w:rPr>
        <w:t>
      Установлено следующее: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412"/>
        <w:gridCol w:w="2546"/>
        <w:gridCol w:w="2139"/>
        <w:gridCol w:w="2547"/>
        <w:gridCol w:w="200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компоненты</w:t>
            </w:r>
          </w:p>
          <w:p>
            <w:pPr>
              <w:spacing w:after="20"/>
              <w:ind w:left="20"/>
              <w:jc w:val="both"/>
            </w:pPr>
            <w:r>
              <w:rPr>
                <w:rFonts w:ascii="Times New Roman"/>
                <w:b w:val="false"/>
                <w:i w:val="false"/>
                <w:color w:val="000000"/>
                <w:sz w:val="20"/>
              </w:rPr>
              <w:t>
озеленения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Посажено</w:t>
            </w:r>
          </w:p>
          <w:p>
            <w:pPr>
              <w:spacing w:after="20"/>
              <w:ind w:left="20"/>
              <w:jc w:val="both"/>
            </w:pPr>
            <w:r>
              <w:rPr>
                <w:rFonts w:ascii="Times New Roman"/>
                <w:b w:val="false"/>
                <w:i w:val="false"/>
                <w:color w:val="000000"/>
                <w:sz w:val="20"/>
              </w:rPr>
              <w:t>
деревьев,</w:t>
            </w:r>
          </w:p>
          <w:p>
            <w:pPr>
              <w:spacing w:after="20"/>
              <w:ind w:left="20"/>
              <w:jc w:val="both"/>
            </w:pPr>
            <w:r>
              <w:rPr>
                <w:rFonts w:ascii="Times New Roman"/>
                <w:b w:val="false"/>
                <w:i w:val="false"/>
                <w:color w:val="000000"/>
                <w:sz w:val="20"/>
              </w:rPr>
              <w:t>
кустар-</w:t>
            </w:r>
          </w:p>
          <w:p>
            <w:pPr>
              <w:spacing w:after="20"/>
              <w:ind w:left="20"/>
              <w:jc w:val="both"/>
            </w:pPr>
            <w:r>
              <w:rPr>
                <w:rFonts w:ascii="Times New Roman"/>
                <w:b w:val="false"/>
                <w:i w:val="false"/>
                <w:color w:val="000000"/>
                <w:sz w:val="20"/>
              </w:rPr>
              <w:t>
ников</w:t>
            </w:r>
          </w:p>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 шт.)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Устроено</w:t>
            </w:r>
          </w:p>
          <w:p>
            <w:pPr>
              <w:spacing w:after="20"/>
              <w:ind w:left="20"/>
              <w:jc w:val="both"/>
            </w:pPr>
            <w:r>
              <w:rPr>
                <w:rFonts w:ascii="Times New Roman"/>
                <w:b w:val="false"/>
                <w:i w:val="false"/>
                <w:color w:val="000000"/>
                <w:sz w:val="20"/>
              </w:rPr>
              <w:t>
газонов</w:t>
            </w:r>
          </w:p>
          <w:p>
            <w:pPr>
              <w:spacing w:after="20"/>
              <w:ind w:left="20"/>
              <w:jc w:val="both"/>
            </w:pPr>
            <w:r>
              <w:rPr>
                <w:rFonts w:ascii="Times New Roman"/>
                <w:b w:val="false"/>
                <w:i w:val="false"/>
                <w:color w:val="000000"/>
                <w:sz w:val="20"/>
              </w:rPr>
              <w:t>
(кв.м.)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неприжившихся</w:t>
            </w:r>
          </w:p>
          <w:p>
            <w:pPr>
              <w:spacing w:after="20"/>
              <w:ind w:left="20"/>
              <w:jc w:val="both"/>
            </w:pPr>
            <w:r>
              <w:rPr>
                <w:rFonts w:ascii="Times New Roman"/>
                <w:b w:val="false"/>
                <w:i w:val="false"/>
                <w:color w:val="000000"/>
                <w:sz w:val="20"/>
              </w:rPr>
              <w:t>
деревьев и</w:t>
            </w:r>
          </w:p>
          <w:p>
            <w:pPr>
              <w:spacing w:after="20"/>
              <w:ind w:left="20"/>
              <w:jc w:val="both"/>
            </w:pPr>
            <w:r>
              <w:rPr>
                <w:rFonts w:ascii="Times New Roman"/>
                <w:b w:val="false"/>
                <w:i w:val="false"/>
                <w:color w:val="000000"/>
                <w:sz w:val="20"/>
              </w:rPr>
              <w:t>
кустарников</w:t>
            </w:r>
          </w:p>
          <w:p>
            <w:pPr>
              <w:spacing w:after="20"/>
              <w:ind w:left="20"/>
              <w:jc w:val="both"/>
            </w:pPr>
            <w:r>
              <w:rPr>
                <w:rFonts w:ascii="Times New Roman"/>
                <w:b w:val="false"/>
                <w:i w:val="false"/>
                <w:color w:val="000000"/>
                <w:sz w:val="20"/>
              </w:rPr>
              <w:t>
(шт.)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газона</w:t>
            </w:r>
          </w:p>
          <w:p>
            <w:pPr>
              <w:spacing w:after="20"/>
              <w:ind w:left="20"/>
              <w:jc w:val="both"/>
            </w:pPr>
            <w:r>
              <w:rPr>
                <w:rFonts w:ascii="Times New Roman"/>
                <w:b w:val="false"/>
                <w:i w:val="false"/>
                <w:color w:val="000000"/>
                <w:sz w:val="20"/>
              </w:rPr>
              <w:t>
неудовлетво-</w:t>
            </w:r>
          </w:p>
          <w:p>
            <w:pPr>
              <w:spacing w:after="20"/>
              <w:ind w:left="20"/>
              <w:jc w:val="both"/>
            </w:pPr>
            <w:r>
              <w:rPr>
                <w:rFonts w:ascii="Times New Roman"/>
                <w:b w:val="false"/>
                <w:i w:val="false"/>
                <w:color w:val="000000"/>
                <w:sz w:val="20"/>
              </w:rPr>
              <w:t>
рительного</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(кв.м.)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отпада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Приживаемость деревьев равна (100 % - % отпада) ________________ %</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Приживаемость кустарников (100 % - % отпада) ___________________ %</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Общее состояние инвентаризируемых деревьев и кустарников: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Общее состояние инвентаризируемого газона: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Состав комиссии:</w:t>
      </w:r>
    </w:p>
    <w:p>
      <w:pPr>
        <w:spacing w:after="0"/>
        <w:ind w:left="0"/>
        <w:jc w:val="both"/>
      </w:pPr>
      <w:r>
        <w:rPr>
          <w:rFonts w:ascii="Times New Roman"/>
          <w:b w:val="false"/>
          <w:i w:val="false"/>
          <w:color w:val="000000"/>
          <w:sz w:val="28"/>
        </w:rPr>
        <w:t>
      1. Представитель Уполномоченного органа</w:t>
      </w:r>
    </w:p>
    <w:p>
      <w:pPr>
        <w:spacing w:after="0"/>
        <w:ind w:left="0"/>
        <w:jc w:val="both"/>
      </w:pPr>
      <w:r>
        <w:rPr>
          <w:rFonts w:ascii="Times New Roman"/>
          <w:b w:val="false"/>
          <w:i w:val="false"/>
          <w:color w:val="000000"/>
          <w:sz w:val="28"/>
        </w:rPr>
        <w:t>
      по защите зеленых насаждений ______________________________________</w:t>
      </w:r>
    </w:p>
    <w:p>
      <w:pPr>
        <w:spacing w:after="0"/>
        <w:ind w:left="0"/>
        <w:jc w:val="both"/>
      </w:pPr>
      <w:r>
        <w:rPr>
          <w:rFonts w:ascii="Times New Roman"/>
          <w:b w:val="false"/>
          <w:i w:val="false"/>
          <w:color w:val="000000"/>
          <w:sz w:val="28"/>
        </w:rPr>
        <w:t>
      2. Представитель заказчика ________________________________________</w:t>
      </w:r>
    </w:p>
    <w:p>
      <w:pPr>
        <w:spacing w:after="0"/>
        <w:ind w:left="0"/>
        <w:jc w:val="both"/>
      </w:pPr>
      <w:r>
        <w:rPr>
          <w:rFonts w:ascii="Times New Roman"/>
          <w:b w:val="false"/>
          <w:i w:val="false"/>
          <w:color w:val="000000"/>
          <w:sz w:val="28"/>
        </w:rPr>
        <w:t>
      3. Представитель подрядчика _______________________________________</w:t>
      </w:r>
    </w:p>
    <w:p>
      <w:pPr>
        <w:spacing w:after="0"/>
        <w:ind w:left="0"/>
        <w:jc w:val="both"/>
      </w:pPr>
      <w:r>
        <w:rPr>
          <w:rFonts w:ascii="Times New Roman"/>
          <w:b w:val="false"/>
          <w:i w:val="false"/>
          <w:color w:val="000000"/>
          <w:sz w:val="28"/>
        </w:rPr>
        <w:t>
      4. Представитель балансодержателя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