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5bc7" w14:textId="3005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Акмолинской области от 17 марта 2004 года N 19 "О мерах по реализации прав осужденных на получение среднего общего образования", зарегистрированного в Департаменте юстиции Акмолинской области 27 марта 2004 года N 2381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25 июня 2004 года N 34. Зарегистрированно Департаментом юстиции Акмолинской области 1 июля 2004 года N 2662. Утратило силу решением акима Акмолинской области от 22 апреля 2013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Акмолинской области от 22.04.2013 № 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N 148 "О местном государственном управлении в Республике Казахстан" аким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 акима Акмолинской области "О мерах по реализации прав осужденных на получение среднего общего образования" от 17 марта 2004 года N 19 (2381)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слова "Атбасарского" добавить слово "Аршалынского";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"Вечерняя (сменная) средняя общеобразовательная школа N 5 в Учреждении ЕЦ-166/5" отдела образования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5 и 6 после слова "Атбасарского" добавить слово "Аршалынского";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акима области вступает в силу после государственной регистрации в Департаменте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