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b4d5" w14:textId="98bb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2003 года N 2/16 "Об областном бюджете на 2004 год", зарегистрированное в областном управлении юстиции 22 декабря 2003 года N 1560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31 марта 2004 года N 4/46.
Зарегистрировано Департаментом юстиции Мангистауской области от 7 апреля 2004 года N 1651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бюджетной </w:t>
      </w:r>
      <w:r>
        <w:rPr>
          <w:rFonts w:ascii="Times New Roman"/>
          <w:b w:val="false"/>
          <w:i w:val="false"/>
          <w:color w:val="000000"/>
          <w:sz w:val="28"/>
        </w:rPr>
        <w:t>
 системе",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</w:t>
      </w:r>
      <w:r>
        <w:rPr>
          <w:rFonts w:ascii="Times New Roman"/>
          <w:b w:val="false"/>
          <w:i w:val="false"/>
          <w:color w:val="000000"/>
          <w:sz w:val="28"/>
        </w:rPr>
        <w:t>
 бюджете на 2004 год"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10 декабря 2003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2/16 </w:t>
      </w:r>
      <w:r>
        <w:rPr>
          <w:rFonts w:ascii="Times New Roman"/>
          <w:b w:val="false"/>
          <w:i w:val="false"/>
          <w:color w:val="000000"/>
          <w:sz w:val="28"/>
        </w:rPr>
        <w:t>
 "Об областном бюджете на 2004 год" (зарегистрировано в областном управлении юстиции от 22 декабря 2003 года N 1560, опубликованное в газетах "Мангистау" от 27 декабря 2003 года N 209-210 и "Огни Мангистау" от 25 декабря 2003 года N 206-207)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областной бюджет на 2004 год"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 - 18202898 тыс.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- 17188049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- 670233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возврату кредитов - 344616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- 19043418 тыс.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затратам - 18963918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кредитам - 79500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- 840520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дефицита областного бюджета производится за счет увеличения доходов на сумму свободного остатка на начало финансового года в размере 840520 тыс.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7 изложить в следующей редакции: "Учесть, что в расходах областного бюджета на 2004 год предусмотрены средства, переданные целевыми трансфертами из республиканского бюджета,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49152 тыс.тенге - на обеспечение содержания типовых штатов государственных учреждений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60098 тыс.тенге - на содержание вновь вводимых объектов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3321 тыс.тенге - на выплату денежных средств на содержание ребенка (детей), переданного (переданных) патронатным воспитателям;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6846 тыс.тенге - на увеличение размера стипендий студентам, обучающимся в средних профессиональных учебных заведениях на основании государственного заказа местного исполнительного органа;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 тыс.тенге - на развитие малых городов, в том числе с депрессивной экономикой, а именно для начала строительства сетей водоснабжения города Форт-Шевченко.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19251 тыс.тенге - на увеличение денежного довольствия и материально-техническое оснащение участковых инспекторов полиции.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в разрезе областного бюджета, бюджетов районов и городов осуществляется согласно приложению 10".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9 в подпункте 3) во втором абзаце слова "и пенсии по возрасту"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 "социальную помощь на приобретение топлива специалистам государственных организаций здравоохранения, образования, социального обеспечения, культуры, проживающим и работающим в сельской местности, на которых распространяется действие Закона Республики Казахстан от 22.11.1999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484-1 </w:t>
      </w:r>
      <w:r>
        <w:rPr>
          <w:rFonts w:ascii="Times New Roman"/>
          <w:b w:val="false"/>
          <w:i w:val="false"/>
          <w:color w:val="000000"/>
          <w:sz w:val="28"/>
        </w:rPr>
        <w:t>
, а также специалистам государственных организаций здравоохранения, проживающим и работающим в поселках, на которых распространяется действие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системе здравоохранения", в размере 5000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назначения и выплаты социальной помощи на приобретение топлива специалистам государственных организаций здравоохранения, проживающим и работающим в поселках, производится согласно приложению 2, утвержденному решением областного маслихата от 12 апреля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18/175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новым пунктом 9-1 следующего содержания: "Предоставить с 1 июля 2004 года право на возмещение транспортных расходов, связанных с разъездным характером деятельности в общественном транспорте медицинским работникам здравоохранения по перечню, определяемому местным исполнительным органом".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1 цифру "244538" заменить цифрой "364037";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2 цифру "189910" заменить цифрой "124430";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3 цифру "54628" заменить цифрой "39607";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4 нового содержания "специальный резерв местного исполнительного органа области для кредитования нижестоящих бюджетов на покрытие кассового разрыва 200000 тыс. тенге".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приложение 6 изложить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 Б. Абдыкаримов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2004 года N 4/46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2003 года N 2/16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(тыс.тенге)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3"/>
        <w:gridCol w:w="593"/>
        <w:gridCol w:w="673"/>
        <w:gridCol w:w="5193"/>
        <w:gridCol w:w="2053"/>
        <w:gridCol w:w="1953"/>
        <w:gridCol w:w="1413"/>
      </w:tblGrid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Утвержден.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Уточнен.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Отклонение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17188049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17188049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16946384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16946384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5288933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5288933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5288933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5288933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4958772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4958772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9347181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9347181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1573429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1573429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1074052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1074052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1027956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1027956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сельскохозяйственного назначения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Пиво,произведенное на территории Республики 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8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4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выдачу гражданам повторных свидетельств о регистрации актов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номерных знаков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дивидендов на пакеты акций, являющихся коммунальной собственностью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за работы и услуги, выполняемые лицами, подвергшимися административному аресту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удержаний из заработной платы осужденных к исправительным работам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по штрафам и санкциям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платы от лиц, помещенных в медицинские вытрезвители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ПОЛУЧЕННЫЕ 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516565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670233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153668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516565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670233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153668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153668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138668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-441900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456900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внутренних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просроченной задолженности по директивным кредитам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районов, городов кредитов, выданных из областного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на покрытие кассового разрыва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793"/>
        <w:gridCol w:w="4833"/>
        <w:gridCol w:w="2493"/>
        <w:gridCol w:w="1913"/>
        <w:gridCol w:w="1413"/>
      </w:tblGrid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Утвержден.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Уточнен.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Отклонение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ЗА Т Р А Т 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18619751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18963918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коммунальной собственностью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финансируемый из местного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219484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чрезвычайным ситуациям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государственной противопожарной службы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826861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861112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826861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775942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810193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790719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32375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766316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798691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внутренних дел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3262595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3262595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3091503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3091503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1416875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1416875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  (заменителей)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населения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по видам заболеваний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инвестиционных проектов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благополучия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труда,занятости и социальной защиты населения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защиты, финансируемого из местного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зачислению,выплате и доставке пособий и других социальных выплат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511104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историко-культурных заповедников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областной отдел архивов и документации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179348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сельского хозяйства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ветеринарным мероприятиям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лесов и животного мира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хозяйства, по охране лесов и животного мира, финансируемого из местного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природопользованию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507061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629060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124499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по выполнению обязательств местных исполнительных органов по решениям судов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-15021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для ликвидации чрезвычайных ситуаций природного и техногенного характера и  иных непредвиденных расходов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-65480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казенных предприятий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регионов в мероприятиях республиканского значения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местного исполнительного органа области для кредитования нижестоящих бюджетов на покрытие кассового разрыва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поддержки малого предпринимательства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11470738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11600780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11470738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11600780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130042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130042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11133594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11133594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-840521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-840520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2004 года N 4/46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2003 года N 2/16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53"/>
        <w:gridCol w:w="11213"/>
      </w:tblGrid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коммунальной собственностью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финансируемый из местного бюджета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чрезвычайным ситуациям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государственной противопожарной службы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на местном уровне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внутренних дел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  (заменителей) на местном уровне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населения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по видам заболеваний на местном уровне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 на местном уровне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благополучия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труда,занятости и социальной защиты населения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защиты, финансируемого из местного бюджета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зачислению,выплате и доставке пособий и других социальных выплат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историко-культурных заповедников на местном уровне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областной отдел архивов и документации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 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сельского хозяйства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ветеринарным мероприятиям на местном уровне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лесов и животного мира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хозяйства, по охране лесов и животного мира, финансируемого из местного бюджета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природопользованию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по выполнению обязательств местных исполнительных органов по решениям судов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для ликвидации чрезвычайных ситуаций природного и техногенного характера и  иных непредвиденных расходов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регионов в мероприятиях республиканского значения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местного исполнительного органа области для кредитования нижестоящих бюджетов на покрытие кассового разрыва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поддержки малого предпринимательства на местном уровне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2004 года N 4/46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2003 года N 2/16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целевых трансфертов по областному бюджету, бюджетам районов и городов, переданных из республиканского бюджета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1793"/>
        <w:gridCol w:w="1373"/>
        <w:gridCol w:w="1573"/>
        <w:gridCol w:w="2353"/>
        <w:gridCol w:w="1793"/>
        <w:gridCol w:w="2373"/>
      </w:tblGrid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общего среднего образования 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(детей), переданного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(переданных) патронатным воспитателям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стипендий студентам, обучающимся в средних профессиональных учебных заведениях в средних на основании государственного заказа 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городов, в том числе с депрессивной экономикой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денежного довольствия и материальнотехническое оснащение участковых инспекторов полиции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  бюджет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
</w:t>
            </w:r>
          </w:p>
        </w:tc>
      </w:tr>
      <w:tr>
        <w:trPr>
          <w:trHeight w:val="31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60 098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