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dc0" w14:textId="4a36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спорта, проживающим в аульной (сельской) местности,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Маслихата Аккайынского района Северо-Казахстанской области N 5-5 от 30 марта 2004 года. Зарегистрировано Департаментом юстиции Северо-Казахстанской области 27 апреля 2004 года N 1224.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оказанию социальной помощи специалистам государственных организаций здравоохранения, образования социального обеспечения, культуры и спорта, проживающим в аульной (сельской) местности, на приобретение топлива.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V сессии III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районного Маслихата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5-5 от 30 марта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оказания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государственных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здравоохранения, 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 и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аульной (сельской)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 топлива"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 и спорта, проживающим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топлива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денежная выплата на приобретение топлива специалистами государственных организаций здравоохранения, образования, социального обеспечения, культуры и спорта, проживающим и работающим в сельской местности (далее - денежная выплата специалистам социальной сферы), назначается и выплачивается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 выплаченная сумма денежной выплаты специалистам социальной сферы подлежит восстановлению за счет виновных лиц в порядке, установленном действующим законодательством.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Денежные выплаты специалистам социальной сферы назначаются на основании предоставляемых в орган труда, занятости и социальной защиты населения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единовременной денежной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лицевого счета по вкладам, который получатель денежной выплаты обязан открыть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из учреждения 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подтверждении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документов будет производиться единовременная денежная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проживании совместно двух и более лиц, на которых распространяется действие настоящих Правил, единовременные денежные выплаты специалистам социальной сферы предоставляются каждому из них.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финансирования и выплаты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Финансирование денежных выплат специалистам социальной сферы, проживающим и работающим в сельской местности, осуществляется за счет средств местного бюджета, предусмотренных на эти цели в соответствующем году.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учета, контроля и отчетности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Ведение учета, контроля и отчетности по выплате единовременных денежных выплат возлагается на орган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орган труда, занятости и социальной защиты населения ежеквартально до 10 числа первого месяца каждого квартала составляет акты сверок с банком второго уровня по выплаченным суммам единовременной денежной выплаты на приобретение топлива в истекшем квартале.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