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f582" w14:textId="1aff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борьбе с волками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2004 года N 450. Зарегистрировано Департаментом юстиции Восточно-Казахстанской области 20 мая 2004 года за N 1800.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октября 1993 года N 3300 "Об охране, воспроизводстве и использовании животного мира", подпунктом 9)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N 148-II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5 сентября 1995 года N 1230 "О мерах по регулированию численности отдельных видов хищников в республике" и, учитывая предложение Восточно-Казахстанского областного территориального управления лесного и охотничьего хозяйства,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материальной заинтересованности охотников установить вознаграждение за каждого добытого взрослого волка (без стоимости шкуры) в размере шесть тысяч тенге и две тысячи тенге за волчонка.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порядок выделения средств на организацию борьбы с волками и материального поощрения охотников.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Восточно-Казахстанскому областному управлению по реализации природоохранных программ ежегодно предусматривать в паспорте бюджетной программы "Проведение мероприятий по охране окружающей среды" выделение средств на отстрел хищников с учетом предложений специально уполномоченных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Восточно-Казахстанскому областному территориальному управлению лесного и охотничьего хозяйства, обществу охотников и рыболовов по Восточно-Казахстанской области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отстрел волков охотничьими бригадами с участием членов общества, местных и привлеченных охотников;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областной акимат о проведенной работе ежегодно к 1 июля и 1 января.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обществу охотников и рыболовов по Восточно-Казахстанской области, Восточно-Казахстанскому областному территориальному управлению лесного и охотничьего хозяйства решить вопросы сбора, приемки, переработки и реализации шкур добытых хищников.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области Селиханова Д.М.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2004 г. N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выделения средств на организацию борьбы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волками и материального поощрения охотников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Восточно-Казахстанским областным управлением природоохранных программ выделение средств на борьбу с хищниками осуществляется в пределах затрат, предусмотренных в паспорте бюджетной программы "Проведение мероприятий по охране окружающей среды"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услуг, выигравший тендер (в дальнейшем - исполнитель), согласно заключенного договора организует уничтожение волков, сбор и доставку на экспертизу волчьих шкур, ведение учета, отчетности и выплату охотникам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 ежемесячно предоставляет Восточно-Казахстанскому управлению по реализации природоохранных программ следующие документы, подтверждающие целевое использование бюджетных средств: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на выполнение работ, обусловленных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факт уничтожения волка.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Документом, подверждающим уничтожение волка, является акт экспертизы, проведенной комиссией в составе представителей территориального управления лесного и охотничьего хозяйства, областного управления по охране лесов и животного мира, общества охотников и рыболовов, областного управления по реализации природоохранных программ и аппарата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связи с тем, что шкура добытого хищника является собственностью охотника и используется по его усмотрению, после проведения экспертизы шкура по желанию охотника возвращается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исключения возможности повторного предъявления, фрагменты шкур уничтожаются в присутствии комиссии сразу после экспертизы, о чем делается отметка в акте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Выплата вознаграждения производится исполнителем лично охотнику или его доверенному лицу при предъявлении удостоверения личности.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Начальник ВК областного территориального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