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6bbd2c" w14:textId="c6bbd2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проведения профилактических медицинских осмотров
женщин репродуктивного возраста за счет целевых текущих трансфертов из республиканского бюджета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здравоохранения Республики Казахстан от 11 января 2005 года N 16. Зарегистрирован Министерством юстиции Республики Казахстан 7 февраля 2005 года N 3425. Утратил силу приказом Министра здравоохранения и социального развития Республики Казахстан от 12 мая 2015 года № 340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 силу приказом Министра здравоохранения и социального развития РК от 12.05.2015 </w:t>
      </w:r>
      <w:r>
        <w:rPr>
          <w:rFonts w:ascii="Times New Roman"/>
          <w:b w:val="false"/>
          <w:i w:val="false"/>
          <w:color w:val="ff0000"/>
          <w:sz w:val="28"/>
        </w:rPr>
        <w:t>№ 340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В соответствии с Планом мероприятий по реализации Государственной программы реформирования и развития здравоохранения Республики Казахстан на 2005-2010 годы, утвержденного 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13 октября 2004 года № 1050,  </w:t>
      </w:r>
      <w:r>
        <w:rPr>
          <w:rFonts w:ascii="Times New Roman"/>
          <w:b/>
          <w:i w:val="false"/>
          <w:color w:val="000000"/>
          <w:sz w:val="28"/>
        </w:rPr>
        <w:t xml:space="preserve">ПРИКАЗЫВАЮ: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1. Утвердить прилагаемые Правила проведения профилактических медицинских осмотров женщин репродуктивного возраста за счет целевых текущих трансфертов из республиканского бюджета.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2. Департаменту лечебно-профилактической работы, аккредитации и анализа информации (Нерсесов А.В.), направить настоящий приказ на государственную регистрацию в Министерство юстиции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3. Административному департаменту (Акрачкова Д.В.) после государственной регистрации настоящего приказа обеспечить его опубликование в официальных средствах массовой информации.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4. Руководителям управлений (департаментов) здравоохранения областей, городов Астаны и Алматы (по согласованию):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1) принять меры по реализации настоящего приказа;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2) информацию о ходе реализации данного приказа представлять в управление охраны здоровья матери и ребенка Департамента лечебно-профилактической работы Министерства здравоохранения Республики Казахстан ежеквартально не позднее 25-го числа, следующего за отчетным периодом.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5. Контроль за исполнением настоящего приказа возложить на Вице-Министра здравоохранения Диканбаеву С.А.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6. Настоящий приказ вводится в действие со дня его официального опубликования.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 И.о. Министра  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приказом и.о. Министра здравоохранения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11 января 2005 года N 16      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  </w:t>
      </w:r>
      <w:r>
        <w:br/>
      </w:r>
      <w:r>
        <w:rPr>
          <w:rFonts w:ascii="Times New Roman"/>
          <w:b/>
          <w:i w:val="false"/>
          <w:color w:val="000000"/>
        </w:rPr>
        <w:t xml:space="preserve">
проведения профилактических медицинских осмотров </w:t>
      </w:r>
      <w:r>
        <w:br/>
      </w:r>
      <w:r>
        <w:rPr>
          <w:rFonts w:ascii="Times New Roman"/>
          <w:b/>
          <w:i w:val="false"/>
          <w:color w:val="000000"/>
        </w:rPr>
        <w:t xml:space="preserve">
женщин репродуктивного возраста  </w:t>
      </w:r>
      <w:r>
        <w:br/>
      </w:r>
      <w:r>
        <w:rPr>
          <w:rFonts w:ascii="Times New Roman"/>
          <w:b/>
          <w:i w:val="false"/>
          <w:color w:val="000000"/>
        </w:rPr>
        <w:t xml:space="preserve">
за счет целевых текущих трансфертов </w:t>
      </w:r>
      <w:r>
        <w:br/>
      </w:r>
      <w:r>
        <w:rPr>
          <w:rFonts w:ascii="Times New Roman"/>
          <w:b/>
          <w:i w:val="false"/>
          <w:color w:val="000000"/>
        </w:rPr>
        <w:t xml:space="preserve">
из республиканского бюджета </w:t>
      </w:r>
    </w:p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1.  </w:t>
      </w:r>
      <w:r>
        <w:rPr>
          <w:rFonts w:ascii="Times New Roman"/>
          <w:b w:val="false"/>
          <w:i w:val="false"/>
          <w:color w:val="000000"/>
          <w:sz w:val="28"/>
        </w:rPr>
        <w:t xml:space="preserve">Планом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мероприятий Государственной программы реформирования и развития здравоохранения Республики Казахстан на 2005-2010 годы предусмотрено проведение ежегодных профилактических осмотров с последующим динамическим наблюдением и оздоровлением женщин репродуктивного возраста. Реализация данного мероприятия будет осуществляться поэтапно: в 2005 году женщины 20-34 года; в 2006 году - 15-19 и 35-49 годы.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 2. Профилактические медицинские осмотры (далее - осмотры) женщин репродуктивного возраста проводятся с целью выявления патологии репродуктивного тракта, улучшения репродуктивного здоровья женщин, снижения заболеваемости и смертности женщин репродуктивного возраста.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 3. Осмотры женщин репродуктивного возраста проводятся врачами акушерами-гинекологами лечебно-профилактических организаций первичной медико-санитарной помощи (женские консультации и кабинеты, семейные врачебные амбулатории (далее - СВА), поликлиники) независимо от форм собственности, имеющие лицензию на указанный вид деятельности.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 4. Осмотры могут проводиться как в медицинских организациях, так и по месту работы женщин (с выездом медицинских работников в организации), при наличии договора, с обязательным занесением данных осмотра в учетно-отчетную документацию.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 5. Для проведения медицинских осмотров необходимо составление календарного плана и графика, утвержденного первым руководителем лечебно-профилактической организации.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Данный календарный план должен содержать информацию о количестве женщин, подлежащих осмотру, ответственных специалистах, а также предполагаемый перечень предприятий и организаций, где осмотры будут проводиться с выездом специалистов на места.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Координацию работы по проведению осмотров необходимо закрепить за главным акушером-гинекологом управления (департамента) здравоохранения областей, городов Астаны и Алматы.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 6. При проведении осмотров на предприятии или в учреждении сроки проведения осмотров необходимо согласовывать с первым руководителем данной организации или учреждения.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 7. Профилактическому осмотру женщин предшествует разъяснительная работа о пользе проводимого осмотра, с последующим динамическим наблюдением и оздоровлением, санитарно-просветительная работа по укреплению и сохранению репродуктивного здоровья женщин.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 8. Профилактический осмотр женщин репродуктивного возраста отдаленных и труднодоступных районов сельской местности проводит выездная врачебная бригада центральной районной поликлиники (больницы). Работу врача акушера-гинеколога выездной бригады координирует районный врач акушер-гинеколог. График осмотра женщин доводится до сведения главных врачей участковых больниц, семейных/врачебных амбулаторий, поликлиник и поликлинических отделений центральных районных больниц/районных больниц, заведующих фельдшерскими и фельдшерско-акушерскими пунктами. Фельдшер и акушерка имеют список женщин участка, подлежащих профилактическому осмотру.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 9. В перечень обязательных методов обследования при проведении профилактического осмотра женщин входят: осмотр и пальпация молочных желез, осмотр шейки матки в зеркалах, взятие влагалищных мазков для цитологического и бактериоскопического скрининга, бимануальное гинекологическое исследование, а женщинам с 35 лет - маммография.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10. В результате профилактического гинекологического осмотра определяют критерии групп здоровья: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1) «Здорова» - в анамнезе отсутствуют жалобы, нарушения менструальной функции с момента ее становления и гинекологические заболевания; при обследовании не изменены органы репродуктивной системы.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2) «Практически здорова» - в анамнезе имеются указания на гинекологические заболевания, оперативные вмешательства, в том числе аборты, нарушения ритма и характера менструации; жалобы на момент профилактического осмотра отсутствуют; при объективном обследовании могут быть анатомические изменения, не вызывающие нарушения функции репродуктивной системы и не снижающие трудоспособности женщины.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3) «Больная» - при объективном обследовании выявлено гинекологическое заболевание, даже при отсутствии жалоб пациентки.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11. Результаты профилактического гинекологического осмотра заносят в «</w:t>
      </w:r>
      <w:r>
        <w:rPr>
          <w:rFonts w:ascii="Times New Roman"/>
          <w:b w:val="false"/>
          <w:i w:val="false"/>
          <w:color w:val="000000"/>
          <w:sz w:val="28"/>
        </w:rPr>
        <w:t>Карту учета профилактических осмотров</w:t>
      </w:r>
      <w:r>
        <w:rPr>
          <w:rFonts w:ascii="Times New Roman"/>
          <w:b w:val="false"/>
          <w:i w:val="false"/>
          <w:color w:val="000000"/>
          <w:sz w:val="28"/>
        </w:rPr>
        <w:t xml:space="preserve">» (форма № 131\у).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12. При выявлении у женщины патологии репродуктивных органов, данные сведения передаются в территориальную женскую консультацию (кабинет), СВА, поликлинику для дальнейшего оздоровления и диспансерного наблюдения, а при выявлении экстрагенитальной патологии - специалистам по профилю заболевания.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13. Ежеквартально врач акушер-гинеколог, заведующая женской консультацией (кабинетом), СВА, руководитель лечебно-профилактической организации проводят анализ результатов медицинских осмотров и диспансеризации, качества профилактического медицинского осмотра женщин и динамического наблюдения. </w:t>
      </w:r>
    </w:p>
    <w:bookmarkEnd w:id="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