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ba2c" w14:textId="716b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санитарно-эпидемиологических правил и норм "Санитарно-эпидемиологические требования к содержанию зон санитарной охраны 
источников водоснабжения и водопроводов хозяйственно-питьевого назначения"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18 февраля 2005 года № 63. Зарегистрирован в Министерстве юстиции от 15 марта 2005 года № 3492. Утратил силу приказом Министра здравоохранения Республики Казахстан от 28 июля 2010 года № 554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 силу приказом Министра здравоохранения РК от 28.07.2010 </w:t>
      </w:r>
      <w:r>
        <w:rPr>
          <w:rFonts w:ascii="Times New Roman"/>
          <w:b w:val="false"/>
          <w:i w:val="false"/>
          <w:color w:val="ff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«О санитарно-эпидемиологическом благополучии населения»,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санитарно-эпидемиологические правила и нормы «Санитарно-эпидемиологические требования к содержанию зон санитарной охраны источников водоснабжения и водопроводов хозяйственно-питьевого назначения».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Комитету государственного санитарно-эпидемиологического надзора Министерства здравоохранения Республики Казахстан (Байсеркин Б.С.) направить настоящий приказ на 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Департаменту организационно-правовой работы Министерства здравоохранения Республики Казахстан (Акрачкова Д.В.) направить настоящий приказ на официальное опубликование после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Контроль за исполнением настоящего приказа возложить на вице-министра здравоохранения, Главного государственного санитарного врача Республики Казахстан Белоног А.А.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5. Настоящий приказ вводится в действие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«СОГЛАСОВАН»                            «СОГЛАСОВАН»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Комитета                 Председатель Комитета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водным ресурсам                    лесного и охотничьего хозяйства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сельского хозяйства      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февраля 2005 г.                    21 февраля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                                   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февраля 2005 года N 63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правила и нормы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
«Санитарно-эпидемиологические требования к содержанию зон </w:t>
      </w:r>
      <w:r>
        <w:br/>
      </w:r>
      <w:r>
        <w:rPr>
          <w:rFonts w:ascii="Times New Roman"/>
          <w:b/>
          <w:i w:val="false"/>
          <w:color w:val="000000"/>
        </w:rPr>
        <w:t xml:space="preserve">
санитарной охраны источников водоснабжения и </w:t>
      </w:r>
      <w:r>
        <w:br/>
      </w:r>
      <w:r>
        <w:rPr>
          <w:rFonts w:ascii="Times New Roman"/>
          <w:b/>
          <w:i w:val="false"/>
          <w:color w:val="000000"/>
        </w:rPr>
        <w:t xml:space="preserve">
водопроводов хозяйственно-питьевого назначения»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Настоящие санитарно-эпидемиологические правила и нормы (далее - санитарные правила) предназначены для физических и юридических лиц, деятельность которых связана с проектированием, строительством и эксплуатацией централизованных систем хозяйственно-питьевого водоснабжения (далее - водопроводы).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Санитарные правила определяют порядок установления зон санитарной охраны (далее - ЗСО) источников и санитарных защитных полос водопроводов хозяйственно-питьевого водоснабжения.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В настоящих санитарных правилах использованы следующие термины и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безнапорные воды - подземные воды, имеющие давление у верхней поверхности водоносного горизонта на уровне атмосферного давления;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межень - ежегодно повторяющееся сезонное стояние низких (меженных) уровней воды в реках и озерах;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напорные воды - подземные воды, перемещающиеся под давлением, превышающим атмосферное давление у верхней поверхности водоносного горизонта;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санитарно-защитная полоса - территория, прилегающая к водоводу хозяйственно-питьевого водоснабжения на всем его протяжении и предназначенная для предотвращения загрязнения воды в нем;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защищенные подземные воды - межпластовые воды (напорные и безнапорные), имеющие в пределах всех поясов ЗСО сплошную водоупорную кровлю, исключающую возможность местного питания из вышележащих недостаточно защищенных водоносных горизонтов;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недостаточно защищенные подземные воды - подземные (грунтовые) воды первого от поверхности земли безнапорного водоносного горизонта, получающего питание на площади его распространения.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Санитарно-эпидемиологические требования к проектированию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ЗСО и санитарно-защитной полосы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4. На стадии проекта планировки или генерального плана застройки населенного пункта, при выборе источника водоснабжения решается возможность организации ЗСО и указывается на схемах планировочных ограничений.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ЗСО должна предусматриваться у источников водоснабжения и на водопроводных сооружениях, подающих воду на хозяйственно-питьевые нужды из поверхностных и подземных источников.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Проект ЗСО должен быть составной частью проекта хозяйственно-питьевого водоснабжения и разрабатываться одновременно. Для действующих водопроводов, не имеющих установленных зон санитарной охраны, проект ЗСО должен разрабатываться специально.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В случае, когда ЗСО распространяется на две и более административные территории, проект согласовывается государственными органами санитарно-эпидемиологической службы этих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ЗСО должна состоять из трех поясов: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первого пояса (строгого режима), которая должна включать территорию расположения водозабора, водопроводных сооружений и служить для защиты места водозабора и водозаборных сооружений от загрязнения и повреждения;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второго и третьего поясов (ограничений), которые должны включать территорию, предназначенную для предупреждения микробиологического и химического загрязнения воды источников водоснабжения хозяйственно-питьевого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Санитарно-защитной полосой водоводов должна обеспечиваться защита водопроводной воды хозяйственно-питьевого назначения от загрязнения.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В каждом из трех поясов ЗСО источников и водопроводных сооружений и в пределах санитарно-защитной полосы водоводов хозяйственно-питьевого водоснабжения, соответственно их назначению, должен устанавливаться специальный режим и определяться комплекс мероприятий, направленных на предупреждение ухудшения качества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Организации ЗСО и санитарно-защитной полосы должна предшествовать разработка ее проекта, в который включается: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определение границ зоны и составляющих ее поясов;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план мероприятий по улучшению санитарного состояния территории ЗСО и предупреждению загрязнения источника;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правила и режим хозяйственного использования территорий трех поясов ЗСО.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На водопроводах с подрусловым водозабором ЗСО должна организовываться как для поверхностного источника водоснабжения.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Установленные границы ЗСО и составляющих ее поясов, санитарно-защитной полосы водоводов могут быть пересмотрены в случаях возникших (предстоящих) изменений эксплуатации источников водоснабжения (в том числе производительности водозаборов подземных вод) или местных санитарно-эпидемиологических условий по согласованию с органом, осуществляющим деятельность в области обеспечения санитарно-эпидемиологического благополучия населения. Проектирование и утверждение новых границ ЗСО должны производиться в том же порядке, что и первоначальных.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Санитарно-эпидемиологические требования к </w:t>
      </w:r>
      <w:r>
        <w:br/>
      </w:r>
      <w:r>
        <w:rPr>
          <w:rFonts w:ascii="Times New Roman"/>
          <w:b/>
          <w:i w:val="false"/>
          <w:color w:val="000000"/>
        </w:rPr>
        <w:t xml:space="preserve">
установлению ЗСО подземного источника водоснабжения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13. Границы первого пояса ЗСО подземного источника водоснабжения должны устанавливаться от одиночного водозабора (скважина, шахтный колодец, каптаж) или от крайних водозаборных сооружений группового водозабора на расстоянии 30 м - при использовании защищенных подземных вод, 50 м - недостаточно защищенных подземных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В границы пояса ЗСО инфильтрационных водозаборов должна включаться прибрежная территория между водозабором и поверхностным источником водоснабжения, если расстояние между ними менее 150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Для водозаборов при искусственном пополнении запасов подземных вод граница первого пояса должна устанавливаться, как для подземного недостаточно защищенного источника водоснабжения, на расстоянии не менее 50 м от водозабора и не менее 100 м от инфильтрационных сооружений (бассейнов, каналов и другие).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При определении границ второго и третьего поясов должен учитываться приток подземных вод из водоносного горизонта к водозабору который происходит только из области питания водозабора.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17. Для инфильтрационного водозабора подземных вод и для поверхностного водоема питающего его, необходимо устанавливать второй и третий пояса ЗСО в соответствии главой 4 настоящих санитарных правил (границы второго и третьего поясов).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18. Определение границ второго и третьего поясов ЗСО подземных источников водоснабжения для различных гидрогеологических условий проводится в соответствии с методиками гидрогеологических расчетов. 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Санитарно-эпидемиологические требования к </w:t>
      </w:r>
      <w:r>
        <w:br/>
      </w:r>
      <w:r>
        <w:rPr>
          <w:rFonts w:ascii="Times New Roman"/>
          <w:b/>
          <w:i w:val="false"/>
          <w:color w:val="000000"/>
        </w:rPr>
        <w:t xml:space="preserve">
установлению ЗСО поверхностного источника водоснабжения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19. Граница первого пояса ЗСО поверхностного источника хозяйственно-питьевого водоснабжения устанавливается в следующих пределах: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для водотоков (реки, каналы) вверх по течению - на расстоянии не менее 200 м от водозабора, вниз по течению - не менее 100 м от водозабора, по прилегающему к водозабору берегу - не менее 100 м от линии уреза воды при летне-осенней межени.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направлении к противоположному от водозабора берегу при ширине реки или канала менее 100 м - вся акватория и противоположный берег шириной 50 м от линии уреза воды при летне-осенней межени, при ширине реки или канала более 100 м - полоса акватории шириной не менее 100 м от водозабора;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на водозаборах ковшевого типа в границы первого пояса должна включаться вся акватория ковша;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для водоемов (водохранилища, озера) граница первого пояса должна устанавливаться в зависимости от местных санитарных и гидрологических условий, но не менее 100 м во всех направлениях по акватории водозабора и по прилегающему к водозабору берегу от линии уреза воды при летне-осенней межени.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20. Границы второго пояса ЗСО водотоков (реки, канала) и водоемов (водохранилища, озера) должны определяться в зависимости от природных, климатических и гидрологических условий.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21. Граница второго пояса ЗСО на водотоке в целях микробного самоочищения должна быть удалена: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вверх по течению, исходя из скорости течения воды, усредненной по ширине и длине водотока или на отдельных его участках и времени протекания воды от границы пояса до водозабора при среднемесячном расходе воды летне-осенней межени 95% обеспеченности не менее 5 суток для IА, Б, В, Г и IIА климатических районов и не менее 3 суток для остальных климатических районов;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ниже по течению - не менее 250 м от водозабора с учетом исключения влияния ветровых обратных течений;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боковые границы - от уреза воды при летне-осенней межени должны быть расположены на расстоянии: при равнинном рельефе местности - не менее 500 м, при гористом рельефе местности - до вершины первого склона, обращенного в сторону источника водоснабжения, но не менее 750 м при пологом склоне и не менее 1000 м при крутом.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22. Граница второго пояса ЗСО на водоемах должна быть удалена по акватории во все стороны от водозабора на расстояние 3 км - при наличии нагонных ветров до 10 % и 5 км - при наличии нагонных ветров более 10 %.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23. В отдельных случаях, с учетом конкретной санитарно-эпидемиологической ситуации и при соответствующем обосновании, территория второго пояса может быть увеличена по согласованию с государственными органами санитарно-эпидемиологической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24. Границы третьего пояса ЗСО поверхностных источников водоснабжения на водотоке вверх и вниз по течению совпадают с границами второго пояса, боковые границы - должны проходить по линии водоразделов в пределах 3 - 5 километров включая притоки. 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Санитарно-эпидемиологические требования к </w:t>
      </w:r>
      <w:r>
        <w:br/>
      </w:r>
      <w:r>
        <w:rPr>
          <w:rFonts w:ascii="Times New Roman"/>
          <w:b/>
          <w:i w:val="false"/>
          <w:color w:val="000000"/>
        </w:rPr>
        <w:t xml:space="preserve">
установлению ЗСО водопроводных сооружений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25. ЗСО водопроводных сооружений хозяйственно-питьевого назначения, расположенных вне территории водозабора, представлена первым поясом (строгого режима), для водоводов - санитарно-защитной полосой.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26. Граница первого пояса ЗСО водопроводных сооружений принимается на расстоянии: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от стен запасных и регулирующих емкостей, фильтров и контактных осветлителей - не менее 30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от водонапорных башен - не менее 10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от остальных помещений (отстойники, реагентное хозяйство, склад хлора, насосные станции и другие) - не менее 15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по согласованию с государственным органом санитарно-эпидемиологической службы первый пояс ЗСО для отдельно стоящих водонапорных башен, в зависимости от их конструктивных особенностей, может не устанавливаться.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27. Ширину санитарно-защитной полосы следует принимать по обе стороны от крайних линий водопровода: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при отсутствии грунтовых вод - не менее 10 м при диаметре водоводов до 1000 мм и не менее 20 м при диаметре водоводов более 1000 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при наличии грунтовых вод - не менее 50 м вне зависимости от диаметра водовода.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28. При необходимости допускается сокращение ширины санитарно-защитной полосы для водоводов, проходящих по застроенной территории, при положительном санитарно-эпидемиологическом заключении государственного органа санитарно-эпидемиологической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29. При наличии расходного склада хлора на территории водопроводных сооружений размеры санитарно-защитной зоны до жилых и общественных зданий следует принимать не менее 300 м. 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Санитарно-эпидемиологические требования к </w:t>
      </w:r>
      <w:r>
        <w:br/>
      </w:r>
      <w:r>
        <w:rPr>
          <w:rFonts w:ascii="Times New Roman"/>
          <w:b/>
          <w:i w:val="false"/>
          <w:color w:val="000000"/>
        </w:rPr>
        <w:t xml:space="preserve">
содержанию территории ЗСО подземных источников водоснабжения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30. Территория первого пояса ЗСО подземных источников водоснабжения должна быть спланирована для отвода поверхностного стока за ее пределы, озеленена, ограждена и обеспечена охраной. Вход лиц, не имеющих отношение к эксплуатации водопроводных сооружений, на территорию первого пояса и на территорию водопроводных сооружений не допускается. Ограждение территории первого пояса водозаборов на территории населенных пунктов должно быть железобетонное или стальной сеткой, вне территории населенных пунктов - колючей проволокой, высотой 1,6-2,5 м. Дорожки к сооружениям должны иметь твердое покрытие.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31. Площадки станций водоподготовки, насосных станций, резервуаров и водонапорных башен с ЗСО должны иметь глухое ограждение высотой 2,5м. Допускается ограждение высотой 2 м - глухое и на 0,5 м - из колючей проволоки или металлической сетки. Примыкание к ограждению строений, кроме проходных и административно-бытовых зданий,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32. Для площадок сооружений забора подземной и поверхностной воды, насосных станций первого подъема и подкачки необработанной воды, а так же для площадок сооружений хозяйственно-питьевого водопровода, размещаемых на территории организаций, имеющих ограждение и сторожевую охрану, тип ограждений принимается с учетом местных условий.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33. К зданиям и сооружениям водопровода, расположенным вне населенных пунктов и организаций, а так же в пределах первого пояса ЗСО водозаборов, должны предусматриваться подъезды и проезды с облегченным усовершенствованным покрытием.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34. На территории первого пояса ЗСО источников хозяйственно-питьевого водоснабжения (поверхностного и подземного) не допускаются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35. Здания водозаборных сооружений должны оборудоваться канализацией с отведением сточных вод в ближайшую систему бытовой или производственной канализации.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ЗСО.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36. Водозаборные сооружения, расположенные в первом поясе ЗСО,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37. В ЗСО подземных источников хозяйственно-питьевого водоснабжения должны проводиться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выявление, тампонирование (консервирование)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бурение новых скважин, связанное с нарушением почвенного покрова, при наличии положительного заключения государственного органа санитарно-эпидемиологической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мероприятия по санитарному благоустройству территории объектов (оборудование канализацией, устройство водонепроницаемых выгребов, организация отвода поверхностного стока).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38. В ЗСО не допускается: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закачка отработанных вод в подземные горизонты, складирование твердых отходов и разработки недр земли;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размещение кладбищ, скотомогильников, полей ассенизации, полей фильтрации, навозохранилищ, силосных траншей, животноводческих и птицеводческих хозяйствующих субъектов и других объектов, обусловливающих опасность микробного, химического загрязнения подземных вод; применение удобрений и ядохимикатов; рубка леса;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размещение складов горюче-смазочных материалов, ядохимикатов и минеральных удобрений, накопителей хозяйственно-бытовых и промышленных сточных вод, шламохранилищ и других объектов. 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Санитарно-эпидемиологические требования к </w:t>
      </w:r>
      <w:r>
        <w:br/>
      </w:r>
      <w:r>
        <w:rPr>
          <w:rFonts w:ascii="Times New Roman"/>
          <w:b/>
          <w:i w:val="false"/>
          <w:color w:val="000000"/>
        </w:rPr>
        <w:t xml:space="preserve">
содержанию территории ЗСО поверхностных источников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водоснабжения и санитарно-защитной полосы водоводов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39. В ЗСО не допускаются сброс сточных вод, в том числе сточных вод водного транспорта, а также купание, стирка белья, водопой скота другие виды водопользования, оказывающие влияние на качество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40. На территории первого пояса ЗСО поверхностного источника водоснабжения должны предусматриваться мероприятия, указанные в пункте 31, 35, 36 настоящих санитарных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41. Акватория первого пояса ограждается буями и иными предупредительными знаками. На судоходных водоемах над водоприемником должны устанавливаться бакены с освещением.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42. Границы второго пояса ЗСО на пересечении дорог, пешеходных троп устанавливаются распоряжением местных органов исполнительной власти, обозначаются столбами со специальными знаками - «Зона санитарной охраны».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43. Не допускается добыча песка, гравия и проведение дноуглубительных работ в пределах акватории ЗСО.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44. В пределах ЗСО поверхностных источников водоснабжения должно выполняться мероприятие, изложенное в подпункте 3 пункта 37 настоящих санитарных правил. Не допускаются проводить мероприятия указанные в подпунктах 2) и 3) пункта 38 настоящих санитарных правил, а также: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рубка леса главного пользования и реконструкции, а также закрепление за лесозаготовительными организациями древесины на корню и лесосечного фонда долгосрочного пользования. Разрешаются только рубки ухода и санитарные рубки леса;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размещение стойбищ и выпас скота, использование водоема и земельных участков, лесных угодий в пределах прибрежной полосы шириной не менее 500 м в других целях, могущих привести к ухудшению качества или уменьшению количества воды источника водоснабжения;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сброс промышленных, сельскохозяйственных, городских и ливневых сточных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45. В пределах санитарно-защитной полосы водоводов должны отсутствовать источники загрязнения почвы и грунтовых вод (уборные, выгребные ямы, навозохранилища, приемники мусора и другие).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46. Не допускается прокладка водоводов по территории свалок, полей ассенизации, полей фильтрации, земледельческих полей орошения, кладбищ, скотомогильников, а так же прокладка магистральных водоводов по территории промышленных и сельскохозяйственных организаций. 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Порядок установления ЗСО и санитарно-защитных полос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47. Установление границы поясов ЗСО зависит 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вида источника водоснабжения (поверхностный или подземный);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характера загрязнения (химическое, микробное);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степени естественной защищенности от поверхностного загрязнения (для подземного источника);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гидрогеологических или гидрологических условий.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48. При установлении размера 2, 3 поясов ЗСО должны учитываться: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для 2 пояса - время выживаемости микроорганизмов;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для 3 пояса - дальность распространения химического загрязнения, принимая стабильным его химический состав в водной среде.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49. При установлении размера поясов ЗСО учитываются факторы, ограничивающие возможность распространения микроорганизмов (адсорбция, температура воды и другие), способность химических загрязнений к трансформации и снижение их концентрации под влиянием физико-химических процессов, протекающих в источниках водоснабжения (сорбция, выпадение в осадок и другие) могут учитываться, если закономерность этих процессов достаточно изучена.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50. Границы второго пояса ЗСО подземного источника водоснабжения должны устанавливаться исходя из условий, что микробное загрязнение, поступающее в водоносный пласт за пределами второго пояса, не достигает водозабора.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Основным параметром, определяющим расстояние от водозабора до границ второго пояса ЗСО, является время продвижения микробного загрязнения с потоком подземных вод к водозабору согласно приложению к настоящим санитарным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51. Граница третьего пояса ЗСО, предназначенного для защиты от химических загрязнений должна определяется гидродинамическими расчетами. Время движения химического загрязнения к водозабору должно быть больше расчетного, которое принимается как срок эксплуатации водозабора (25-50 лет).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Если запасы подземных вод обеспечивают неограниченный срок эксплуатации водозабора, третий пояс должен обеспечить соответственно более длительное сохранение качества подземных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52. Для установления ЗСО подземного и поверхностного источника водоснабжения, необходимо в установленном порядке, провести оценку состояния водного объекта (открытого и подземного), пригодности для использования хозяйственно-питьевого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53. Для установления ЗСО подземного источника водоснабжения должны быть следующие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качество воды водоисточника;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общая гидрогеологическая характеристика территории расположения источника водоснабжения; данные по типу выбранного водоносного горизонта (артезианский - напорный, грунтовый - безнапорный), глубине (абсолютная отметка) залегания его кровли, мощности, водовмещающей породы; условия и места питания и разгрузки водоносного горизонта; водообильность горизонта (эксплуатационный запаса); о существующем и перспективном использовании горизонта для водоснабжения и других целей;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общие сведения о гидрогеологических условиях района (месторождения), условия питания водоносных слоев, предлагаемых к использованию для водоснабжения, топографическая, почвенная и санитарная характеристика участка водозабора, характеристика водоносного горизонта, намечаемого к эксплуатации (литологический состав, мощность, характер перекрытия, динамический уровень воды при расчете водоотбора);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данные о степени проницаемости слоев, перекрывающих пластов, о возможности влияния зоны питания на качество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санитарная характеристика местности, непосредственно прилегающей к водозабору; расположение и расстояние от водозабора до возможных источников загрязнения: брошенных скважинах, поглощающих воронок, провалов, колодцев, заброшенных горных выработок, накопителей.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54. Для установления ЗСО поверхностного источника водоснабжения должны быть следующие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качество воды водоисточника;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гидрологические данные: площадь бассейна питания водозабора, режим поверхностного стока, максимальные, минимальные и средние расходы, скорость и уровень воды в месте водозабора, средние сроки ледостава и вскрытия, предполагаемый расход в источнике, данные по характеристике приливно-отливных течений;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общая санитарная характеристика бассейна в той его части, которая может влиять на качество воды у водозабора: характер геологического строения бассейна, почва, растительность, наличие лесов, возделываемых земель, населенных пунктов; промышленные предприятия (их число, размеры, расположение, характер производства);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причины, влияющие или способные влиять на ухудшение качества воды в водоисточнике, способы и места удаления твердых и жидких отбросов в районе нахождения источника; наличие бытовых, производственных стоков, загрязняющих водоем, количество отводимых сточных вод, сооружения для их очистки и места их расположения; расстояние от места спуска стоков до водозабора; наличие других возможных причин загрязнения источника (судоходство, лесосплав, водопой, зимние свалки на лед, купание, водный спорт, мелиоративные работы, использование удобрений и ядохимикатов в сельском хозяйстве);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характеристика самоочищающей способности водоема;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площадь зеркала и объем водохранилища, полезный и «мертвый» объем;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режим использования и обработки воды в водохранилище;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план водохранилища, его максимальную и минимальную глубину, характер дна, берегов, донных отложений, наличие цветения, зарастания, заиления;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направление господствующих ветров и течений;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10) скорость движения воды водного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11) расчеты границы ЗСО по отдельным еҰ поясам;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12) данные о необходимости обработки воды источника (обеззараживание, осветление, обезжелезивание и другие);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13) данные о смежных водозаборах, имеющие ту же область питания (местоположение, производительность, качество воды).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55. В состав проекта ЗСО должны входить текстовая часть, картографический материал и проект решения органов местного управления с перечнем предусмотренных мероприятий, согласованных с землепользователями по срокам их исполнения и исполнителями.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56. Текстовая часть проекта должна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характеристику санитарного состояния источников водоснабжения, результаты анализов качества воды в объеме, предусмотренном действующими санитарными правилами;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гидрологические данные (основные, параметры и их динамика во времени) - при поверхностном источнике водоснабжения или гидрогеологические данные - при подземном источнике;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данные, характеризующие взаимовлияние подземного источника и поверхностного водоема при наличии гидравлической связи между ними;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данные о перспективах строительства в районе расположения источника хозяйственно-питьевого водоснабжения - в том числе жилых, промышленных и сельскохозяйственных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определение границ первого, второго и третьего поясов ЗСО с соответствующим обоснованием и перечень мероприятий с указанием сроков выполнения и ответственных исполнителей с определением источников финансирования;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правила и режим хозяйственного использования территорий, входящих в зону санитарной охраны всех поясов.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57. Картографический материал проекта представляется в следующем объеме: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ситуационный план с проектированием второго и третьего поясов ЗСО и нанесением мест водозаборов и площадок водопроводных сооружений, источника водоснабжения и бассейна его питания (с притоками) в масштабе - при поверхностном источнике водоснабжения 1:50000 - 1:100000, при подземном 1:10000 - 1:25000;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гидрологические профили по характерным направлениям в пределах области питания водозабора - при подземном источнике водоснабжения;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план первого пояса ЗСО в масштабе 1:500 - 1:1000;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план второго и третьего поясов ЗСО, выполненный в масштабе 1:10000 - 1:25000 - при подземном водоисточнике и 1:25000 и 1:50000 - при поверхностном в масштабе с нанесением всех расположенных на данной территории объектов. 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к санитарно-эпидемиологическим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правилам и нормам «Санитарно-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эпидемиологические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к содержанию зон санитарной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охраны источников водоснабжения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водопроводов хозяйственно-питьевого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назначения» 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Время продвижения микробного загрязнения для расчета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границ второго пояса ЗСО подземных вод </w:t>
      </w:r>
    </w:p>
    <w:bookmarkStart w:name="z4"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2"/>
        <w:gridCol w:w="1555"/>
        <w:gridCol w:w="1380"/>
        <w:gridCol w:w="3582"/>
        <w:gridCol w:w="1675"/>
        <w:gridCol w:w="1416"/>
      </w:tblGrid>
      <w:tr>
        <w:trPr>
          <w:trHeight w:val="30" w:hRule="atLeast"/>
        </w:trPr>
        <w:tc>
          <w:tcPr>
            <w:tcW w:w="3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Гидрогеологические условия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сутках) 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I и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климатических районов 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 III и ІV климатического района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Недостаточно защищенные подземные воды (грунтовые воды, а также напорные и безнапорные межпластовые воды, имеющие непосредственную, гидравлическую связь с открытым водоемом)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(далее - м)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Защищенные подземные воды (напорные и безнапорные межпластовые воды, не имеющие непосредственной гидравлической связи с открытым водоемом)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м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м </w:t>
            </w:r>
          </w:p>
        </w:tc>
      </w:tr>
    </w:tbl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