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ff1a" w14:textId="a8a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государственным материальным резервам от 26 февраля 2001 года N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государственным материальным резервам
Министерства по чрезвычайным ситуациям Республики Казахстан
14 апреля 2005 года N 37. Зарегистрирован Министерством юстиции Республики Казахстан 26 апреля 2005 года N 3584. Утратил силу приказом Министра по чрезвычайным ситуациям Республики Казахстан от 22 июля 2008 года N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по чрезвычайным ситуациям Республики Казахстан от 22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материальном резерве"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государственным материальным резервам от 26 февраля 2001 года N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 (зарегистрирован в Реестре государственной регистрации нормативных правовых актов за N 1456, опубликован в "Юридической газете" от 30 апреля 2001 года N 21, "Бюллетень нормативных правовых актов центральных исполнительных и иных государственных органов Республики Казахстан", 2001 г., N 23, ст. 410 (внесены изменения и дополнения приказом Председателя Агентства Республики Казахстан по государственным материальным резервам от 25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1861, дополнения приказом Председателя Агентства Республики Казахстан по государственным материальным резервам от 11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2868)"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2) слово "Агентством" заменить словом "Комитетом";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11) слова "Агентство Республики Казахстан по государственным материальным резервам" заменить словами "Комитет по государственным материальным резервам 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"Конкурсная заявка представляется претендентом в прошитом виде, с пронумерованными   страницами и последняя страница заверяется его подписью, а для юридического лица - печатью";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Инструкции для участников тендера по проведению тендеров по выпуску (в порядке освежения, замены и разбронирования) и поставке материальных ценностей: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2) слово "Агентством" заменить словом "Комитетом";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11) слова "Агентство Республики Казахстан по государственным материальным резервам" заменить словами "Комитет по государственным материальным резервам 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"Конкурсная заявка представляется претендентом в прошитом виде, с пронумерованными страницами и последняя страница заверяется его подписью, а для юридического лица - печатью".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Управлению административной работы Комитета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по истечении десяти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