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7deb" w14:textId="b3e7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Председателя Агентства 
Республики Казахстан по регулированию естественных монополий и защите конкуренции от 30 июля 2003 года N 185-ОД "Об утверждении Правил об особом порядке формирования затрат, применяемом при утверждении тарифов (цен, ставок сборов) на услуги (товары, работы) субъектов естественной монополии"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21 апреля 2005 года N 142-ОД. Зарегистрирован Министерством юстиции Республики Казахстан 27 апреля 2005 года N 3600.
Утратил силу приказом Председателя Агентства Республики Казахстан по регулированию естественных монополий от 25 апреля 2013 года № 130-ОД.</w:t>
      </w:r>
    </w:p>
    <w:p>
      <w:pPr>
        <w:spacing w:after="0"/>
        <w:ind w:left="0"/>
        <w:jc w:val="both"/>
      </w:pPr>
      <w:bookmarkStart w:name="z2" w:id="0"/>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25.04.2013 </w:t>
      </w:r>
      <w:r>
        <w:rPr>
          <w:rFonts w:ascii="Times New Roman"/>
          <w:b w:val="false"/>
          <w:i w:val="false"/>
          <w:color w:val="ff0000"/>
          <w:sz w:val="28"/>
        </w:rPr>
        <w:t>№ 130-ОД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15-1</w:t>
      </w:r>
      <w:r>
        <w:rPr>
          <w:rFonts w:ascii="Times New Roman"/>
          <w:b w:val="false"/>
          <w:i w:val="false"/>
          <w:color w:val="000000"/>
          <w:sz w:val="28"/>
        </w:rPr>
        <w:t xml:space="preserve"> Закона Республики Казахстан "О естественных монополиях",  </w:t>
      </w:r>
      <w:r>
        <w:rPr>
          <w:rFonts w:ascii="Times New Roman"/>
          <w:b/>
          <w:i w:val="false"/>
          <w:color w:val="000000"/>
          <w:sz w:val="28"/>
        </w:rPr>
        <w:t xml:space="preserve">ПРИКАЗЫВАЮ: </w:t>
      </w:r>
    </w:p>
    <w:bookmarkStart w:name="z3"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регулированию естественных монополий и защите конкуренции от 30 июля 2003 года N 185-ОД "Об утверждении Правил об особом порядке формирования затрат, применяемом при утверждении тарифов (цен, ставок сборов) на услуги (товары, работы) субъектов естественной монополии" (зарегистрированный в Реестре государственной регистрации нормативных правовых актов Республики Казахстан за N 2438, опубликованный 6 сентября 2003 года в "Официальной газете" N 36, внесено дополнение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Республики Казахстан по регулированию естественных монополий и защите конкуренции от 14 ноября 2003 года N 270-ОД, зарегистрированным в Реестре государственной регистрации нормативных правовых актов Республики Казахстан за N 2607) следующие изменения и дополнения: </w:t>
      </w:r>
      <w:r>
        <w:br/>
      </w:r>
      <w:r>
        <w:rPr>
          <w:rFonts w:ascii="Times New Roman"/>
          <w:b w:val="false"/>
          <w:i w:val="false"/>
          <w:color w:val="000000"/>
          <w:sz w:val="28"/>
        </w:rPr>
        <w:t xml:space="preserve">
     в заголовке слова "на услуги" заменить словами "на регулируемые услуги"; </w:t>
      </w:r>
      <w:r>
        <w:br/>
      </w:r>
      <w:r>
        <w:rPr>
          <w:rFonts w:ascii="Times New Roman"/>
          <w:b w:val="false"/>
          <w:i w:val="false"/>
          <w:color w:val="000000"/>
          <w:sz w:val="28"/>
        </w:rPr>
        <w:t xml:space="preserve">
     в пункте 1 слова "на услуги" заменить словами "на регулируемые услуги"; </w:t>
      </w:r>
      <w:r>
        <w:br/>
      </w:r>
      <w:r>
        <w:rPr>
          <w:rFonts w:ascii="Times New Roman"/>
          <w:b w:val="false"/>
          <w:i w:val="false"/>
          <w:color w:val="000000"/>
          <w:sz w:val="28"/>
        </w:rPr>
        <w:t xml:space="preserve">
     в Правилах об особом порядке формирования затрат, применяемом при утверждении тарифов (цен, ставок сборов) на услуги (товары, работы) субъектов естественной монополии, утвержденных указанным приказом: </w:t>
      </w:r>
      <w:r>
        <w:br/>
      </w:r>
      <w:r>
        <w:rPr>
          <w:rFonts w:ascii="Times New Roman"/>
          <w:b w:val="false"/>
          <w:i w:val="false"/>
          <w:color w:val="000000"/>
          <w:sz w:val="28"/>
        </w:rPr>
        <w:t xml:space="preserve">
     в заголовке слова "на услуги" заменить словами "на регулируемые услуги"; </w:t>
      </w:r>
      <w:r>
        <w:br/>
      </w:r>
      <w:r>
        <w:rPr>
          <w:rFonts w:ascii="Times New Roman"/>
          <w:b w:val="false"/>
          <w:i w:val="false"/>
          <w:color w:val="000000"/>
          <w:sz w:val="28"/>
        </w:rPr>
        <w:t xml:space="preserve">
     по всему тексту Правил слова "услуги (товары, работы)", "услуг (товаров, работ)", "услуги (товара, работ)", "услуги (товаров, работ)", заменить соответственно словами "регулируемые услуги (товары, работы)", "регулируемых услуг (товаров, работ)", "регулируемой услуги (товара, работы)", "регулируемой услуги (товара, работы)"; </w:t>
      </w:r>
      <w:r>
        <w:br/>
      </w:r>
      <w:r>
        <w:rPr>
          <w:rFonts w:ascii="Times New Roman"/>
          <w:b w:val="false"/>
          <w:i w:val="false"/>
          <w:color w:val="000000"/>
          <w:sz w:val="28"/>
        </w:rPr>
        <w:t xml:space="preserve">
     по всему тексту слова "Индикативным", "Индикативного" заменить соответственно словами "Среднесрочным", "Среднесрочного";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во втором абзаце слова "производством товаров и (или)" исключить; </w:t>
      </w:r>
      <w:r>
        <w:br/>
      </w:r>
      <w:r>
        <w:rPr>
          <w:rFonts w:ascii="Times New Roman"/>
          <w:b w:val="false"/>
          <w:i w:val="false"/>
          <w:color w:val="000000"/>
          <w:sz w:val="28"/>
        </w:rPr>
        <w:t xml:space="preserve">
     дополнить шестым абзацем следующего содержания:  </w:t>
      </w:r>
      <w:r>
        <w:br/>
      </w:r>
      <w:r>
        <w:rPr>
          <w:rFonts w:ascii="Times New Roman"/>
          <w:b w:val="false"/>
          <w:i w:val="false"/>
          <w:color w:val="000000"/>
          <w:sz w:val="28"/>
        </w:rPr>
        <w:t xml:space="preserve">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Особый порядок применяется к субъектам естественной монополии, предоставляющим регулируемые услуги (товары, работы).";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"бухгалтерского учета по видам деятельности, отнесенным к сфере естественной монополии" заменить словами "учета доходов, затрат и задействованных активов по каждому виду регулируемых услуг (товаров, работ) и в целом по иной деятельности"; </w:t>
      </w:r>
      <w:r>
        <w:br/>
      </w:r>
      <w:r>
        <w:rPr>
          <w:rFonts w:ascii="Times New Roman"/>
          <w:b w:val="false"/>
          <w:i w:val="false"/>
          <w:color w:val="000000"/>
          <w:sz w:val="28"/>
        </w:rPr>
        <w:t xml:space="preserve">
     во втором абзаце слова "субъектов естественной монополии" исключить; </w:t>
      </w:r>
      <w:r>
        <w:br/>
      </w:r>
      <w:r>
        <w:rPr>
          <w:rFonts w:ascii="Times New Roman"/>
          <w:b w:val="false"/>
          <w:i w:val="false"/>
          <w:color w:val="000000"/>
          <w:sz w:val="28"/>
        </w:rPr>
        <w:t xml:space="preserve">
     в третьем абзаце слова "в части соответствия ее требованиям настоящего Особого порядка" исключить; </w:t>
      </w:r>
      <w:r>
        <w:br/>
      </w:r>
      <w:r>
        <w:rPr>
          <w:rFonts w:ascii="Times New Roman"/>
          <w:b w:val="false"/>
          <w:i w:val="false"/>
          <w:color w:val="000000"/>
          <w:sz w:val="28"/>
        </w:rPr>
        <w:t xml:space="preserve">
     в заголовке главы 2 слова "субъектов естественной монополии" исключить; </w:t>
      </w:r>
      <w:r>
        <w:br/>
      </w:r>
      <w:r>
        <w:rPr>
          <w:rFonts w:ascii="Times New Roman"/>
          <w:b w:val="false"/>
          <w:i w:val="false"/>
          <w:color w:val="000000"/>
          <w:sz w:val="28"/>
        </w:rPr>
        <w:t xml:space="preserve">
     в пункте 7 перед словом ", утвержденных" дополнить словами "и (или) годовых норм материальных ресурсов"; </w:t>
      </w:r>
      <w:r>
        <w:br/>
      </w:r>
      <w:r>
        <w:rPr>
          <w:rFonts w:ascii="Times New Roman"/>
          <w:b w:val="false"/>
          <w:i w:val="false"/>
          <w:color w:val="000000"/>
          <w:sz w:val="28"/>
        </w:rPr>
        <w:t xml:space="preserve">
     пункт 15 изложить в следующей редакции: </w:t>
      </w:r>
      <w:r>
        <w:br/>
      </w:r>
      <w:r>
        <w:rPr>
          <w:rFonts w:ascii="Times New Roman"/>
          <w:b w:val="false"/>
          <w:i w:val="false"/>
          <w:color w:val="000000"/>
          <w:sz w:val="28"/>
        </w:rPr>
        <w:t xml:space="preserve">
     "15. Уполномоченный орган утверждает по согласованию с уполномоченным органом в области оценочной деятельности порядок и условия проведения переоценки основных средств субъекта естественной монополии.  </w:t>
      </w:r>
      <w:r>
        <w:br/>
      </w:r>
      <w:r>
        <w:rPr>
          <w:rFonts w:ascii="Times New Roman"/>
          <w:b w:val="false"/>
          <w:i w:val="false"/>
          <w:color w:val="000000"/>
          <w:sz w:val="28"/>
        </w:rPr>
        <w:t xml:space="preserve">
     Уполномоченный орган вправе после проведения субъектом естественной монополии переоценки основных средств, поэтапно включать в затратную часть тарифа (цены, ставки сбора) увеличение амортизационных отчислений."; </w:t>
      </w:r>
      <w:r>
        <w:br/>
      </w:r>
      <w:r>
        <w:rPr>
          <w:rFonts w:ascii="Times New Roman"/>
          <w:b w:val="false"/>
          <w:i w:val="false"/>
          <w:color w:val="000000"/>
          <w:sz w:val="28"/>
        </w:rPr>
        <w:t xml:space="preserve">
     в пункте 28: </w:t>
      </w:r>
      <w:r>
        <w:br/>
      </w:r>
      <w:r>
        <w:rPr>
          <w:rFonts w:ascii="Times New Roman"/>
          <w:b w:val="false"/>
          <w:i w:val="false"/>
          <w:color w:val="000000"/>
          <w:sz w:val="28"/>
        </w:rPr>
        <w:t xml:space="preserve">
     девятнадцатый абзац дополнить словами ", за исключением продукции, используемой в производственных целях". </w:t>
      </w:r>
    </w:p>
    <w:bookmarkEnd w:id="1"/>
    <w:bookmarkStart w:name="z4" w:id="2"/>
    <w:p>
      <w:pPr>
        <w:spacing w:after="0"/>
        <w:ind w:left="0"/>
        <w:jc w:val="both"/>
      </w:pPr>
      <w:r>
        <w:rPr>
          <w:rFonts w:ascii="Times New Roman"/>
          <w:b w:val="false"/>
          <w:i w:val="false"/>
          <w:color w:val="000000"/>
          <w:sz w:val="28"/>
        </w:rPr>
        <w:t xml:space="preserve">
     2. Департаменту по регулированию и контролю в сфере электро- и теплоэнергетики Агентства Республики Казахстан по регулированию естественных монополий (Шкарупа А.В.)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(Токарева М.А.) после государственной регистрации настоящего приказа: </w:t>
      </w:r>
      <w:r>
        <w:br/>
      </w: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w:t>
      </w:r>
    </w:p>
    <w:bookmarkEnd w:id="3"/>
    <w:bookmarkStart w:name="z6"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Н.Ш. </w:t>
      </w:r>
    </w:p>
    <w:bookmarkEnd w:id="4"/>
    <w:bookmarkStart w:name="z7" w:id="5"/>
    <w:p>
      <w:pPr>
        <w:spacing w:after="0"/>
        <w:ind w:left="0"/>
        <w:jc w:val="both"/>
      </w:pPr>
      <w:r>
        <w:rPr>
          <w:rFonts w:ascii="Times New Roman"/>
          <w:b w:val="false"/>
          <w:i w:val="false"/>
          <w:color w:val="000000"/>
          <w:sz w:val="28"/>
        </w:rPr>
        <w:t xml:space="preserve">
     5. Настоящий приказ вводится в действие с момента его официального опубликования.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труда и социальной  </w:t>
      </w:r>
      <w:r>
        <w:br/>
      </w:r>
      <w:r>
        <w:rPr>
          <w:rFonts w:ascii="Times New Roman"/>
          <w:b w:val="false"/>
          <w:i w:val="false"/>
          <w:color w:val="000000"/>
          <w:sz w:val="28"/>
        </w:rPr>
        <w:t xml:space="preserve">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 апреля 2005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