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42e1f" w14:textId="df42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дополнения и изменения в постановление Национальной комиссии Республики Казахстан по ценным бумагам от 15 ноября 2000 года N 87 "Об утверждении Правил о пруденциальных нормативах для организаций, осуществляющих инвестиционное управление пенсионными активами"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19 апреля 2005 года N 133. Зарегистрировано в Министерстве юстиции Республики Казахстан 11 мая 2005 года N 3636. Утратило силу - постановлением Правления Агентства Республики Казахстан по регулированию и надзору финансового рынка и финансовых организаций от 26 ноября 2005 года N 412 (V053995)</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подпунктом 27-1) 
</w:t>
      </w:r>
      <w:r>
        <w:rPr>
          <w:rFonts w:ascii="Times New Roman"/>
          <w:b w:val="false"/>
          <w:i w:val="false"/>
          <w:color w:val="000000"/>
          <w:sz w:val="28"/>
        </w:rPr>
        <w:t xml:space="preserve"> статьи 1 </w:t>
      </w:r>
      <w:r>
        <w:rPr>
          <w:rFonts w:ascii="Times New Roman"/>
          <w:b w:val="false"/>
          <w:i w:val="false"/>
          <w:color w:val="000000"/>
          <w:sz w:val="28"/>
        </w:rPr>
        <w:t>
 Закона Республики Казахстан "О рынке ценных бумаг", подпунктом 3) пункта 2 
</w:t>
      </w:r>
      <w:r>
        <w:rPr>
          <w:rFonts w:ascii="Times New Roman"/>
          <w:b w:val="false"/>
          <w:i w:val="false"/>
          <w:color w:val="000000"/>
          <w:sz w:val="28"/>
        </w:rPr>
        <w:t xml:space="preserve"> статьи 6 </w:t>
      </w:r>
      <w:r>
        <w:rPr>
          <w:rFonts w:ascii="Times New Roman"/>
          <w:b w:val="false"/>
          <w:i w:val="false"/>
          <w:color w:val="000000"/>
          <w:sz w:val="28"/>
        </w:rPr>
        <w:t>
 и 
</w:t>
      </w:r>
      <w:r>
        <w:rPr>
          <w:rFonts w:ascii="Times New Roman"/>
          <w:b w:val="false"/>
          <w:i w:val="false"/>
          <w:color w:val="000000"/>
          <w:sz w:val="28"/>
        </w:rPr>
        <w:t xml:space="preserve"> статьей 57 </w:t>
      </w:r>
      <w:r>
        <w:rPr>
          <w:rFonts w:ascii="Times New Roman"/>
          <w:b w:val="false"/>
          <w:i w:val="false"/>
          <w:color w:val="000000"/>
          <w:sz w:val="28"/>
        </w:rPr>
        <w:t>
 Закона Республики Казахстан "О пенсионном обеспечении в Республике Казахстан", а также в целях дальнейшего развития рынка ценных бумаг и накопительной пенсионной системы,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
ПОСТАНОВЛЯЕТ: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постановление </w:t>
      </w:r>
      <w:r>
        <w:rPr>
          <w:rFonts w:ascii="Times New Roman"/>
          <w:b w:val="false"/>
          <w:i w:val="false"/>
          <w:color w:val="000000"/>
          <w:sz w:val="28"/>
        </w:rPr>
        <w:t>
 Национальной комиссии Республики Казахстан по ценным бумагам "Об утверждении Правил о пруденциальных нормативах для организаций, осуществляющих инвестиционное управление пенсионными активами" от 15 ноября 2000 года N 87 (зарегистрированное в Реестре государственной регистрации нормативных правовых актов Республики Казахстан под N 1330, опубликованное в январе 2001 года в журнале "Рынок ценных бумаг Казахстана" N 1, с изменениями и дополнениями, внесенными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Национального Банка Республики Казахстан от 16 ноября 2001 года N 434, зарегистрированным в Реестре государственной регистрации нормативных правовых актов Республики Казахстан под N 1690,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Национального Банка Республики Казахстан от 21 апреля 2003 года N 134, зарегистрированным в Реестре государственной регистрации нормативных правовых актов Республики Казахстан под N 2334,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Национального Банка Республики Казахстан от 4 августа 2003 года N 284, зарегистрированным в Реестре государственной регистрации нормативных правовых актов Республики Казахстан под N 2472,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Национального Банка Республики Казахстан от 26 декабря 2003 года N 487, зарегистрированным в Реестре государственной регистрации нормативных правовых актов Республики Казахстан под N 2666, 
</w:t>
      </w:r>
      <w:r>
        <w:rPr>
          <w:rFonts w:ascii="Times New Roman"/>
          <w:b w:val="false"/>
          <w:i w:val="false"/>
          <w:color w:val="000000"/>
          <w:sz w:val="28"/>
        </w:rPr>
        <w:t xml:space="preserve"> постановлением </w:t>
      </w:r>
      <w:r>
        <w:rPr>
          <w:rFonts w:ascii="Times New Roman"/>
          <w:b w:val="false"/>
          <w:i w:val="false"/>
          <w:color w:val="000000"/>
          <w:sz w:val="28"/>
        </w:rPr>
        <w:t>
 Правления Агентства от 27 декабря 2004 года N 378, зарегистрированным в Реестре государственной регистрации нормативных правовых актов Республики Казахстан под N 3424) следующее дополнение и изменение:
</w:t>
      </w:r>
      <w:r>
        <w:br/>
      </w:r>
      <w:r>
        <w:rPr>
          <w:rFonts w:ascii="Times New Roman"/>
          <w:b w:val="false"/>
          <w:i w:val="false"/>
          <w:color w:val="000000"/>
          <w:sz w:val="28"/>
        </w:rPr>
        <w:t>
    в Правилах о пруденциальных нормативах для организаций, осуществляющих инвестиционное управление пенсионными активами, утвержденных указанным постановлением:
</w:t>
      </w:r>
      <w:r>
        <w:br/>
      </w:r>
      <w:r>
        <w:rPr>
          <w:rFonts w:ascii="Times New Roman"/>
          <w:b w:val="false"/>
          <w:i w:val="false"/>
          <w:color w:val="000000"/>
          <w:sz w:val="28"/>
        </w:rPr>
        <w:t>
    пункт 3 дополнить подпунктом 6-1) следующего содержания:
</w:t>
      </w:r>
      <w:r>
        <w:br/>
      </w:r>
      <w:r>
        <w:rPr>
          <w:rFonts w:ascii="Times New Roman"/>
          <w:b w:val="false"/>
          <w:i w:val="false"/>
          <w:color w:val="000000"/>
          <w:sz w:val="28"/>
        </w:rPr>
        <w:t>
    "6-1) инфраструктурные облигации организаций Республики Казахстан (с учетом сумм основного долга и начисленного вознаграждения), за вычетом резервов на возможные потери;";
</w:t>
      </w:r>
      <w:r>
        <w:br/>
      </w:r>
      <w:r>
        <w:rPr>
          <w:rFonts w:ascii="Times New Roman"/>
          <w:b w:val="false"/>
          <w:i w:val="false"/>
          <w:color w:val="000000"/>
          <w:sz w:val="28"/>
        </w:rPr>
        <w:t>
    в абзаце четвертом подпункта 2) пункта 26 слова "и облигаций, выпущенных под гарантии государства или" заменить словами ", инфраструктурных облигаций и облигаций, выпушенных под гарантии".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Департаменту надзора за субъектами рынка ценных бумаг и накопительными пенсионными фондами (Токобаев Н.Т.):
</w:t>
      </w:r>
      <w:r>
        <w:br/>
      </w:r>
      <w:r>
        <w:rPr>
          <w:rFonts w:ascii="Times New Roman"/>
          <w:b w:val="false"/>
          <w:i w:val="false"/>
          <w:color w:val="000000"/>
          <w:sz w:val="28"/>
        </w:rPr>
        <w:t>
     1) совместно с Юридическим департаментом (Байсынов М.Б.)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Объединения юридических лиц "Ассоциация финансистов Казахстана", Объединения юридических лиц "Ассоциация управляющих активами", профессиональных участников рынка ценных бумаг, оказывающих услуги по инвестиционному управлению пенсионными активами.
</w:t>
      </w:r>
    </w:p>
    <w:p>
      <w:pPr>
        <w:spacing w:after="0"/>
        <w:ind w:left="0"/>
        <w:jc w:val="both"/>
      </w:pPr>
      <w:r>
        <w:rPr>
          <w:rFonts w:ascii="Times New Roman"/>
          <w:b w:val="false"/>
          <w:i w:val="false"/>
          <w:color w:val="000000"/>
          <w:sz w:val="28"/>
        </w:rPr>
        <w:t>
</w:t>
      </w:r>
      <w:r>
        <w:rPr>
          <w:rFonts w:ascii="Times New Roman"/>
          <w:b w:val="false"/>
          <w:i w:val="false"/>
          <w:color w:val="000000"/>
          <w:sz w:val="28"/>
        </w:rPr>
        <w:t>
     4. Отделу международных отношений и связей с общественностью (Пернебаев Т.Ш.) обеспечить публикацию настоящего постановления в средствах массовой информации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Председателя Агентства Бахмутову Е.Л.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