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bfe00" w14:textId="35bfe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Национального Банка Республики Казахстан от 29 июля 2003 года N 264 "Об утверждении Правил осуществления деятельности по инвестиционному управлению пенсионными активами"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19 апреля 2005 года N 134. Зарегистрировано в Министерстве юстиции Республики Казахстан 11 мая 2005 года N 3637. Утратило силу - постановлением Правления Агентства РК по регулированию и надзору финансового рынка и финансовых организаций от 30 июля 2005 года N 273 (V053831)</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подпунктом 27-1) 
</w:t>
      </w:r>
      <w:r>
        <w:rPr>
          <w:rFonts w:ascii="Times New Roman"/>
          <w:b w:val="false"/>
          <w:i w:val="false"/>
          <w:color w:val="000000"/>
          <w:sz w:val="28"/>
        </w:rPr>
        <w:t xml:space="preserve"> статьи 1 </w:t>
      </w:r>
      <w:r>
        <w:rPr>
          <w:rFonts w:ascii="Times New Roman"/>
          <w:b w:val="false"/>
          <w:i w:val="false"/>
          <w:color w:val="000000"/>
          <w:sz w:val="28"/>
        </w:rPr>
        <w:t>
, пунктом 1 
</w:t>
      </w:r>
      <w:r>
        <w:rPr>
          <w:rFonts w:ascii="Times New Roman"/>
          <w:b w:val="false"/>
          <w:i w:val="false"/>
          <w:color w:val="000000"/>
          <w:sz w:val="28"/>
        </w:rPr>
        <w:t xml:space="preserve"> статьи 69 </w:t>
      </w:r>
      <w:r>
        <w:rPr>
          <w:rFonts w:ascii="Times New Roman"/>
          <w:b w:val="false"/>
          <w:i w:val="false"/>
          <w:color w:val="000000"/>
          <w:sz w:val="28"/>
        </w:rPr>
        <w:t>
 Закона Республики Казахстан "О рынке ценных бумаг", подпунктом 4) пункта 1 
</w:t>
      </w:r>
      <w:r>
        <w:rPr>
          <w:rFonts w:ascii="Times New Roman"/>
          <w:b w:val="false"/>
          <w:i w:val="false"/>
          <w:color w:val="000000"/>
          <w:sz w:val="28"/>
        </w:rPr>
        <w:t xml:space="preserve"> статьи 9 </w:t>
      </w:r>
      <w:r>
        <w:rPr>
          <w:rFonts w:ascii="Times New Roman"/>
          <w:b w:val="false"/>
          <w:i w:val="false"/>
          <w:color w:val="000000"/>
          <w:sz w:val="28"/>
        </w:rPr>
        <w:t>
 и подпунктом 11)  
</w:t>
      </w:r>
      <w:r>
        <w:rPr>
          <w:rFonts w:ascii="Times New Roman"/>
          <w:b w:val="false"/>
          <w:i w:val="false"/>
          <w:color w:val="000000"/>
          <w:sz w:val="28"/>
        </w:rPr>
        <w:t xml:space="preserve"> статьи 12 </w:t>
      </w:r>
      <w:r>
        <w:rPr>
          <w:rFonts w:ascii="Times New Roman"/>
          <w:b w:val="false"/>
          <w:i w:val="false"/>
          <w:color w:val="000000"/>
          <w:sz w:val="28"/>
        </w:rPr>
        <w:t>
 Закона Республики Казахстан "О государственном регулировании и надзоре финансового рынка и финансовых организаций", в целях совершенствования регулирования деятельности организаций, осуществляющих деятельность по инвестиционному управлению пенсионными активами,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 xml:space="preserve"> постановление </w:t>
      </w:r>
      <w:r>
        <w:rPr>
          <w:rFonts w:ascii="Times New Roman"/>
          <w:b w:val="false"/>
          <w:i w:val="false"/>
          <w:color w:val="000000"/>
          <w:sz w:val="28"/>
        </w:rPr>
        <w:t>
 Правления Национального Банка Республики Казахстан от 29 июля 2003 года N 264 "Об утверждении Правил осуществления деятельности по инвестиционному управлению пенсионными активами" (зарегистрированное в Реестре государственной регистрации нормативных правовых актов Республики Казахстан под N 2484, опубликованное в 2003 году в издании "Вестник Национального Банка Республики Казахстан" N 19, с изменениями и дополнениями, внесенными 
</w:t>
      </w:r>
      <w:r>
        <w:rPr>
          <w:rFonts w:ascii="Times New Roman"/>
          <w:b w:val="false"/>
          <w:i w:val="false"/>
          <w:color w:val="000000"/>
          <w:sz w:val="28"/>
        </w:rPr>
        <w:t xml:space="preserve"> постановлением </w:t>
      </w:r>
      <w:r>
        <w:rPr>
          <w:rFonts w:ascii="Times New Roman"/>
          <w:b w:val="false"/>
          <w:i w:val="false"/>
          <w:color w:val="000000"/>
          <w:sz w:val="28"/>
        </w:rPr>
        <w:t>
 Правления Национального Банка Республики Казахстан от 26 декабря 2003 года N 488, зарегистрированным в Реестре государственной регистрации нормативных правовых актов Республики Казахстан под N 2665, 
</w:t>
      </w:r>
      <w:r>
        <w:rPr>
          <w:rFonts w:ascii="Times New Roman"/>
          <w:b w:val="false"/>
          <w:i w:val="false"/>
          <w:color w:val="000000"/>
          <w:sz w:val="28"/>
        </w:rPr>
        <w:t xml:space="preserve"> постановлением </w:t>
      </w:r>
      <w:r>
        <w:rPr>
          <w:rFonts w:ascii="Times New Roman"/>
          <w:b w:val="false"/>
          <w:i w:val="false"/>
          <w:color w:val="000000"/>
          <w:sz w:val="28"/>
        </w:rPr>
        <w:t>
 Правления Агентства от 12 июля 2004 года N 202, зарегистрированным в Реестре государственной регистрации нормативных правовых актов Республики Казахстан под N 3020 и 
</w:t>
      </w:r>
      <w:r>
        <w:rPr>
          <w:rFonts w:ascii="Times New Roman"/>
          <w:b w:val="false"/>
          <w:i w:val="false"/>
          <w:color w:val="000000"/>
          <w:sz w:val="28"/>
        </w:rPr>
        <w:t xml:space="preserve"> постановлением </w:t>
      </w:r>
      <w:r>
        <w:rPr>
          <w:rFonts w:ascii="Times New Roman"/>
          <w:b w:val="false"/>
          <w:i w:val="false"/>
          <w:color w:val="000000"/>
          <w:sz w:val="28"/>
        </w:rPr>
        <w:t>
 Правления Агентства от 27 декабря 2004 года N 382, зарегистрированным в Реестре государственной регистрации нормативных правовых актов Республики Казахстан под N 3402), следующие изменения и дополнения:
</w:t>
      </w:r>
      <w:r>
        <w:br/>
      </w:r>
      <w:r>
        <w:rPr>
          <w:rFonts w:ascii="Times New Roman"/>
          <w:b w:val="false"/>
          <w:i w:val="false"/>
          <w:color w:val="000000"/>
          <w:sz w:val="28"/>
        </w:rPr>
        <w:t>
     в Правилах осуществления деятельности по инвестиционному управлению пенсионными активами, утвержденных указанным постановлением:
</w:t>
      </w:r>
      <w:r>
        <w:br/>
      </w:r>
      <w:r>
        <w:rPr>
          <w:rFonts w:ascii="Times New Roman"/>
          <w:b w:val="false"/>
          <w:i w:val="false"/>
          <w:color w:val="000000"/>
          <w:sz w:val="28"/>
        </w:rPr>
        <w:t>
     в пункте 1:
</w:t>
      </w:r>
      <w:r>
        <w:br/>
      </w:r>
      <w:r>
        <w:rPr>
          <w:rFonts w:ascii="Times New Roman"/>
          <w:b w:val="false"/>
          <w:i w:val="false"/>
          <w:color w:val="000000"/>
          <w:sz w:val="28"/>
        </w:rPr>
        <w:t>
     в подпункте 1) слова "ценные бумаги, выпущенные под гарантию государства и в" исключить;
</w:t>
      </w:r>
      <w:r>
        <w:br/>
      </w:r>
      <w:r>
        <w:rPr>
          <w:rFonts w:ascii="Times New Roman"/>
          <w:b w:val="false"/>
          <w:i w:val="false"/>
          <w:color w:val="000000"/>
          <w:sz w:val="28"/>
        </w:rPr>
        <w:t>
     в подпункте 8) после слов "и долговые ценные бумаги" дополнить словами "организаций Республики Казахстан";
</w:t>
      </w:r>
      <w:r>
        <w:br/>
      </w:r>
      <w:r>
        <w:rPr>
          <w:rFonts w:ascii="Times New Roman"/>
          <w:b w:val="false"/>
          <w:i w:val="false"/>
          <w:color w:val="000000"/>
          <w:sz w:val="28"/>
        </w:rPr>
        <w:t>
     в подпункте 10) знак препинания "." заменить знаком препинания ";";
</w:t>
      </w:r>
      <w:r>
        <w:br/>
      </w:r>
      <w:r>
        <w:rPr>
          <w:rFonts w:ascii="Times New Roman"/>
          <w:b w:val="false"/>
          <w:i w:val="false"/>
          <w:color w:val="000000"/>
          <w:sz w:val="28"/>
        </w:rPr>
        <w:t>
     дополнить подпунктом 11) следующего содержания:
</w:t>
      </w:r>
      <w:r>
        <w:br/>
      </w:r>
      <w:r>
        <w:rPr>
          <w:rFonts w:ascii="Times New Roman"/>
          <w:b w:val="false"/>
          <w:i w:val="false"/>
          <w:color w:val="000000"/>
          <w:sz w:val="28"/>
        </w:rPr>
        <w:t>
     "11) инфраструктурные облигации организаций Республики Казахстан - не более 10%.".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Департаменту надзора за субъектами рынка ценных бумаг и накопительными пенсионными фондами (Токобаев Н.Т.):
</w:t>
      </w:r>
      <w:r>
        <w:br/>
      </w:r>
      <w:r>
        <w:rPr>
          <w:rFonts w:ascii="Times New Roman"/>
          <w:b w:val="false"/>
          <w:i w:val="false"/>
          <w:color w:val="000000"/>
          <w:sz w:val="28"/>
        </w:rPr>
        <w:t>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Объединения юридических лиц "Ассоциация финансистов Казахстана", Объединения юридических лиц "Ассоциация управляющих активами", профессиональных участников рынка ценных бумаг, оказывающих услуги по инвестиционному управлению пенсионными активами.
</w:t>
      </w:r>
    </w:p>
    <w:p>
      <w:pPr>
        <w:spacing w:after="0"/>
        <w:ind w:left="0"/>
        <w:jc w:val="both"/>
      </w:pPr>
      <w:r>
        <w:rPr>
          <w:rFonts w:ascii="Times New Roman"/>
          <w:b w:val="false"/>
          <w:i w:val="false"/>
          <w:color w:val="000000"/>
          <w:sz w:val="28"/>
        </w:rPr>
        <w:t>
</w:t>
      </w:r>
      <w:r>
        <w:rPr>
          <w:rFonts w:ascii="Times New Roman"/>
          <w:b w:val="false"/>
          <w:i w:val="false"/>
          <w:color w:val="000000"/>
          <w:sz w:val="28"/>
        </w:rPr>
        <w:t>
     4. Отделу международных отношений и связей с общественностью Агентства (Пернебаев Т.Ш.) обеспечить публикацию настоящего постановления в средствах массовой информации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постановления возложить на заместителя Председателя Агентства Бахмутову Е.Л.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