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b4d1" w14:textId="ee6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4 июля 2003 года N 217 "Об утверждении Правил государственной регистрации выпуска объявленных акций, утверждения отчета об итогах размещения акций и аннулирования выпуска акций" и постановление Правления Агентства Республики Казахстан по регулированию и надзору финансового рынка и финансовых организаций от 16 февраля 2004 года N 32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2005 года N 217. Зарегистрировано в Министерстве юстиции Республики Казахстан 12 июля 2005 года за N 3730.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62 (V064175)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 и подпунктом 8) пункта 2 статьи 3 Закона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Агентства РК по регулированию и надзору финансового рынка и финансовых организаций от 30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16 февраля 2004 года N 32 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Республики Казахстан под N 2750, опубликованное в 2004 году в журнале Финансовый вестник N 2-3,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21 августа 2004 года N 245 (зарегистрированным в Реестре государственной регистрации нормативных правовых актов Республики Казахстан под N 3103),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26 марта 2005 года N 114 (зарегистрированным в Реестре государственной регистрации нормативных правовых актов Республики Казахстан под N 3577)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системы реестров держателей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внесение записей об увеличении количества акций на лицевом счете зарегистрированного лица в связи с увеличением количества размещенных акций без увеличения размера уставного капитала (дробление акций);";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Приказ на распределение объявленных акций по лицевым счетам зарегистрированных лиц в случае дробления акций содержит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приказа;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эмитента ценных бумаг;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зарегистрированном 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лицевого счета зарегистрированного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вид, национальный идентификационный номер ценных бумаг;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пропорция дробления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ценных бумаг, предназначенных для проведения операции;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указание на совершение дробления акций;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в отношении прав по ценным бумагам.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на распределение объявленных акций на лицевые счета зарегистрированных лиц в случае дробления акций подписывается уполномоченным лицом эмитента и заверяется печатью.";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29 дополнить словами ", за исключением случая, установленного пунктом 29-1 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"29-1. Операция по дроблению акций проводится регистратором на основании представленных эмитентом копий свидетельства о государственной регистрации выпуска объявленных акций и сопроводительного письма, выданного эмитенту уполномоченным органом, содержащего указание на то, что увеличение количества объявленных акций произведено за счет увеличения количества размещенных акций, а также приказа эмитента на распределение объявленных акций по лицевым счетам зарегистрированных лиц в случае дробления акций путем перевода акций с лицевого счета эмитента для учета объявленных ценных бумаг на лицевые счета зарегистрированных лиц.".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надзора за субъектами рынка ценных бумаг и накопительными пенсионными фондами (Токобаев Н.Т.):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