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8c07" w14:textId="9228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участников внешнеэкономической 
деятельности к категории минимального риска и применения упрощенного порядка таможенного оформления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29 июня 2005 года N 240. Зарегистрирован в Министерстве юстиции Республики Казахстан 28 июля 2005 года за N 3757.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371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382,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470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отнесения участников внешнеэкономической деятельности к категории минимального риска; 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применения упрощенного порядка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Реестра участников внешнеэкономической деятельности, отнесенных к категории минимального риска.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анализа и статистики Комитета таможенного контроля Министерства финансов Республики Казахстан (Айтаев Р.К.) обеспечить государственную регистрацию настоящего приказа в Министерстве юстиции Республики Казахстан.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обеспечить опубликование настоящего приказа в средствах массовой информации.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таможенного контроля Республики Казахстан от 29 мая 2003 года N 258 "Об утверждении Правил отнесения участников внешнеэкономической деятельности к категории минимального риска и применения упрощенного порядка таможенного оформления" (зарегистрирован в Реестре государственной регистрации нормативных правовых актов Республики Казахстан за N 2349, опубликован "Официальная газета", 2003 г., N 33 (138), с изменениями, внесенными приказами Председателя Агентства таможенного контроля Республики Казахстан от 16 апреля 2004 года N 181 и от 16 июля 2004 года N 313);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16 апреля 2004 года N 181 "О внесении изменений и дополнений в приказ И.о. Председателя Агентства таможенного контроля Республики Казахстан от 29 мая 2003 года N 258 "Об утверждении Правил отнесения участников внешнеэкономической деятельности к категории минимального риска и применения упрощенного порядка таможенного оформления" (зарегистрирован в Реестре государственной регистрации нормативных правовых актов Республики Казахстан за N 2835, опубликован "Официальная газета", 2004 г., N 25 (182); "Бюллетень нормативных правовых актов Республики Казахстан", 2004 г., N 29-32, ст.971);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16 июля 2004 года N 313 "О внесении изменений в приказ И.о. Председателя Агентства таможенного контроля Республики Казахстан от 29 мая 2003 года N 258 "Об утверждении Правил отнесения участников внешнеэкономической деятельности к категории минимального риска и применения упрощенного порядка таможенного оформления" (зарегистрирован в Реестре государственной регистрации нормативных правовых актов Республики Казахстан за N 3013, опубликован "Официальная газета", 2004 г., N 38 (195); "Бюллетень нормативных правовых актов Республики Казахстан", 2004 г., N 33-36, ст.977).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со дня его первого официального опубликования.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Вице-министра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Министерства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2005 года N 240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отнесения участников внешнеэкономической деятельности к  </w:t>
      </w:r>
      <w:r>
        <w:br/>
      </w:r>
      <w:r>
        <w:rPr>
          <w:rFonts w:ascii="Times New Roman"/>
          <w:b/>
          <w:i w:val="false"/>
          <w:color w:val="000000"/>
        </w:rPr>
        <w:t xml:space="preserve">
категории минимального риска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отнесения участников внешнеэкономической деятельности к категории минимального риска (далее - Правила) разработаны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470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 и устанавливают порядок отнесения участника внешнеэкономической деятельности (далее - участник ВЭД) к категории минимального риска.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участником ВЭД, включенным в Реестр участников ВЭД отнесенных к категории минимального риска (далее - Реестр) понимается физическое лицо, зарегистрированное в качестве индивидуального предпринимателя или юридическое лицо, осуществляющее внешнеэкономическую деятельность в соответствии с законодательством Республики Казахстан к которому применяются упрощенные таможенные процедуры.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отнесения  к категории  минимального  риска участник ВЭД обращается с письменным заявлением, составленным в произвольной форме в уполномоченный орган по вопросам таможенного дела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участника ВЭД, с указанием его организационно-правовой формы, адрес (юридический и фактический), регистрационный номер налогоплательщика (РНН). Если участник ВЭД имеет обособленные структурные подразделения, то дополнительно к вышеназванным сведениям указываются такие же сведения в отношении обособленных структурных подразделений. Если участник ВЭД - физическое лицо, зарегистрированное в качестве индивидуального предпринимателя указываются фамилия, имя, отчество, адрес, по которому он постоянно проживает, РНН и сведения о документе, удостоверяющем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год, с которого участник ВЭД осуществляет внешнеэкономическую деятельность;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внешнеторговых договоров за последние два года.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заявлению должны прилагаться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учетной карточки ВЭД;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заполненная Анкета (Анкета заполняется согласно сведениям, указанным в приложении к настоящим Правилам).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течении трех дней с момента регистрации заявления участника ВЭД уполномоченный орган запрашивает в территориальных подразделениях по областям (городам республиканского значения, столице) и таможнях (далее - таможенный орган) по месту его регистрации и производства таможенного оформления подтверждение о соответствии участника ВЭД, требованиям установленным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после поступления запроса уполномоченного органа, таможенный орган по месту регистрации участника ВЭД определяет вид проверки и уведомляет об этом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Проверке не подлежат участники ВЭД, подвергнутые проверке финансовой деятельности подразделениями пост-таможенного контроля таможенного органа в течении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по месту регистрации и производства таможенного оформления участника ВЭД в установленный срок представляют в уполномоченный орган подтверждение о соответствии участника ВЭД требованиям установленным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в редакции приказа Председателя Комитета таможенного контроля Министерства финансов РК от 5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рассмотрения заявления участника ВЭД не должен превышать 60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Комитета таможенного контроля Министерства финансов РК от 5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отнесения участника ВЭД к категории минимального риска и включения его в Реестр является соответствие установленным настоящими Правилами требованиям критерий отнесения участника ВЭД к категории минимального риска.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Основанием для отказа по отнесению участника ВЭД к категории минимального риска и включения его в Реестр является несоответствие критериям отнесения к категории минимального риска либо недостоверность заявленных сведений.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об отнесении участника ВЭД к категории минимального риска и включении его в Реестр оформляется приказом уполномоченного органа, который направляется участнику ВЭД и в таможенный орган уполномоченным органом в двухдневный срок.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ведет Реестр и ежеквартально направляет его во все таможенные органы. Реестр подлежит размещению на официальном сайте уполномоченного органа.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Критериями отнесения участника ВЭД к категории минимального риска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и полная уплата таможенных платежей и налогов в бюджет государства в течение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вины участника ВЭД по статьям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213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214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250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251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259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405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410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417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421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423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424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426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434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правонарушениях", а также иных неоднократных (более трех) правонарушений в сфере таможенного дела в течение срока исковой давности, установленного для таких правонарушений 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участником ВЭД внешнеэкономической деятельности более двух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двадцати поставок в год на протяжении последних двух лет, а для отечественных товаропроизводителей - не менее десяти поставок в год или перемещение товаров на сумму двести пятьдесят тысяч месячных расчетных показателей в год, установленных законом о республиканском бюджете на соответствующий финансовый год, на протяжении последних двух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учитываются поставки товаров, где получателем и контрактодержателем товаров является участник ВЭД, подавший заявление на отнесение к категории минимального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11 внесены изменения приказом Председателя Комитета таможенного контроля Министерства финансов РК от 5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12. Решение об исключении участника ВЭД из Реестра оформляется приказом уполномоченного органа, на основании уведомления таможенного органа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наличии решения суда либо таможенного органа о признании вины участника ВЭД по статьям 209, 213, 214, 250, 251, 259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Казахстан, 405, 410, 417, 421, 423, 424, 426-434, 438 Кодекса Республики Казахстан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 административных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правонарушениях", а также совершение участником ВЭД иных неоднократных (более двух) правонарушений в сфере таможенного дела;;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задолженности по таможенным платежам и налогам;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прекращения деятельности или реорганизации участника ВЭД, включенного в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12 внесены изменения приказом Председателя Комитета таможенного контроля Министерства финансов РК от 5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Таможенный орган в течение трех рабочих дней со дня выявления вышеуказанных нарушений уведомляет об этом уполномоченный орган.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 момента исключения из Реестра уполномоченный орган уведомляет участника ВЭД в течение трех рабочих дней об его исключении из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Вице-министра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Министерства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2005 года N 240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упрощенного порядка таможенного оформления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применения упрощенного порядка таможенного оформления (далее - Правила) разработаны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371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(далее - Таможенный кодекс) и устанавливают упрощенный порядок таможенного оформления товаров и транспортных средств участниками внешнеэкономической деятельности (далее - участник ВЭД), которые отнесены к категории минимального риска. </w:t>
      </w:r>
    </w:p>
    <w:bookmarkStart w:name="z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Упрощенный порядок таможенного оформления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доставку товаров с приграничных пунктов пропуска Республики Казахстан до таможенных органов назначения без применения мер обеспечения доставки товаров, за исключением случаев перемещения товаров, перемещаемых по территории Республики Казахстан с обязательным обеспечением уплаты таможенных платежей и налогов, в соответствии с таможенным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товаров на собственные (арендованные) склады, территории участника ВЭД, в отношении которых установлен упрощенный порядок таможенного оформления, с оформлением краткой декларации, содержащей сведения о месте нахождения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таможенного осмотра в целях идентификации товаров на стадии предварительных операций, только по заявлению участника ВЭД;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таможенного оформления товаров по процедуре предварительного декларирования по копиям товаросопроводительных документов с последующим предоставлением оригиналов в течение 30-ти календарных дней с момента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проверки документов при основном таможенном оформлении без отбора товаров на независимую экспертизу для определения таможенной стоимости.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Выпуск товаров производится при предоставлении участником ВЭД минимального объема сведений указанных в пункте 4 настоящих Правил.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применении упрощенного порядка таможенного оформления, подача грузовой таможенной декларации сопровождается представлением таможенному органу следующих документов, на основании которых заполняется грузовая таможенная декларация и подтверждающих: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полномочия декларанта на подачу грузовой таможенной декларации от собственного имени, - доверенность физическому лицу, находящемуся в штате декларанта, либо договор на оказание брокерских услуг и квалификационный аттестат специалиста по таможенному оформлению;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перемещение товаров через таможенную границу Республики Казахстан, - транспортные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таможенную стоимость товаров, - счет-фактуру (инвойс), счет-проформу, спецификацию и иные документы, предусмотренные для заявления и определения таможенной стоимости товаров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39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кодекса;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происхождение товаров, - </w:t>
      </w:r>
      <w:r>
        <w:rPr>
          <w:rFonts w:ascii="Times New Roman"/>
          <w:b w:val="false"/>
          <w:i w:val="false"/>
          <w:color w:val="000000"/>
          <w:sz w:val="28"/>
        </w:rPr>
        <w:t>декларацию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товаров либо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товаров в соответствии со статьями 39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40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кодекса;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уплату или обеспечение уплаты таможенных платежей и налогов в зависимости от условий таможенного режима и наличия льгот по уплате таможенных платежей и налогов: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платежное поручение с отметкой банка об исполнении платежа в безналичном порядке или квитанцию к приходному кассовому ордеру таможенного органа, банка - при оплате наличными деньгами;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обеспечение уплаты таможенных платежей и налогов в соответствии с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339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кодекса;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предоставление льгот по уплате таможенных платежей и налогов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41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кодекса;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предоставление отсрочки (рассрочки) по уплате таможенных пошлин,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соответствие обязательным требованиям стандартов при ввозе товаров, фитосанитарный (карантинный) сертификат, ветеринарный сертификат, сертификат об утверждении типа средств измерений или о метрологической аттестации средства измерения либо договор на проведение работ для товаров, на которые распространяется метрологический надзор в соответствии с законодательством Республики Казахстан. Указанные сертификаты представляются только в случаях, установленных нормативными правовыми актами Республики Казахстан для товаров, на которые представление сертификатов обязательно;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разрешения соответствующих уполномоченных государственных органов и иные документы в случаях, предусмотренных законодательством Республики Казахстан и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- для товаров, подлежащих лицензированию и экспортному контролю в соответствии с законодательством Республики Казахстан.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Упрощенный порядок таможенного оформления применяется в случаях, если контрактодержателем и получателем груза является участник ВЭД отнесенный к категории минимального риска при таможенном оформлении товаров, перемещаемых в соответствии с таможенными режимами "экспорт товаров" и "выпуск товаров для свободного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5 внесены изменения приказом Председателя Комитета таможенного контроля Министерства финансов РК от 5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Таможенное оформление товаров с использованием упрощенного порядка производится без проведения таможенного досмотра, кроме подакцизных товаров, товаров классифицируемых в товарных позициях 2612, 2844, и кодом 8401 30 0000 Товарной номенклатуры внешнеэкономической деятельности Евразийского Экономического Сообщества.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досмотр производится только в случаях, если есть основания полагать, что товары перемещаются в нарушение таможенного законодательства Республики Казахстан, а также случаев, когда таможенный досмотр необходим для обеспечения соблюдения мер нетарифного регулирования и экспортного контроля, с письменного разрешения руководителя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нахождения товаров, находящихся на территории участников ВЭД, должны быть обозначены любым способом, позволяющим идентифицировать данные товары (таблички, надписи с информацией, маркировка, выделение отдельных мест на территории), за исключением случаев хранения товаров, находящихся под таможенным контролем, которые в силу своих свойств могут храниться россыпью, навалом или наливом (далее - насыпные, наливные товары). Допускается хранение насыпных, наливных товаров, находящихся под таможенным контролем, совместно с товарами того же рода и качества, имеющимися на территории участника ВЭД.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допускается пользование и распоряжение товарами и транспортными средствами, в отношении которых таможенное оформление не завершено.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Вице-министра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Министерства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2005 года N 240    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Форма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Реестра участников внешнеэкономической деятельности,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отнесенных к категории минимального риска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873"/>
        <w:gridCol w:w="2433"/>
        <w:gridCol w:w="1533"/>
        <w:gridCol w:w="1113"/>
        <w:gridCol w:w="573"/>
        <w:gridCol w:w="2793"/>
        <w:gridCol w:w="2073"/>
      </w:tblGrid>
      <w:tr>
        <w:trPr>
          <w:trHeight w:val="16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участни-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ВЭД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ДТК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зоне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заре-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приказа об отнесении к категории минималь-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приказа об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отнесения 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внешнеэкономической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к категории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минимального риска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Сведения, содержащиеся в Анкете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Дата регистрации участника ВЭД в государственных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Укажите имена и адреса учредителей, руководителей участника ВЭД.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Привлекались ли учредители, руководители участника ВЭД к административной/уголовной ответственности за нарушения таможенного и валютного законодательства за последние два года?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Укажите сферу деятельности участника ВЭД (оказание услуг/консультаций, производство, торговля).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Имеются ли структурные подразделения /представительства/филиалы? Если да, то укажите их точное число, адрес, вид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Проводилась ли участником ВЭД реорганизация и когда?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Укажите код страны экспора/импорта.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Укажите количество инопартнеров.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Меняется ли номенклатура товаров, если да то, как часто?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Имеется ли какие-либо преференции и льготы в сфере таможенного дела?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Перемещаются ли товары в рамках инвестиционных контрактов?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о поставках (регулярные или 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Имеется ли специальное подразделение, ответственное за таможенные вопросы (число сотрудников, к какому структурному подразделению относится)?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Укажите количество проверок в сфере таможенного дела, проведенных за последние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Укажите сумму доначисленных таможенных платежей и налогов в бюджет за последние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Укажите количество добровольных сообщений/признаний о 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Укажите дату, продолжительность и результаты последней проверки таможенными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Привлекаются ли таможенные брокеры в процессе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Используете ли процедуру декларирования по системе "ВЭБ-декларант", если да, то укажите, с какого времени?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Имеются ли у Вас места хранения товаров и какова их площадь?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Кем производится определение классификационного кода товаров (самостоятельно, таможенными брокерами, независимой экспертизой, таможенными органами, прочими лицами).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Подпадают ли товары, с которыми Вы работаете, под преференциальные меры? Если да, то, какие?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Перемещаются ли Вами товары, подпадающие под меры нетарифного регулирования, представляющими риск контрафакции, двойного назначения?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Какой вид транспорта обычно используется?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