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44d5" w14:textId="f5b4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запрета на изъятие сайгаков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и охотничьего хозяйства Министерства сельского хозяйства Республики Казахстан от 22 сентября 2005 года N 206. Зарегистрирован в Министерстве юстиции Республики Казахстан 11 октября 2005 года N 3880. Утратил силу приказом и.о. Министра сельского хозяйства Республики Казахстан от 10 ноября 2010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сельского хозяйства РК от 10.11.2010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Правилами установления ограничений и запретов на пользование объектами животного мира,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января 2005 года N 2, на основании решения Комиссии об установлении ограничений и запретов на пользование объектами животного мира (протокол от 12 сентября 2005 года) и заключения государственной экологической экспертизы на биологическое обоснование«"О введении запрета на изъятие сайгаков, кроме использования их в научных целях" (от 05.09.2005 г. N 03-1-2-7/6747),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запрет на изъятие сайгаков, а также сбор, заготовку, приобретение или сбыт их рогов и продукции на всей территории Республики Казахстан до 2011 года, кроме использования в научных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Комитета лесного и охотничьего хозяйства Министерства сельского хозяйства Республики Казахстан от 28 декабря 2005 года N 286.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животному миру ежегодно, в течение 2006-2010 годов: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формировании бюджета предусматривать финансовые средства на мероприятия по охране, учету численности сайгаков и отстрелу волков в местах обитания сайгаков;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данных учета численности сайгаков представлять предложения об отмене, изменении или продлении срока запрета на их изъятие.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областных территориальных управлений лесного и охотничьего хозяйства (Акмолинского, Актюбинского, Алматинского, Атырауского, Жамбылского, Западно-Казахстанского, Карагандинского, Костанайского, Кызылординского, Мангистауского, Южно-Казахстанского) принять необходимые меры по обеспечению запрета на изъятие сайгаков.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лесного и охотничьего хозяйства Мусабаева Х.Ш.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Комитета лесного и охотничьего хозяйства Министерства сельского хозяйства Республики Казахстан от 28 декабря 2005 года N 286.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