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5598" w14:textId="939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донора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сентября 2005 года N 464. Зарегистрирован в Министерстве юстиции Республики Казахстан 13 октября 2005 года N 3890. Утратил силу приказом и.о. Министра здравоохранения Республики Казахстан от 10 ноября 2009 года N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донорстве крови и ее компонентов",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медицинского обследования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 (Нерсесов А.В.)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2005 года N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Правила медицинского обследования донора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донорстве крови и ее компонентов" и определяют порядок медицинского обследования донора.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Донором может быть физическое лицо в возрасте от восемнадцати до шестидесяти лет, прошедшее соответствующее медицинское обследование и не имеющее противопоказаний для сдачи крови, изъявившее добровольное желание дать кровь и ее компоненты для медицинских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приема и учета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доноров в организациях службы крови проводится на основании документов, удостоверяющих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предъявления документа, удостоверяющего личность, донору представляется анкета, которую он заполняет самостоятельно или с помощью медицинского регистратора. Заполненная анкета вкладывается в учетную карту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Донору, отстраненному от дачи крови по данным анкеты, выявленным при медицинском обследовании противопоказаниям или при невозможности осуществления процедуры по техническим причинам, выдается справка об обследовании с указанием затраченного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учете доноров обязательно ведение первичной медицинской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Компьютерный банк данных о донорах дублируется информацией на бумажных или электронных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Первичным донорам после дачи крови выдается "Удостоверение донора", содержащее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группу крови и резус-фактор.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Обследование доноров и скрининг донорской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обследование доноров начинается с анализа анкеты донора.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 результаты ответов или данные анкеты, принимается решение о возможности дальнейшего прохождения донором медицинского обследования или, в случае выявленных противопоказаний к донорству, объясняется причина отвода. До приема врачом у донора определяется содержание гемоглобина (или гематокрит), группа крови и резус фактор согласно приложению 1 к настоящим Правилам. Врач после сбора анамнеза измеряет донору температуру тела и производит общий осмотр кожных покровов, видимых слизистых, пальпацию лимфатических узлов, аускультацию органов грудной клетки, пальпацию органов брюшной полости, определяет ритмичность и частоту пульса, измеряет артериальное давление (АД). Стандартный объем заготовки крови - 450 мл + 10 мл. У доноров весом менее 50 кг и ростом менее 150 см рекомендуется, по усмотрению врача, изъятие меньшего объема крови (4-6 мл на кг веса), но не более 13 % от общего объема циркулирующей крови, который в норме составляет 6,5-7 % веса тела.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Скрининг донорской крови проводится по следующим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крови и резус-принадлежность;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активность аланиновой аминотрансферазы (далее - АлАТ);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серологические исследования на сифилис, поверхностный антиген гепатита В, антитела к гепатиту С и к вирусу иммунодефицита человека 1, 2 (ВИЧ-1,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Обследование крови доноров на маркеры гепатитов В, С, ВИЧ и сифилис проводится до дачи крови в период медицинского обследования или при последующей апробации крови из пробирок с образцами донорской крови. Запрещается выдача крови и ее компонентов, не обследованных на маркеры сифилиса, гепатитов В, С и ВИЧ-1,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Исследование на сифилис осуществляется при помощи комплекса серологических реакций (далее - КСР) - иммуно-ферментного анализа (далее - ИФА) и реакции микропреципитации с кардиолипиновым антигеном. При отрицательном результате КСР донор допускается к кроводаче. В случае положительных или сомнительных результатов хотя бы одной реакции, кровь бракуется и уничтожается. При этом в кожно-венерологический диспансер (далее - КВД) по месту жительства донора передается экстренное извещение. Если в результате обследования в КВД у донора установлено отсутствие сифилиса в настоящее время и в анамнезе, а в организации здравоохранения, осуществляющие деятельность в области службы крови при повторном обследовании результаты серологических реакций на сифилис отрицательные, донор подлежит восстановлению в донорстве. В случае выявления положительных или сомнительных результатов серологических реакций, донор отстраняется от кроводач на 6 месяцев. В карте донора делается запись: "Отвод от донорства на 6 месяцев". Через 6 месяцев проводятся контрольные серологические исследования. Если через 6 месяцев в образце сыворотки крови донора КСР отрицательный, то донор может быть допущен к кроводаче, при положительных результатах - донор отводится от кроводач бессрочно. В карте донора производится запись: "Абсолютный брак".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Исследование на наличие HВsAg гепатита В и антител (далее - АТ) к вирусу гепатита С проводится методом ИФА. При получении отрицательного ответа донор допускается к кроводаче. Положительный или сомнительный результаты тестируются повторно тест-системой другого производителя и подтверждающим тестом. Если при повторной постановке и в подтверждающем тестировании образец показал отрицательный результат, донор допускается к кроводаче, при положительном результате - отстраняется. Данные о доноре передаются в местные органы государственного санитарно-эпидемиологического надзора. Кровь бракуется и уничтожается. В карте донора производится запись: "Абсолютный брак".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Исследование на АТ к ВИЧ-1, 2 осуществляется методом ИФА на тест-системах антиген-антитело. При отрицательном результате анализа донор допускается к кроводаче. При получении положительного или сомнительного серологического результата во избежание ложно-положительных результатов анализ сыворотки крови донора должен быть повторен еще 1 или 2 раза на тест-системе другого производителя. Серопозитивным образец считается, если оба из двух повторных, или 2 анализа из трех повторных, отчетливо выявили наличие антител. При первичном выявлении серопозитивного образца данные о доноре записываются в специальный журнал, сыворотки первичного образца направляются в лабораторию территориального центра СПИД для дальнейшего исследования. В карте донора делают запись: "Образец сыворотки в Республиканский центр СПИД". Даже при получении из центра СПИД отрицательного результата, донор отстраняется от донорства на 6 месяцев (карантин). В карте донора производится запись: "Отстранен от донорства на 6 месяцев". Через 6 месяцев проводят контрольные серологические исследования. При отрицательном результате этих исследований в ИФА на ВИЧ-1, 2 донор допускается к очередной кроводаче, а при положительной реакции - отстраняется бессрочно. В карте донора производится запись: "Абсолютный брак". Образец сыворотки направляется в референс-лабораторию Республиканского центра СПИД.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Платным донорам при первичном обращении, а в последующем не менее одного раза в год, проводится общий клинический анализ крови и мочи. Нормы состава периферической крови и биохимических показателей у доноров приведены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При повышении АлАТ донор отстраняется от кроводачи на 3 месяца с последующим контрольным исследованием, а превышение нормы при повторном исследовании является основанием для отстранения от донорства.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 учетом эпидемиологической ситуации в регионе по решению территориальных органов здравоохранения и государственного санитарного эпидемиологического надзора могут проводиться дополнительные исследования донорской крови на бруцеллез, малярию и другие.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службы крови должны иметь информацию об отсутствии заболевания или контакта по вирусным гепатитам у донора в течение 3 месяцев для гепатита А, и в течение 6 месяцев - для гепатитов В и С, а также другими инфекционными заболеваниями в течение 1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оказания неотложной медицинской помощи донорам при возникновении у них реакций и осложнений в отделении комплектования донорских кадров и отделении заготовки крови и плазмы, выездные бригады оснащаются набором необходимых медикаментов, оборудований и инструментариев. При любых осложнениях одновременно с оказанием неотложной медицинской помощи, следует вызвать бригаду скорой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Медицинское обследование доноров плазмы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Медицинское обследование доноров плазмы и лабораторные исследования донорской крови проводятся в соответствии с 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пунктами 9 </w:t>
      </w:r>
      <w:r>
        <w:rPr>
          <w:rFonts w:ascii="Times New Roman"/>
          <w:b w:val="false"/>
          <w:i w:val="false"/>
          <w:color w:val="000000"/>
          <w:sz w:val="28"/>
        </w:rPr>
        <w:t xml:space="preserve">-16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первичном освидетельствовании платных доноров плазмы, дополнительно осуществляются следующие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периферической крови (гемоглобин, эритроциты, лейкоциты, тромбоциты, скорость оседания эритроцитов (далее - СОЭ) и лейкоцитарная формула);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определение величины гематокрита вместо количества гемоглобина;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общего белка и белковых фракций сыворотки крови.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исследования у доноров плазмы в процессе многократных плазмаферезов осуществляются не реже 1 раза в 4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каждой процедуре плазмафереза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гемоглобина или гематокрит;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общего белка в сыворотке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интервал между процедурами плазмафереза больше 3 месяцев, донор обследуется как при первичном освидетельствовании. При диспротеинемии донор отводится от донорства на 2 месяца. Если возраст донора свыше 40 лет, то 1 раз в год ему проводится электрокардиограмма.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Максимальная разовая доза плазмы, получаемая от донора - не более 800 мл.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Медицинское обследование доноров клеток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Медицинское обследование доноров клеток крови и скрининг донорской крови проводится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-21 настоящих Правил. В случаях использования автоматических сепараторов клеток крови перед цитаферезом должно быть определено время свертывания крови. Обследование доноров перед повторным тромбоцитаферезом включает определение количества гемоглобина, числа тромбоцитов.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Допустимые интервалы между различными видами процедур представлены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Медицинское обследование доноров иммунной плазмы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Медицинское обследование доноров иммунной плазмы и лабораторные исследования проводятся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8 </w:t>
      </w:r>
      <w:r>
        <w:rPr>
          <w:rFonts w:ascii="Times New Roman"/>
          <w:b w:val="false"/>
          <w:i w:val="false"/>
          <w:color w:val="000000"/>
          <w:sz w:val="28"/>
        </w:rPr>
        <w:t xml:space="preserve">-23 настоящих Правил. К иммунному донорству следует привлекать лиц, в крови которых в результате соответствующего скрининга обнаружены иммунные антитела.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 иммунизации антигенами системы резус и стафилококковым анатоксином допускаются мужчины в возрасте от 18 до 50 лет, женщины - в период менопаузы или моложе, утратившие способность к деторождению. Целесообразно привлечение к иммунному донорству женщин, сенсибилизированных в результате беременности.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активной иммунизации доноров другими антигенами с целью получения иммунных препаратов направленного действия, следует использовать только разрешенные к применению в Республике Казахстан вакцины, анатоксины и антигены эритроцитов.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Противопоказания к донорству крови и ее компонентов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Абсолютными противопоказаниями к донорству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Инфекционные заболевания: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СПИД, носительство ВИЧ инфекции, а также риск их развития у лиц, относящихся к группе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вирусные гепатиты, положительный результат исследований на маркеры вирусных гепатитов (HВsAg, анти-HCV антитела);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сифилис врожденный или приобретенный при положительных результатах КСР;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(все 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бруцеллез;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сыпной тиф;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туляремия;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лепра;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Паразитарные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эхинококкоз, токсоплазмоз, трипаносомоз, филяриатоз, ришта, лейшманиоз;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Крайтцфельдта-Якоба;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Герстмана-Страусслера-Шайнкера;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Сердечно-сосудистые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гипертензивная болезнь с преимущественным поражением сердца и почек;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ишемическая болезнь сердца;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атеросклеротическая болезнь сердца;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облитерирующий эндартериит;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неспецифический аортоартериит;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рецидивирующий тромбофлебит;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эндокардиты;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миокардиты;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сердца (врожденные и приобретенные);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Болезни органов дыхания: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бронхиальная астма;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бронхоэктатическая болезнь;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эмфизема легких;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обструктивный бронхит;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диффузный пневмосклероз с дыхательной недостаточностью;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Болезни органов пищеварения: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язвенная болезнь в фазе обострения;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хронический панкреатит в фазе обострения;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неспецифический язвенный колит в фазе обострения;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Заболевания печени и желчных путей: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хронические заболевания печени, гепатит и цирроз печени, в том числе токсической природы и неясной этиологии;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желчнокаменная болезнь, острый и хронический холангит;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Заболевания почек и мочевыводящих путей с явлениями почечной недостаточности: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диффузные и очаговые поражения почек;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мочекаменная болезнь;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Диффузные заболевания соединительной ткани;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Лучевая болезнь;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Болезни эндокринной системы при выраженных нарушениях функций и обмена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Болезни органов зрения: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глаукома;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миопия высокой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трахома;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Кожные болезни: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генерализованный псориаз;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эритродермия;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пиодермия, сикоз;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дискоидная волчанка;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пузырчатые дерматозы;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грибковые поражения кожи (микроспория, трихофития, фавус, эпидермофития) и внутренних органов (глубокие микозы);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гнойничковые заболевания кожи (пиодермия, фурункулез, сикоз);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Остеомиелит острый и хронический;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Перенесенные операции с удалением какого-либо органа, пересадка роговицы;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Злокачественные новообразования и болезни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Органические заболевания центральной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Глухота;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Психические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Наркомания, алкоголизм, токсикомания.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 временным противопоказаниям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факторы риска заражения: гемотрансмиссивными заболеваниями - трансфузии крови, ее компонентов, препаратов (исключение составляют ожоговые реконвалесценты и лица, иммунизированные к резус-фактору). При этом дается отвод от донорства сроком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операции, в том числе аборты (необходимо предоставление справки о характере и дате операции из той лечебной организации, где она была произведена), при этом дается отвод от донорства сроком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нанесение татуировки или лечение иглоукалыванием, при этом дается отвод от донорства сроком на 6 месяцев с момента окончания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пребывание в командировках за пределами Республики Казахстан длительностью более 2 месяцев, при этом дается отвод от донорства сроком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пребывание в эндемичных по малярии странах тропического и субтропического климата (Азия, Африка, Южная и Центральная Америка) более 3 месяцев, при этом дается отвод от донорства сроком на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контакт с больными гепатитами: гепатит А, отвод от донорства - на 3 месяца; гепатит В, С, при этом дается отвод от донорства сроком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инфекционные заболевания, не указанные в разделе "Абсолютные противопоказания" и прочие инфекционные заболевания после выздоровления, при этом дается отвод от донорства сроком на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малярия при отсутствии приступов, при этом дается отвод от донорства сроком не менее 3 лет после последнего приступа;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брюшной тиф после выздоровления и полного клинического обследования при отсутствии выраженных функциональных расстройств, при этом дается отвод от донорства сроком на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ангина, грипп, ОРВИ после выздоровления, при этом дается отвод от донорства сроком на 1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экстракция зуба, при этом дается отвод от донорства сроком на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аллергические заболевания в фазе обострения, при этом дается отвод от донорства сроком на 2 месяца после купирования острого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период беременности, лактации, при этом дается отвод от донорства сроком не менее 1 года после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лактация, отвод от донорства после ее окончания сроком не менее 3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период менструации, отвод от донорства сроком не менее 5 дней после окончания;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прививки убитыми вакцинами (гепатит В, столбняк, дифтерия, коклюш, тиф и паратиф, холера, грипп), анатоксинами, при этом дается отвод от донорства сроком на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прививки живыми вакцинами (бруцеллез, чума, туляремия, вакцина БЦЖ, оспа, краснуха, полиомиелит), введение противостолбнячной сыворотки (при отсутствии выраженных воспалительных явлений на месте инъекции), при этом дается отвод от донорства сроком на 1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иммуноглобулина против гепатита В, при этом дается отвод от донорства сроком на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вакцина против бешенства, при этом дается отвод от донорства сроком на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реакция Манту (при отсутствии выраженных воспалительных явлений на месте инъекции), при этом дается отвод от донорства сроком на 2 недели;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прием лекарственных препаратов: антибиотики, при этом дается отвод от донорства сроком на 2 недели после их отмены;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прием лекарственных препаратов: анальгетиков и салицилатов, при этом дается отвод от донорства сроком на 3 дня после их отмены.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наличии у донора заболеваний и симптомов, не вошедших в данный список, вопрос о донорстве решается врачом терапевтом, при необходимости после консультации со специалистом соответствующего профиля.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донора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Нормы состава периферической крови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биохимических показателей у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413"/>
        <w:gridCol w:w="431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Пределы колебаний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исследования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Гемоглобин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г/л, женщины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110 г/л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Колориметрические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анализаторы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Гематокрит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- 0,40-0,48,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0,36-0,42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Центрифужные методы,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автомата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эритроцитов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- (4,0-5,1)х10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(3,7-4,7)х10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 в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 счетчике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камере Горяева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СОЭ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- 1-10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мм/час, женщины - 2-15 мм/час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Панченкова,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анализаторы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тромбоцитов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(180 - 320)х10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 в камере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Горяева, подсчет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окрашенном мазке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подсчет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счетчике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лейкоцитов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(4 - 9) х 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 в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 счетчике,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подсчет в камере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Горяева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Ретикулоциты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2-10 %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окрашенном мазке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Аланиновая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(АлАТ)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0,1-0,68 ммоль/час-л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Райтмана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Френкеля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белок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65-85 г/л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Биуретовый метод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53,9-62,1 %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Электрофоретический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</w:t>
            </w:r>
          </w:p>
        </w:tc>
      </w:tr>
      <w:tr>
        <w:trPr>
          <w:trHeight w:val="46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Глобулины: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глобулины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2,7-5,1 %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глобулины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7,4-10,2 %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глобулины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11,7-15,3 %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глобулины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15,6-21,4 %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сверты-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крови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3,5-5 мин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Ли-Уайта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Примечание РЦПИ: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латинская буква "альфа"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латинская буква "бета"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латинская буква "гамма"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донора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Интервалы между различными видами процедур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053"/>
        <w:gridCol w:w="2053"/>
        <w:gridCol w:w="2053"/>
        <w:gridCol w:w="2193"/>
      </w:tblGrid>
      <w:tr>
        <w:trPr>
          <w:trHeight w:val="9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Исходные процедуры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процедуры (в днях)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тромбоци-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таферез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лейкоцита-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ферез 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Кроводача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Плазмаферез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 250-300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 500-800 мл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Тромбоцитаферез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Лейкоцитаферез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