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87c0" w14:textId="9938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3 марта 2001 года N 58 "Об утверждении Правил ведения кассовых операций в банках второго уровня и организациях, осуществляющих отдельные виды банковских операций,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12 декабря 2005 года N 156. Зарегистрировано в Министерстве юстиции Республики Казахстан от 27 января 2006 года N 4048. Утратило силу постановлением Правления Национального Банка Республики Казахстан от 29 ноября 2019 года № 231.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29.11.2019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порядка проведения кассовых, сейфовых операций и операций по инкассации банкнот, монет и ценностей в Республике Казахстан Правление Национального Банка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марта 2001 года N 58 "Об утверждении Правил ведения кассовых операций в банках второго уровня и организациях, осуществляющих отдельные виды банковских операций, Республики Казахстан" (зарегистрированное в Реестре государственной регистрации нормативных правовых актов Республики Казахстан под N 1482, опубликованное 24 апреля - 3 июня 2003 года в официальных изданиях Национального Банка Республики Казахстан "Қазақстан Ұлттық Банкінің Хабаршысы" и "Вестник Национального Банка Казахстана") внести следующие изменения и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в пункте 1 слова "кассовых операций" заменить словами "кассовых, сейфовых операций и операций по инкассации банкнот, монет и ценностей";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"и Правил ведения кассовых операций в банках второго уровня и организациях, осуществляющих отдельные виды банковских операций, Республики Казахстан" и "и утвержденные им Правила ведения кассовых операций в банках второго уровня Республики Казахстан"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"и Правил ведения кассовых операций в банках второго уровня и организациях, осуществляющих отдельные виды банковских операций, Республики Казахстан"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2) и 3) слова "и Правила ведения кассовых операций в банках второго уровня и организациях, осуществляющих отдельные виды банковских операций, Республики Казахстан"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ведения кассовых операций в банках второго уровня и организациях, осуществляющих отдельные виды банковских операций Республики Казахстан,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слова "кассовых операций" заменить словами "кассовых, сейфовых операций и операций по инкассации банкнот, монет и ценностей";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главы 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1. Кассовые, сейфовые операции и операции по инкассации банкнот, монет и ценностей в банках второго уровня и организациях, осуществляющих отдельные виды банковских операций";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Правила ведения кассовых, сейфовых операций и операций по инкассации банкнот, монет и ценностей в банках второго уровня и организациях, осуществляющих отдельные виды банковских операций Республики Казахстан (далее - Правила), устанавливают порядок совершения кассовых, сейфовых операций и операций по инкассации банкнот, монет и ценностей, а также условия, необходимые для обеспечения сохранности наличных денег, других ценностей и контроля за соблюдением кассовой дисциплины в банках второго уровня, организациях, осуществляющих отдельные виды банковских операций, их филиалах и структурных подразделениях (далее - банки), действующих на территории Республики Казахстан и имеющих лицензию Национального Банка Республики Казахстан (далее - Национальный Банк) или государственного органа, осуществляющего регулирование и надзор финансового рынка и финансовых организаций (далее - уполномоченный орган) в соответствии с банковским законодательством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после слов "с наличной иностранной валютой" дополнить словами ", и ломбарды, кроме ломбардов, осуществляющих сейфовые операции";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", условия которого должны соответствовать действующим нормативным правовым актам Республики Казахстан и Национального Банка"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"Помимо осуществления кассового обслуживания клиентов, допускается совмещение и выполнение в кассах банков и Национального оператора почты операций по приему и выдаче наличных денег и обменных операций с наличной иностранной валютой одним кассовым работником в соответствии с нормативными правовыми актами Национального Банка.";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банкомат - электронно-механическое устройство, позволяющее держателям платежных карточек получать наличные деньги и пользоваться другими услугами банка с использованием платежных карточек;";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инкассация - прием, сбор, доставка, сопровождение, перевозка, хранение и сдача наличных денег и других ценностей;";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13) и далее по тексту слова "денежный чек", "денежного чека", "денежным чекам", "денежном чеке", "денежными чеками" заменить соответственно словами "чек", "чека", "чекам", "чеке", "чеками";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19)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20) после слова "отчетности" дополнить словами ", драгоценные металлы, изделия из них, а также монеты, изготовленные из драгоценных металлов, вышедшие из обращения,";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21), 22) и 23)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"21) должностные лица, ответственные за сохранность ценностей банка - первый руководитель банка (филиала банка) либо специально назначенное приказом руководителя банка (филиала банка) должностное лицо, главный бухгалтер либо заместитель главного бухгалтера банка (филиала банка) и заведующий кассой банка (филиала банка), либо лицо, заменяющее заведующего кассой банка (филиала банка);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специальная связь - прием, обработка, перевозка и доставка (вручение) специальной отправки (регистрационные пакеты, посылки и метизы в соответствующей упаковке, содержащие государственные секреты и их носители), а также иных отправлений в соответствии с нормативными правовыми актами Республики Казахстан, регулирующими вопросы деятельности службы специальной связи Национального оператора почты;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служба специальной связи Национального оператора почты - структурное подразделение Национального оператора почты, предоставляющее услуги специальной связи и осуществляющее, при наличии лицензии Национального Банка, услуги по инкассации наличных денег и ценностей.";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слова "счета" дополнить словами "и в иных случаях, предусмотренных нормативными правовыми актами Национального Банка,";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"(Приложение N 1 к Правилам)"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"(Приложение N 2 к Правилам)"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Банки самостоятельно устанавливают формы объявления на взнос наличных денег и приходного кассового ордера при условии сохранения всех обязательных реквизитов, предусмотренных Правилами и иными нормативными правовыми актами Национального Банка, за исключением формы объявления на взнос наличных денег при приеме наличных денег от представителей государственных органов в уплату налогов и других обязательных платежей, неналоговых и иных поступлений в бюджет (Приложение 1-1 к Правилам), а также при приеме наличных денег от представителей государственных учреждений для зачисления на их бюджетные и другие счета, согласно заключенному Договору на кассовое обслуживание (Приложение 1-2 к Правилам).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 государственного органа при взносе наличных денег в уплату налогов и других обязательных платежей, неналоговых и иных поступлений в бюджет одновременно представляет Реестр платежей по коду бюджетной классификации (Приложение 2-1 к Правилам). На основании реестра платежей банк формирует платежное сообщение в формате МТ 102.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в кассу других ценностей оформляется внебалансовыми ордерами.";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второе абзаца второго пункта 16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использовании банками соответствующего программного обеспечения, допустимо возложение функций кассира и бухгалтера-контролера на одно лицо, имеющее доступ к системе "Операционный день банка".";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знак "N"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втором после слов "главным бухгалтером" дополнить словами "или уполномоченным лицом";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пятом слова "экспертиза иностранной валюты (платежных документов в иностранной валюте) осуществляется в соответствии с пунктом 222 Правил" заменить словами "денежные знаки и платежные документы в иностранной валюте, вызывающие сомнение в их платежности, принимаются на инкассо в соответствии с пунктом 221 Правил";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предъявлении вносителем наличных денег, среди которых обнаружены денежные знаки национальной или иностранной валюты (платежные документы), имеющие явные признаки подделки, данные денежные знаки (платежные документы) клиенту не возвращаются, а передаются в органы внутренних дел или в органы финансовой полиции.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Кассир докладывает об этом факте руководителю кассового подразделения, который немедленно сообщает руководителю банка. Руководитель банка извещает органы внутренних дел или органы финансовой полиции и службу безопасности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прибытии в банк, представители органов внутренних дел или органов финансовой полиции изымают денежные знаки национальной или иностранной валюты (платежные документы), имеющие явные признаки подделки, о чем составляется протокол изъятия данных денежных знаков (платежных документов), один экземпляр которого выдается клиенту. Копия протокола остается в банке.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подтверждении органами внутренних дел или органами финансовой полиции подлинности денежных знаков (платежных документов), они возвращаются банку, который возмещает их стоимость клиенту, а при установлении подделки - остаются в органах внутренних дел или в органах финансовой полиции в качестве вещественного доказательства.";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21 и далее по тексту знак "N"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чекам, выдаваемым в соответствии с законодательством Республики Казахстан;";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"(Приложение N 9 к Правилам)"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"Банки самостоятельно устанавливают формы расходного кассового ордера и чека при условии сохранения всех обязательных реквизитов, предусмотренных законодательством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29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"Выдача наличной иностранной валюты со счетов резидентов, а также наличной иностранной и национальной валюты со счетов нерезидентов осуществляется с соблюдением норм валютного законодательства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30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"Выдача наличных денег осуществляется только при наличии документов, удостоверяющих личность получателя (удостоверения личности, паспорта и других документов, признанных таковыми в соответствии с законодательством Республики Казахстан) или военного билета (для военнослужащих срочной службы).";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32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"Кассир производит выдачу наличных денег клиентам только в упаковке банка, производящего выдачу. Выдача наличных денег может осуществляться кассиром в упаковке Национального Банка или другого банка, если порядок урегулирования претензий по выявленным недостачам, излишкам, неплатежным и фальшивым денежным знакам, определен в договоре, заключенном между банками.";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4-1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4-1. Особенности выдачи банками своим клиентам наличных денег в упаковке филиала Национального Банка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36-1. Для выдачи своим клиентам наличных денег, полученных в кассе филиала Национального Банка, банк издает приказ о назначении из числа кассовых работников контролера(-ов) кассы (в исключительных случаях, из числа экономистов, предварительно сдавших зачет на знание Правил) для осуществления зрительного контроля за выдачей наличных денег кассиром и осуществления зрительного контроля за пересчетом наличных денег клиентами в специально оборудованном для этого помещении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36-2. Кассир, получив от заведующего кассы в порядке, установленном Правилами, наличные деньги в упаковке филиала Национального Банка для выдачи клиентам банка, выдает полученные наличные деньги клиентам полными и неполными пачками с банкнотами или мешками с монетами.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банком своим клиентам наличных денег в присутствии клиента банка с пачек обязательно снимаются пломбы или срезается гарантийное клише с наименованием филиала Национального Банка или его банковским идентификационным кодом.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банком своим клиентам монет с мешков срезается пломба.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36-3. Не допускается обмен кассиром наличных денег одних номиналов на другие в момент выдачи наличных денег по требованию клиентов.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36-4. При выдаче банком наличных денег клиентам отдельными корешками, листами или кружками вся пачка с банкнотами или мешок с монетами пересчитывается кассиром под наблюдением заведующего кассой или специально назначенного для этих целей контролера кассы.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36-5. Клиент банка, не отходя от кассы, проверяет в присутствии кассира, выдававшего наличные деньги, банкноты по пачкам и корешкам, монеты - по мешкам, отдельные листы банкнот или кружки монет - полистным или поштучным пересчетом.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36-6. Если клиент банка изъявил желание пересчитать в помещении банка банкноты полистно и монеты по кружкам, кассир не снимает пломбы или клише с выдаваемых пачек с банкнотами и пломбы с мешков с монетами.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36-7. В случаях, предусмотренных пунктом 36-6 Правил выдача кассиром наличных денег клиенту (с момента получения клиентом наличных денег от кассира и до их полистного пересчета в отведенном для этого помещении банка) производится под наблюдением контролера кассы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Клиент, пройдя в отведенное для пересчета помещение, срезает пломбы, клише и осуществляет пересчет под наблюдением контролера кассы банка. При осуществлении зрительного контроля за пересчетом наличных денег контролер кассы одновременно следит за тем, чтобы на столе находились только полученные наличные деньги.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Верхняя и нижняя накладки, полиэтиленовый пакет со срезанным клише, обвязка с пломбой и бандероли проверяемой пачки с банкнотами, а также ярлык и обвязка с пломбой от мешка с монетами сохраняются до окончания пересчета всей пачки с банкнотами или мешка с монетами.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36-8. При установлении в выдаваемых пачках с банкнотами или мешках с монетами недостачи или излишков составляется акт (Приложение 7 к Правилам) в пяти экземплярах, который подписывается кассиром, контролером кассы и клиентом банка. Три экземпляра направляются в филиал Национального Банка, а два - остаются в банке.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недостаче или излишках наличных денег в размере 1000 (одна тысяча) тенге и выше в банке создается комиссия с оформлением соответствующего приказа за подписью руководителя банка для пересчета остатков наличных денег, имеющихся в кассе банка, из которой были выданы клиенту наличные деньги и из операционной кассы банка, и незамедлительно информируется филиал Национального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требованию филиала Национального Банка пересчет наличных денег в кассе банка приостанавливается до прибытия представителя филиала Национального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36-9. Выявленная при пересчете недостача наличных денег возмещается Национальным Банком в порядке, предусмотренном нормативным правовым актом Национального Банка, а излишек наличных денег приходуется в кассу банка и в безналичном порядке перечисляется на счет филиала Национального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36-10. В случае несоблюдения банком требований настоящей главы, заявление банка о недостаче банкнот или монет удовлетворению Национальным Банком не подлежит.";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первом абзаца второго слова "за день до отправки"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расходному ордеру банка или другого банка;";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втором абзаца второго пункта 48 слова "в контрольном журнале учета сдачи и приема оружия, боеприпасов, документов и прочих ценностей дежурными участка инкассации и перевозки ценностей (Приложение 29 к Правилам)" заменить словами "в контрольном журнале лиц, допускаемых к открытию, закрытию и опечатыванию кладовых, несгораемых сейфов и других денежных хранилищ (Приложение 29 к Правилам)";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первом абзаца второго и в абзаце третьем пункта 57 после слова "недостачи" дополнить словами "или излишка";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"Неплатежные и сомнительные банкноты и монеты национальной и иностранной валюты регистрируются в акте-описи (Приложение 3 к Правилам), в котором указываются наименование клиента, наименование валюты, достоинство банкнот (монет), их номер и серия, общая сумма, характерные признаки неплатежности, и передаются руководителю кассового подразделения. Изъятые неплатежные и сомнительные денежные знаки национальной валюты направляются на экспертизу в филиал Национального Банка. Работа с денежными знаками и платежными документами в иностранной валюте, вызывающими сомнение в их платежности, осуществляется в соответствии с пунктом 221 Правил.";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пятого дополнить абзацами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"Обнаруженные при пересчете денежные знаки национальной или иностранной валюты, имеющие явные признаки подделки, передаются в органы внутренних дел или в органы финансовой полиции. Руководитель кассового подразделения сообщает о данном факте клиенту банка, у которого были обнаружены данные денежные знаки, и органам внутренних дел или органам финансовой полиции. По прибытии в банк, представители органов внутренних дел или органов финансовой полиции изымают денежные знаки национальной или иностранной валюты, имеющие явные признаки подделки, о чем составляется протокол изъятия данных денежных знаков, один экземпляр которого выдается банку.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подтверждении органами внутренних дел или органами финансовой полиции подлинности денежных знаков, они возмещаются клиенту, при установлении подделки - остаются в органах внутренних дел или в органах финансовой полиции в качестве вещественного доказательства.";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72 слова "которым приказом по банку предоставлено право подписи кассовых документов" заменить словами "ответственных за сохранность ценностей банка";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"74. Кассовые документы на прием и выдачу наличных денег и ценностей заполняются от руки чернилами или шариковой ручкой (синего или черного цвета) разборчиво и должны содержать обязательные реквизиты (наименование, номер и дату документа, полное наименование клиента, номер банковского счета, регистрационный номер налогоплательщика, код отправителя денег, код бенефициара, код назначения платежа, а при приеме наличных денег в оплату налогов и других обязательных платежей, неналоговых и иных поступлений в бюджет - код бюджетной классификации). Сумма в кассовых документах, на которую совершается кассовая операция, указывается цифрами и прописью (сумма прописью пишется с заглавной буквы), месяц прописью. Свободные места в кассовых документах, предназначенные для указания суммы прописью и цифрами, прочеркиваются. Исправления в кассовых документах не допускаются.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Кассовые документы на прием и выдачу наличных денег и ценностей подписываются клиентом, кассовыми и операционными работниками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использование бланков кассовых документов, заполненных с использованием компьютерных систем и специального программного обеспечения при условии наличия в них обязательных реквизитов.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имеющие какие-либо исправления, возвращаются для переоформления.";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пункта 76 слова "по официальному курсу иностранной валюты Национального Банка" заменить словами "по рыночному курсу обмена валют, установленному в соответствии с законодательством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77 слова "в течение одного года" заменить словами "в течение срока, утвержденного внутренними банковскими правилами, но не менее одного календарного года";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86: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десятого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 тенге - 4 000 (четыре тысячи) штук";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четырнадцатого дополнить абзацами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"100 тенге - 1 000 (одна тысяча) штук.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могут формировать сборные мешки с монетами различных номиналов, весом не более 7 килограммов.";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90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"90. Банки вправе принимать от клиентов наличные деньги в национальной валюте в счет уплаты налогов и других обязательных платежей в бюджет, пенсионных взносов, социальных отчислений, платежей от физических лиц в пользу юридических лиц и индивидуальных предпринимателей за реализованные товары, оказанные услуги, выполненные работы, а также платежей для последующего зачисления на банковские счета физических лиц. Порядок осуществления платежей и переводов денег без открытия банковского счета устанавливается нормативными правовыми актами Национального Банка. Платежи и переводы между резидентами и между резидентами и нерезидентами осуществляются в порядке, установленном законодательством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"92. Прием коммунальных платежей, пенсионных взносов, социальных отчислений, а также налогов, неналоговых и иных поступлений в бюджет осуществляется на основании платежных документов, предусмотренных нормативными правовыми актами Национального Банка.";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93 слова "(реестров платежей)"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втором абзаца второго пункта 122 после слова "безопасности" дополнить словами "или специально назначенный сотрудник банка, осуществляющий операции по загрузке банкомата";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123: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втором после слов "заведующего кассой" дополнить словами "или специально назначенного, приказом руководителя банка, должностного лица";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третьем после слов "банка" дополнить словами "(филиала банка)";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первом абзаца первого пункта 124 после слов "За заведующим кассой" дополнить словами "или специально назначенным, приказом руководителя банка, должностным лицом";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126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"Операции по загрузке банкоматов могут выполняться специально выделенным кассиром или специально назначенным сотрудником банка в сопровождении инкассаторов.";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"144. Для приема и сбора денежной выручки у клиентов и подразделений банка, доставки наличных денег и других ценностей клиентам и подразделениям банка, сопровождения клиентов и работников банка с наличными деньгами и другими ценностями, перевозки, хранения и сдачи наличных денег и других ценностей, банки создают службы инкассации, на основании выданной уполномоченным органом или Национальным Банком лицензии, либо заключают договор с другими банками, имеющими собственную службу инкассации или организациями, осуществляющими деятельность по инкассации.";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"безопасности банка" дополнить словами ", а также в составе службы специальной связи Национального оператора почты";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"Организация службы специальной связи Национального оператора почты по инкассации наличных денег и ценностей осуществляется в порядке, установленном настоящим разделом.";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146 дополнить предложением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"Допускается совмещение операций по инкассации и перевозке ценностей с перевозкой и доставкой специальных отправлений сотрудниками службы специальной связи Национального оператора почты (фельдъегерь, фельдъегерь-водитель).";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150 дополнить подпунктами 8), 9), 10) и 11)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автобиография;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личный листок;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должностная инструкция;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копия удостоверения личности.";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подпункта 2) пункта 156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главы 20 слова "денежной выручкой" заменить словом "ценностями";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170 и 171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"170. Порядок хранения сумок с ценностями под ответственностью инкассаторов, доставивших сумки с маршрута в выходные или праздничные дни, когда вечерняя касса не работает или при отсутствии в банке вечерней кассы, может устанавливаться банком при обязательном соблюдении требований, предусмотренных пунктом 171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Хранение сумок с ценностями под ответственностью инкассаторов осуществляется в специально выделенных хранилищах или сейфах, находящихся в предназначенной для этого комнате. Руководитель службы инкассации (дежурный инкассатор) перед началом работы бригады инкассаторов выдает под расписку в журнале для учета явочных карточек, сумок, печатей и доверенностей на сбор денежной выручки (Приложение 26 к Правилам), старшему бригады и инкассатору-сборщику металлические печати и ключи от хранилища или сейфов.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Хранилище или сейфы закрываются на 2 (два) ключа, опечатываются печатями этих лиц и сдаются охране под расписку в контрольном журнале лиц, допускаемых к открытию, закрытию и опечатыванию кладовых, несгораемых сейфов и других денежных хранилищ (Приложение 29 к Правилам). Журнал хранится у старшего бригады инкассаторов.";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172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"172. Вместе с проинкассированными ценностями инкассаторы вкладывают и закрывают в один из сейфов явочные карточки, накладные, доверенность, печать, служебные удостоверения, средства связи, а также индивидуальные средства защиты.";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173 предлог "на"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174 слова "денежной выручкой, проинкассированной" заменить словами "ценностями, проинкассированными";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"пересчета"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"денежной выручкой" заменить словом "ценностями";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177 слова "разовая доверенность" заменить словами "доверенность сроком на один год";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втором абзаца второго слова "только в упаковке банка-отправителя,"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после слова "упаковки" дополнить словами "и оформления";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180 дополнить предложением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"Допускается ответственное хранение принятых инкассаторами ценностей в хранилищах либо сейфах, с соблюдением требований, предусмотренных пунктом 171 Правил.";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183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"183. Перевозка ценностей автомобильным транспортом производится только на специальных автомобилях службы инкассации, окрашенных согласно цветографическим схемам и оборудованных специальными средствами радиосвязи и другими средствами, для обеспечения сохранности перевозимых ценностей и безопасности работников инкассации, в соответствии с нормативными правовыми актами Национального Банка.";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главами 21-1, 21-2 и 21-3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21-1. Перевозка ценностей железнодорожным и авиационным транспортом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185-1. При невозможности осуществления перевозки ценностей на автомобильном транспорте допускается доставка и вывоз ценностей из филиалов банка на железнодорожном и авиационном транспорте. Перевозка ценностей осуществляется только на поездах и воздушных судах прямого назначения.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185-2. На основании полученных заявок руководитель банка, отправляющего ценности, подписывает распоряжение об их перевозке, с указанием наименования банка, получающего ценности, суммы, даты и способа доставки.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185-3. Передача ценностей инкассаторам осуществляется в порядке, предусмотренном пунктом 178 Правил. Бригада инкассаторов при перевозке ценностей авиационным транспортом составляет не менее двух человек, а при перевозке ценностей железнодорожным транспортом - не менее трех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185-4. Бригада инкассаторов следует к железнодорожному вокзалу и аэропорту только на специальных автомобилях службы инкассации.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Водитель-инкассатор, доставивший бригаду инкассаторов к месту отправления поезда или воздушного судна, наблюдает за посадкой и отъезжает только тогда, когда убедится в отправлении поезда или воздушного судна.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185-5. По прибытии на железнодорожном или авиационном транспорте в пункт назначения банк, получающий ценности, обеспечивает встречу бригады инкассаторов на специальных автомобилях службы инкассации.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185-6. Доставленные ценности принимаются должностными лицами банка и в тот же день зачисляются в кассу банка. Руководитель банка обеспечивает прием ценностей от инкассаторов в любое время суток. Ценности, доставленные инкассаторами, но не зачисленные банком в кассу в тот же день, хранятся под ответственностью инкассаторов, доставивших ценности, согласно главе 20 раздела 5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21-2. Доставка наличных денег и других ценностей клиентам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185-7. Наличные деньги могут быть доставлены клиенту банка по чеку или расходному ордеру, заранее представленному или переданному через инкассаторов в банк.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185-8. Банк представляет клиенту и руководителю службы инкассации образцы пломб, заверенные заведующим кассой, с четким оттиском пломбиров, которые будут использоваться для опломбирования мешков с наличными деньгами.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подготовка наличных денег для доставки клиентам производится в порядке, установленном главой 5 раздела 2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185-9. Для приема доставленных инкассаторами наличных денег на основании приказа руководителя юридического лица-клиента создается комиссия из уполномоченных представителей юридического лица в количестве не менее трех человек. Копия приказа хранится в банке вместе с договором. В случае изменения состава комиссии об этом заранее сообщается в службу инкассации.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наличных денег члены комиссии предъявляют инкассатору приказ и документы, удостоверяющие их личность, а кассир организации - контрольную марку от чека. Инкассатор проверяет соответствие номера контрольной марки с номером чека, указанным на ярлыке к мешку. Контрольная марка от чека передается инкассатору.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185-10. Кассир клиента в присутствии членов комиссии и инкассаторов производит прием денег. При приеме денег проверяется четкость оттисков пломбиров на пломбах, которыми опломбированы мешки (сумки), соответствие их представленным банком образцам и целостность мешка (сумки).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нарушения целостности мешка (сумки) с наличными деньгами, повреждения пломбы или несоответствия ее образцу, составляется соответствующий акт.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Дальнейший прием наличных денег членами комиссии производится по пачкам и корешкам в присутствии инкассаторов.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обнаружения излишка или недостачи при приеме по пачкам и корешкам составляется акт (Приложение 7 к Правилам), который подписывается членами комиссии, кассиром и старшим бригады инкассаторов и осуществляется полистный пересчет банкнот и пересчет монет по кружкам всех доставленных наличных денег кассиром юридического лица-клиента в присутствии инкассаторов.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Разрешается установление иного порядка приема клиентом доставленных наличных денег, в соответствии с условиями заключенного договора между сторонами.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185-11. Документом, подтверждающим доставку инкассатором наличных денег юридическому лицу-клиенту, является представленная заведующему кассой банка контрольная марка к чеку либо отметка на расходном ордере, согласно заключенному договору.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от инкассаторов неполученных (не принятых) клиентом наличных денег осуществляется в установленном порядке и оформляется распиской заведующего кассой в книге службы инкассации доставляемых ценностей (Приложение 33 к Правилам).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21-3. Сопровождение клиентов банка с наличными деньгами и ценностями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185-12. Сопровождение клиентов банка с наличными деньгами и ценностями осуществляется на основании договора на сопровождение. В подразделении службы инкассации ведется список клиентов, которым оказываются услуги по сопровождению.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185-13. Заявка на сопровождение подается клиентом заблаговременно, которая передается руководителю подразделения службы инкассации. В отдельных случаях, по просьбе клиента, сопровождение клиента может осуществляться инкассаторами без подачи предварительной заявки, в момент получения клиентом наличных денег и ценностей по решению руководителя службы инкассации.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службы инкассации, согласно заявкам, поступившим на сопровождение: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составляет маршруты и графики заездов инкассаторов к клиентам;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оформляет документацию по выполнению указанных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формирование бригад.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Количественный состав бригады инкассаторов при сопровождении одного клиента составляет не менее двух человек, в других случаях - не менее трех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185-14. Перед началом выполнения операции старший бригады инкассаторов представляется клиенту, с предъявлением документов, удостоверяющих личность. После проверки клиентом наличия всех документов, клиент сопровождается инкассатором до специального автомобиля.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185-15. Во время работы по сопровождению клиента с наличными деньгами и ценностями инкассаторам категорически запрещается покидать салон автомобиля. Инкассаторы не принимают участия в получении, упаковке, переносе наличных денег и ценностей, и ответственности за полноту их вложения не несут.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обслуживании на одном автомобиле нескольких клиентов для обеспечения сохранности ценностей, старший бригады инкассаторов, вместе с водителем, остается в салоне автомобиля, а инкассатор (инкассаторы) сопровождает клиента до помещения кассы.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185-16. После доставки наличных денег и ценностей по назначению, клиент расписывается в явочной карточке (Приложение 13 к Правилам) службы инкассации об осуществлении работы по сопровождению, заверяет ее подписями кассира и главного бухгалтера/руководителя юридического лица-клиента, с проставлением печати юридического лица-клиента. По прибытии в банк, старший бригады инкассаторов предъявляет явочную карточку руководителю службы инкассации.";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первом пункта 189 слова "и актам передачи валютных ценностей (Приложение N 33 к Правилам)"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222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"222. Порядок определения ветхости банкнот иностранной валюты определяется в соответствии с законодательством соответствующего государства.";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втором абзаца первого пункта 239 после слов "работникам обменных пунктов" дополнить словами "(при наличии удостоверения личности)";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248 слова "на получение сумок с валютными ценностями"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256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"256. Договор аренды сейфа (ячейки) заключается с лицами, достигшими шестнадцатилетнего возраста.";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274: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наличии заявления клиента об утере ключа или пропуска производится открытие сейфа (ячейки) в присутствии клиента.";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275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"275. Порядок открытия сейфа (ячейки), перенастраивания или замены замка, при утрате ключа клиентом, регулируется договором аренды сейфа (ячейки).";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307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"307. Допускается использование иного порядка закрытия кладовой ценностей банка, установленного внутренними документами банка и в соответствии с техническими характеристиками запорных устройств, с обязательным возложением ответственности не менее чем на трех должностных лиц, ответственных за сохранность ценностей.";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309 предлог "на"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втором абзаца первого пункта 319 предлог "на"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321: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при временной смене должностных лиц, ответственных за сохранность ценностей банка;";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4)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в других случаях, по усмотрению руководителя банка (внеплановая ревизия ценностей и другое).";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пункта 332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о наличии ключей и штампов, а также сведений по учету выдачи и сдачи ключей, печатей, штампов, пломбиров;";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следующего содержания: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кассовых,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сейфовых операций и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инкассации банкнот, монет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в банках второго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организациях,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7"/>
        <w:gridCol w:w="1350"/>
        <w:gridCol w:w="2680"/>
        <w:gridCol w:w="50"/>
        <w:gridCol w:w="2731"/>
        <w:gridCol w:w="23"/>
        <w:gridCol w:w="273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Объявление на взнос наличных денег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кого 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(наименование государственного органа)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кого  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(Фамилия и инициалы представителя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государственного органа)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РНН 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(государственного органа)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и телефон государственного органа_____________________________________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Бенефициар ____________________ ИИК 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(налоговый комитет)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РНН 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(налогового комитета)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бенефициара 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    (Комитет казначейства)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БИК ______________________________________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(сумма прописью):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(представителя государственного органа)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Деньги принял кассир 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__________ 200_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(линия отреза)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Квитанция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(наименование государственного органа)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кого 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(Фамилия и инициалы представителя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государственного органа)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РНН 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(государственного органа)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и телефон государственного органа 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Бенефициар _____________________ ИИК 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(налоговый комитет)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РНН 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(налогового комитета)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бенефициара 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(Комитет казначейства)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БИК ________________ 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КНП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(сумма прописью):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(представителя государственного органа)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Деньги принял кассир 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_________ 200_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печати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дополнить приложением 1-2 следующего содержания: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кассовых,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сейфовых операций и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инкассации банкнот, монет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в банках второго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организациях,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Республики Казахстан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8"/>
        <w:gridCol w:w="2460"/>
        <w:gridCol w:w="2460"/>
        <w:gridCol w:w="2461"/>
        <w:gridCol w:w="24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Объявление на взнос наличных денег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кого 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(наименование государственного учреждения)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кого 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(Фамилия и инициалы представителя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учреждения)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РНН 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(государственного учреждения)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ИИК бенефициара 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РНН бенефициара 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бенефициара 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БИК банка бенефициара _____________________ 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КНП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(сумма прописью):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(представителя государственного учреждения)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Деньги принял кассир 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_________ 200_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(линия отреза)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Квитанция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кого _______________________________________________________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(наименование государственного учреждения)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кого 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(Фамилия и инициалы представителя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учреждения)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РНН 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(государственного учреждения)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ИИК бенефициара 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РНН бенефициара 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бенефициара 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БИК банка бенефициара ___________ 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КНП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(сумма прописью):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(представителя государственного органа)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Деньги принял кассир 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__________ 200_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печати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дополнить приложением 2-1 следующего содержания: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кассовых,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сейфовых операций и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инкассации банкнот, монет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в банках второго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организациях,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Реестр платежей по коду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бюджетной классификации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_____ от "____" _____________ 20___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(номер, дата документа в операционном дне банка)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1"/>
        <w:gridCol w:w="1364"/>
        <w:gridCol w:w="1364"/>
        <w:gridCol w:w="1364"/>
        <w:gridCol w:w="1364"/>
        <w:gridCol w:w="1364"/>
        <w:gridCol w:w="1364"/>
        <w:gridCol w:w="1615"/>
      </w:tblGrid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п/п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щика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инициалы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плательщика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танции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танции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КНП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правом верхнем углу приложений N 3-8: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знак "N"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слова "кассовых операций" заменить словами "кассовых, сейфовых операций и операций по инкассации банкнот, монет и ценностей";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приложение N 10 изложить в следующей редакции: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кассовых,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сейфовых операций и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инкассации банкнот, монет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в банках второго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организациях,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(наименование банка)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К Н И Г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учета наличных денег операционной кассы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других ценностей в национальной валюте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Начата ""__""___________________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Окончена ""__""__________________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Записи в настоящей книге производятся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до полного ее использования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485"/>
        <w:gridCol w:w="1620"/>
        <w:gridCol w:w="1623"/>
        <w:gridCol w:w="1122"/>
        <w:gridCol w:w="1125"/>
        <w:gridCol w:w="2020"/>
        <w:gridCol w:w="1127"/>
        <w:gridCol w:w="1455"/>
        <w:gridCol w:w="1458"/>
      </w:tblGrid>
      <w:tr>
        <w:trPr>
          <w:trHeight w:val="30" w:hRule="atLeast"/>
        </w:trPr>
        <w:tc>
          <w:tcPr>
            <w:tcW w:w="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 </w:t>
            </w:r>
          </w:p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Движение ценностей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____200__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Обороты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 200__год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___200__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Приход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чест-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правом верхнем углу приложений N 11-28: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знак "N"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слова "кассовых операций" заменить словами "кассовых, сейфовых операций и операций по инкассации банкнот, монет и ценностей";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приложение N 29: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правом верхнем углу: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знак "N"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слова "кассовых операций" заменить словами "кассовых, сейфовых операций и операций по инкассации банкнот, монет и ценностей";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наименовании предлог "на"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правом верхнем углу приложений N 30-32: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знак "N"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слова "кассовых операций" заменить словами "кассовых, сейфовых операций и операций по инкассации банкнот, монет и ценностей";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приложение N 33 изложить в следующей редакции: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кассовых,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сейфовых операций и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инкассации банкнот, монет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в банках второго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организациях,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Книга службы инкассации доставляемых ценностей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586"/>
        <w:gridCol w:w="1587"/>
        <w:gridCol w:w="1587"/>
        <w:gridCol w:w="1587"/>
        <w:gridCol w:w="1091"/>
        <w:gridCol w:w="1587"/>
        <w:gridCol w:w="1092"/>
        <w:gridCol w:w="1092"/>
      </w:tblGrid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та)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(Фами-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лы)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(адрес)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(запол-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ления)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(запол-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ления)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инкас-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орга-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дос-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печать) 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нятых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сумок 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инкас-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 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правом верхнем углу приложений N 34-36: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знак "N"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слова "кассовых операций" заменить словами "кассовых, сейфовых операций и операций по инкассации банкнот, монет и ценностей";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приложение N 37 изложить в следующей редакции: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кассовых,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сейфовых операций и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инкассации банкнот, монет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в банках второго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организациях,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(наименование  банка)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 Н И Г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учета наличия иностранной валюты, платежных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документов и других ценностей в иностранной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валюте, находящихся в денежном хранилище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Начата "____" __________________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Окончена  "____"________________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Записи в настоящей книге производятся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до полного ее использования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64"/>
        <w:gridCol w:w="3136"/>
        <w:gridCol w:w="2370"/>
        <w:gridCol w:w="2370"/>
        <w:gridCol w:w="3496"/>
      </w:tblGrid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счета 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Движение ценностей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____200_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Обороты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________200_ год 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_____200_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Приход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  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правом верхнем углу приложений N 38-46: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знак "N""исключить;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слова "кассовых операций" заменить словами "кассовых, сейфовых операций и операций по инкассации банкнот, монет и ценностей".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по работе с наличными деньгами (Мажитов Д.М.):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филиалов Национального Банка Республики Казахстан, банков второго уровня, организаций, осуществляющих отдельные виды банковских операций, Министерства транспорта и коммуникаций Республики Казахстан, Министерства внутренних дел Республики Казахстан, Агентства Республики Казахстан по борьбе с экономической и коррупционной преступность (финансовая полиция) и Объединения юридических лиц "Ассоциация финансистов Казахстана".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по обеспечению деятельности руководства Национального Банка Республики Казахстан (Терентьев А.Л.) в трехдневный срок со дня получения настоящего постановления принять меры к опубликованию его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Альжанова Б.А.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""СОГЛАСОВАНО"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9 января 2006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Председатель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Казахстан по борьбе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экономической</w:t>
      </w:r>
      <w:r>
        <w:rPr>
          <w:rFonts w:ascii="Times New Roman"/>
          <w:b w:val="false"/>
          <w:i/>
          <w:color w:val="000000"/>
          <w:sz w:val="28"/>
        </w:rPr>
        <w:t xml:space="preserve"> и коррупционной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преступностью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финансовая</w:t>
      </w:r>
      <w:r>
        <w:rPr>
          <w:rFonts w:ascii="Times New Roman"/>
          <w:b w:val="false"/>
          <w:i/>
          <w:color w:val="000000"/>
          <w:sz w:val="28"/>
        </w:rPr>
        <w:t xml:space="preserve"> полиция)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21 января 2006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