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7eee" w14:textId="8457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граждан в возрасте от 18 до 27 лет в ряды Вооруженных Сил, других войск и воинских формирований Республики Казахстан в апреле-июне и октябре-декабре 2005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Совместное решение акима города Астаны от 15 марта 2005 года N 36 и маслихата города Астаны от 29 марта 2005 года N 131/17-III. Зарегистрировано Департаментом юстиции города Астаны 14 апреля 2005 года N 385. Утратило силу - совместным решением акима города Астаны от 21 декабря 2005 года N 50 и маслихата города Астаны от 23 декабря 2005 года N 219/28-III.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в редакции - совместным решением Акима города Астаны от 28 июня 2005 года N 43 и Маслихата города Астаны от 30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164/20-III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законами Республики Казахстан "
</w:t>
      </w:r>
      <w:r>
        <w:rPr>
          <w:rFonts w:ascii="Times New Roman"/>
          <w:b w:val="false"/>
          <w:i w:val="false"/>
          <w:color w:val="000000"/>
          <w:sz w:val="28"/>
        </w:rPr>
        <w:t xml:space="preserve"> О всеобщей </w:t>
      </w:r>
      <w:r>
        <w:rPr>
          <w:rFonts w:ascii="Times New Roman"/>
          <w:b w:val="false"/>
          <w:i w:val="false"/>
          <w:color w:val="000000"/>
          <w:sz w:val="28"/>
        </w:rPr>
        <w:t>
 воинской обязанности и военной службе" (далее - Закон), "
</w:t>
      </w:r>
      <w:r>
        <w:rPr>
          <w:rFonts w:ascii="Times New Roman"/>
          <w:b w:val="false"/>
          <w:i w:val="false"/>
          <w:color w:val="000000"/>
          <w:sz w:val="28"/>
        </w:rPr>
        <w:t xml:space="preserve"> О занятости </w:t>
      </w:r>
      <w:r>
        <w:rPr>
          <w:rFonts w:ascii="Times New Roman"/>
          <w:b w:val="false"/>
          <w:i w:val="false"/>
          <w:color w:val="000000"/>
          <w:sz w:val="28"/>
        </w:rPr>
        <w:t>
 населения",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18 декабря 2002 года N 1320 "Вопросы местных органов военного управления Республики Казахстан" аким города Астаны и маслихат города Астаны 
</w:t>
      </w:r>
      <w:r>
        <w:rPr>
          <w:rFonts w:ascii="Times New Roman"/>
          <w:b/>
          <w:i w:val="false"/>
          <w:color w:val="000000"/>
          <w:sz w:val="28"/>
        </w:rPr>
        <w:t>
РЕШИЛИ:
</w:t>
      </w:r>
      <w:r>
        <w:rPr>
          <w:rFonts w:ascii="Times New Roman"/>
          <w:b w:val="false"/>
          <w:i w:val="false"/>
          <w:color w:val="000000"/>
          <w:sz w:val="28"/>
        </w:rPr>
        <w:t>
</w:t>
      </w:r>
      <w:r>
        <w:br/>
      </w:r>
      <w:r>
        <w:rPr>
          <w:rFonts w:ascii="Times New Roman"/>
          <w:b w:val="false"/>
          <w:i w:val="false"/>
          <w:color w:val="000000"/>
          <w:sz w:val="28"/>
        </w:rPr>
        <w:t>
     1. Провести в апреле-июне и октябре-декабре 2005 года призыв на срочную военную службу и отправку в ряды Вооруженных Сил, других войск и воинских формирований Республики Казахстан граждан в возрасте от 18 до 27 лет, не имеющих права на отсрочку или освобождение от призыва.
</w:t>
      </w:r>
      <w:r>
        <w:br/>
      </w:r>
      <w:r>
        <w:rPr>
          <w:rFonts w:ascii="Times New Roman"/>
          <w:b w:val="false"/>
          <w:i w:val="false"/>
          <w:color w:val="000000"/>
          <w:sz w:val="28"/>
        </w:rPr>
        <w:t>
     В соответствии с пунктом 2 
</w:t>
      </w:r>
      <w:r>
        <w:rPr>
          <w:rFonts w:ascii="Times New Roman"/>
          <w:b w:val="false"/>
          <w:i w:val="false"/>
          <w:color w:val="000000"/>
          <w:sz w:val="28"/>
        </w:rPr>
        <w:t xml:space="preserve"> статьи 14 </w:t>
      </w:r>
      <w:r>
        <w:rPr>
          <w:rFonts w:ascii="Times New Roman"/>
          <w:b w:val="false"/>
          <w:i w:val="false"/>
          <w:color w:val="000000"/>
          <w:sz w:val="28"/>
        </w:rPr>
        <w:t>
 Закона в целях руководства и контроля за деятельностью призывных комиссий районов "Алматы" и "Сарыарка" утвердить городскую призывную комиссию в следующем составе:
</w:t>
      </w:r>
    </w:p>
    <w:p>
      <w:pPr>
        <w:spacing w:after="0"/>
        <w:ind w:left="0"/>
        <w:jc w:val="both"/>
      </w:pPr>
      <w:r>
        <w:rPr>
          <w:rFonts w:ascii="Times New Roman"/>
          <w:b w:val="false"/>
          <w:i w:val="false"/>
          <w:color w:val="000000"/>
          <w:sz w:val="28"/>
        </w:rPr>
        <w:t>
Толибаев Марат Еркинович     - заместитель акима города, 
</w:t>
      </w:r>
      <w:r>
        <w:br/>
      </w:r>
      <w:r>
        <w:rPr>
          <w:rFonts w:ascii="Times New Roman"/>
          <w:b w:val="false"/>
          <w:i w:val="false"/>
          <w:color w:val="000000"/>
          <w:sz w:val="28"/>
        </w:rPr>
        <w:t>
                              председатель городской
</w:t>
      </w:r>
      <w:r>
        <w:br/>
      </w:r>
      <w:r>
        <w:rPr>
          <w:rFonts w:ascii="Times New Roman"/>
          <w:b w:val="false"/>
          <w:i w:val="false"/>
          <w:color w:val="000000"/>
          <w:sz w:val="28"/>
        </w:rPr>
        <w:t>
                              призывной комиссии;
</w:t>
      </w:r>
    </w:p>
    <w:p>
      <w:pPr>
        <w:spacing w:after="0"/>
        <w:ind w:left="0"/>
        <w:jc w:val="both"/>
      </w:pPr>
      <w:r>
        <w:rPr>
          <w:rFonts w:ascii="Times New Roman"/>
          <w:b w:val="false"/>
          <w:i w:val="false"/>
          <w:color w:val="000000"/>
          <w:sz w:val="28"/>
        </w:rPr>
        <w:t>
Мынжанов Кайрат Турсынаевич  - начальник Департамента по 
</w:t>
      </w:r>
      <w:r>
        <w:br/>
      </w:r>
      <w:r>
        <w:rPr>
          <w:rFonts w:ascii="Times New Roman"/>
          <w:b w:val="false"/>
          <w:i w:val="false"/>
          <w:color w:val="000000"/>
          <w:sz w:val="28"/>
        </w:rPr>
        <w:t>
                              делам обороны, заместитель 
</w:t>
      </w:r>
      <w:r>
        <w:br/>
      </w:r>
      <w:r>
        <w:rPr>
          <w:rFonts w:ascii="Times New Roman"/>
          <w:b w:val="false"/>
          <w:i w:val="false"/>
          <w:color w:val="000000"/>
          <w:sz w:val="28"/>
        </w:rPr>
        <w:t>
                              председателя городской 
</w:t>
      </w:r>
      <w:r>
        <w:br/>
      </w:r>
      <w:r>
        <w:rPr>
          <w:rFonts w:ascii="Times New Roman"/>
          <w:b w:val="false"/>
          <w:i w:val="false"/>
          <w:color w:val="000000"/>
          <w:sz w:val="28"/>
        </w:rPr>
        <w:t>
                              призывной комиссии;
</w:t>
      </w:r>
    </w:p>
    <w:p>
      <w:pPr>
        <w:spacing w:after="0"/>
        <w:ind w:left="0"/>
        <w:jc w:val="both"/>
      </w:pPr>
      <w:r>
        <w:rPr>
          <w:rFonts w:ascii="Times New Roman"/>
          <w:b w:val="false"/>
          <w:i w:val="false"/>
          <w:color w:val="000000"/>
          <w:sz w:val="28"/>
        </w:rPr>
        <w:t>
</w:t>
      </w:r>
      <w:r>
        <w:rPr>
          <w:rFonts w:ascii="Times New Roman"/>
          <w:b/>
          <w:i w:val="false"/>
          <w:color w:val="000000"/>
          <w:sz w:val="28"/>
        </w:rPr>
        <w:t>
Члены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Сейтжапаров Габдулла         - заместитель начальника ГУВД;
</w:t>
      </w:r>
      <w:r>
        <w:br/>
      </w:r>
      <w:r>
        <w:rPr>
          <w:rFonts w:ascii="Times New Roman"/>
          <w:b w:val="false"/>
          <w:i w:val="false"/>
          <w:color w:val="000000"/>
          <w:sz w:val="28"/>
        </w:rPr>
        <w:t>
Рахметуллаевич
</w:t>
      </w:r>
    </w:p>
    <w:p>
      <w:pPr>
        <w:spacing w:after="0"/>
        <w:ind w:left="0"/>
        <w:jc w:val="both"/>
      </w:pPr>
      <w:r>
        <w:rPr>
          <w:rFonts w:ascii="Times New Roman"/>
          <w:b w:val="false"/>
          <w:i w:val="false"/>
          <w:color w:val="000000"/>
          <w:sz w:val="28"/>
        </w:rPr>
        <w:t>
Абдикасов Меирхан            - заместитель директора
</w:t>
      </w:r>
      <w:r>
        <w:br/>
      </w:r>
      <w:r>
        <w:rPr>
          <w:rFonts w:ascii="Times New Roman"/>
          <w:b w:val="false"/>
          <w:i w:val="false"/>
          <w:color w:val="000000"/>
          <w:sz w:val="28"/>
        </w:rPr>
        <w:t>
Абдигалиевич                   Департамента здравоохранения;
</w:t>
      </w:r>
    </w:p>
    <w:p>
      <w:pPr>
        <w:spacing w:after="0"/>
        <w:ind w:left="0"/>
        <w:jc w:val="both"/>
      </w:pPr>
      <w:r>
        <w:rPr>
          <w:rFonts w:ascii="Times New Roman"/>
          <w:b w:val="false"/>
          <w:i w:val="false"/>
          <w:color w:val="000000"/>
          <w:sz w:val="28"/>
        </w:rPr>
        <w:t>
Семенова Валентина           - старший военный специалист -
</w:t>
      </w:r>
      <w:r>
        <w:br/>
      </w:r>
      <w:r>
        <w:rPr>
          <w:rFonts w:ascii="Times New Roman"/>
          <w:b w:val="false"/>
          <w:i w:val="false"/>
          <w:color w:val="000000"/>
          <w:sz w:val="28"/>
        </w:rPr>
        <w:t>
Григорьевна                    врач (терапевт) Департамента
</w:t>
      </w:r>
      <w:r>
        <w:br/>
      </w:r>
      <w:r>
        <w:rPr>
          <w:rFonts w:ascii="Times New Roman"/>
          <w:b w:val="false"/>
          <w:i w:val="false"/>
          <w:color w:val="000000"/>
          <w:sz w:val="28"/>
        </w:rPr>
        <w:t>
                              по делам обороны, председатель
</w:t>
      </w:r>
      <w:r>
        <w:br/>
      </w:r>
      <w:r>
        <w:rPr>
          <w:rFonts w:ascii="Times New Roman"/>
          <w:b w:val="false"/>
          <w:i w:val="false"/>
          <w:color w:val="000000"/>
          <w:sz w:val="28"/>
        </w:rPr>
        <w:t>
                              медицинской комиссии;
</w:t>
      </w:r>
    </w:p>
    <w:p>
      <w:pPr>
        <w:spacing w:after="0"/>
        <w:ind w:left="0"/>
        <w:jc w:val="both"/>
      </w:pPr>
      <w:r>
        <w:rPr>
          <w:rFonts w:ascii="Times New Roman"/>
          <w:b w:val="false"/>
          <w:i w:val="false"/>
          <w:color w:val="000000"/>
          <w:sz w:val="28"/>
        </w:rPr>
        <w:t>
Петренкова Галина            - медицинская сестра городской
</w:t>
      </w:r>
      <w:r>
        <w:br/>
      </w:r>
      <w:r>
        <w:rPr>
          <w:rFonts w:ascii="Times New Roman"/>
          <w:b w:val="false"/>
          <w:i w:val="false"/>
          <w:color w:val="000000"/>
          <w:sz w:val="28"/>
        </w:rPr>
        <w:t>
Степановна                     поликлиники N 3, секретарь
</w:t>
      </w:r>
      <w:r>
        <w:br/>
      </w:r>
      <w:r>
        <w:rPr>
          <w:rFonts w:ascii="Times New Roman"/>
          <w:b w:val="false"/>
          <w:i w:val="false"/>
          <w:color w:val="000000"/>
          <w:sz w:val="28"/>
        </w:rPr>
        <w:t>
                              комиссии.
</w:t>
      </w:r>
    </w:p>
    <w:p>
      <w:pPr>
        <w:spacing w:after="0"/>
        <w:ind w:left="0"/>
        <w:jc w:val="both"/>
      </w:pPr>
      <w:r>
        <w:rPr>
          <w:rFonts w:ascii="Times New Roman"/>
          <w:b w:val="false"/>
          <w:i w:val="false"/>
          <w:color w:val="000000"/>
          <w:sz w:val="28"/>
        </w:rPr>
        <w:t>
     На случай отсутствия членов городской призывной комиссии по различным причинам утвердить резервный состав комиссии:
</w:t>
      </w:r>
    </w:p>
    <w:p>
      <w:pPr>
        <w:spacing w:after="0"/>
        <w:ind w:left="0"/>
        <w:jc w:val="both"/>
      </w:pPr>
      <w:r>
        <w:rPr>
          <w:rFonts w:ascii="Times New Roman"/>
          <w:b w:val="false"/>
          <w:i w:val="false"/>
          <w:color w:val="000000"/>
          <w:sz w:val="28"/>
        </w:rPr>
        <w:t>
Мустафина Сабила Сапаровна   - заместитель акима города, 
</w:t>
      </w:r>
      <w:r>
        <w:br/>
      </w:r>
      <w:r>
        <w:rPr>
          <w:rFonts w:ascii="Times New Roman"/>
          <w:b w:val="false"/>
          <w:i w:val="false"/>
          <w:color w:val="000000"/>
          <w:sz w:val="28"/>
        </w:rPr>
        <w:t>
                              председатель городской 
</w:t>
      </w:r>
      <w:r>
        <w:br/>
      </w:r>
      <w:r>
        <w:rPr>
          <w:rFonts w:ascii="Times New Roman"/>
          <w:b w:val="false"/>
          <w:i w:val="false"/>
          <w:color w:val="000000"/>
          <w:sz w:val="28"/>
        </w:rPr>
        <w:t>
                              призывной комиссии;
</w:t>
      </w:r>
    </w:p>
    <w:p>
      <w:pPr>
        <w:spacing w:after="0"/>
        <w:ind w:left="0"/>
        <w:jc w:val="both"/>
      </w:pPr>
      <w:r>
        <w:rPr>
          <w:rFonts w:ascii="Times New Roman"/>
          <w:b w:val="false"/>
          <w:i w:val="false"/>
          <w:color w:val="000000"/>
          <w:sz w:val="28"/>
        </w:rPr>
        <w:t>
</w:t>
      </w:r>
      <w:r>
        <w:rPr>
          <w:rFonts w:ascii="Times New Roman"/>
          <w:b/>
          <w:i w:val="false"/>
          <w:color w:val="000000"/>
          <w:sz w:val="28"/>
        </w:rPr>
        <w:t>
Члены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Хусаинов Есенжол             - заместитель начальника ГУВД;
</w:t>
      </w:r>
      <w:r>
        <w:br/>
      </w:r>
      <w:r>
        <w:rPr>
          <w:rFonts w:ascii="Times New Roman"/>
          <w:b w:val="false"/>
          <w:i w:val="false"/>
          <w:color w:val="000000"/>
          <w:sz w:val="28"/>
        </w:rPr>
        <w:t>
Зулхазжаевич
</w:t>
      </w:r>
    </w:p>
    <w:p>
      <w:pPr>
        <w:spacing w:after="0"/>
        <w:ind w:left="0"/>
        <w:jc w:val="both"/>
      </w:pPr>
      <w:r>
        <w:rPr>
          <w:rFonts w:ascii="Times New Roman"/>
          <w:b w:val="false"/>
          <w:i w:val="false"/>
          <w:color w:val="000000"/>
          <w:sz w:val="28"/>
        </w:rPr>
        <w:t>
Байдаулетов Асылбек          - заместитель начальника
</w:t>
      </w:r>
      <w:r>
        <w:br/>
      </w:r>
      <w:r>
        <w:rPr>
          <w:rFonts w:ascii="Times New Roman"/>
          <w:b w:val="false"/>
          <w:i w:val="false"/>
          <w:color w:val="000000"/>
          <w:sz w:val="28"/>
        </w:rPr>
        <w:t>
Бекбусинович                   Департамента по делам
</w:t>
      </w:r>
      <w:r>
        <w:br/>
      </w:r>
      <w:r>
        <w:rPr>
          <w:rFonts w:ascii="Times New Roman"/>
          <w:b w:val="false"/>
          <w:i w:val="false"/>
          <w:color w:val="000000"/>
          <w:sz w:val="28"/>
        </w:rPr>
        <w:t>
                       `      обороны по призыву - 
</w:t>
      </w:r>
      <w:r>
        <w:br/>
      </w:r>
      <w:r>
        <w:rPr>
          <w:rFonts w:ascii="Times New Roman"/>
          <w:b w:val="false"/>
          <w:i w:val="false"/>
          <w:color w:val="000000"/>
          <w:sz w:val="28"/>
        </w:rPr>
        <w:t>
                              начальник 2-го отдела;
</w:t>
      </w:r>
    </w:p>
    <w:p>
      <w:pPr>
        <w:spacing w:after="0"/>
        <w:ind w:left="0"/>
        <w:jc w:val="both"/>
      </w:pPr>
      <w:r>
        <w:rPr>
          <w:rFonts w:ascii="Times New Roman"/>
          <w:b w:val="false"/>
          <w:i w:val="false"/>
          <w:color w:val="000000"/>
          <w:sz w:val="28"/>
        </w:rPr>
        <w:t>
Тян Раиса Петровна           - врач-терапевт поликлиники
</w:t>
      </w:r>
      <w:r>
        <w:br/>
      </w:r>
      <w:r>
        <w:rPr>
          <w:rFonts w:ascii="Times New Roman"/>
          <w:b w:val="false"/>
          <w:i w:val="false"/>
          <w:color w:val="000000"/>
          <w:sz w:val="28"/>
        </w:rPr>
        <w:t>
                              N 3, председатель 
</w:t>
      </w:r>
      <w:r>
        <w:br/>
      </w:r>
      <w:r>
        <w:rPr>
          <w:rFonts w:ascii="Times New Roman"/>
          <w:b w:val="false"/>
          <w:i w:val="false"/>
          <w:color w:val="000000"/>
          <w:sz w:val="28"/>
        </w:rPr>
        <w:t>
                              медицинской комиссии;
</w:t>
      </w:r>
    </w:p>
    <w:p>
      <w:pPr>
        <w:spacing w:after="0"/>
        <w:ind w:left="0"/>
        <w:jc w:val="both"/>
      </w:pPr>
      <w:r>
        <w:rPr>
          <w:rFonts w:ascii="Times New Roman"/>
          <w:b w:val="false"/>
          <w:i w:val="false"/>
          <w:color w:val="000000"/>
          <w:sz w:val="28"/>
        </w:rPr>
        <w:t>
Калкаманова Гульнур          - медицинская сестра
</w:t>
      </w:r>
      <w:r>
        <w:br/>
      </w:r>
      <w:r>
        <w:rPr>
          <w:rFonts w:ascii="Times New Roman"/>
          <w:b w:val="false"/>
          <w:i w:val="false"/>
          <w:color w:val="000000"/>
          <w:sz w:val="28"/>
        </w:rPr>
        <w:t>
Кызгораевна                    городской поликлиники N 3,
</w:t>
      </w:r>
      <w:r>
        <w:br/>
      </w:r>
      <w:r>
        <w:rPr>
          <w:rFonts w:ascii="Times New Roman"/>
          <w:b w:val="false"/>
          <w:i w:val="false"/>
          <w:color w:val="000000"/>
          <w:sz w:val="28"/>
        </w:rPr>
        <w:t>
                              секретарь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совместным решением Акима города Астаны от 28 июня 2005 года N 43 и Маслихата города Астаны от 30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164/20-III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Акимам районов "Алматы" и "Сарыарка" создать в соответствии со 
</w:t>
      </w:r>
      <w:r>
        <w:rPr>
          <w:rFonts w:ascii="Times New Roman"/>
          <w:b w:val="false"/>
          <w:i w:val="false"/>
          <w:color w:val="000000"/>
          <w:sz w:val="28"/>
        </w:rPr>
        <w:t xml:space="preserve"> статьей 14 </w:t>
      </w:r>
      <w:r>
        <w:rPr>
          <w:rFonts w:ascii="Times New Roman"/>
          <w:b w:val="false"/>
          <w:i w:val="false"/>
          <w:color w:val="000000"/>
          <w:sz w:val="28"/>
        </w:rPr>
        <w:t>
 Закона призывные комиссии, обеспечить работу призывных комиссий согласно статье 35 Закона.
</w:t>
      </w:r>
      <w:r>
        <w:br/>
      </w:r>
      <w:r>
        <w:rPr>
          <w:rFonts w:ascii="Times New Roman"/>
          <w:b w:val="false"/>
          <w:i w:val="false"/>
          <w:color w:val="000000"/>
          <w:sz w:val="28"/>
        </w:rPr>
        <w:t>
     3. Государственному учреждению "Департамент здравоохранения города Астаны" для медицинского обследования призывников обеспечить медицинские комиссии персоналом, препаратами, медицинским имуществом. В марте-июне, сентябре-декабре 2005 года организовать сдачу крови призывникам для определения группы крови, сдачу анализов, снятие электрокардиограмм, проведение флюорографии, сделать соответствующие прививки ко времени прохождения призывниками медицинского освидетельствования, обеспечить проведение стационарного обследования призывников в лечебно-профилактических учреждениях города. Обеспечить явку врачей медицинских комиссий на призывной пункт.
</w:t>
      </w:r>
      <w:r>
        <w:br/>
      </w:r>
      <w:r>
        <w:rPr>
          <w:rFonts w:ascii="Times New Roman"/>
          <w:b w:val="false"/>
          <w:i w:val="false"/>
          <w:color w:val="000000"/>
          <w:sz w:val="28"/>
        </w:rPr>
        <w:t>
     4. Начало работы городской призывной комиссии определить с 14.00. (местного времени) в соответствии с графиком работы Департамента по делам обороны города.
</w:t>
      </w:r>
      <w:r>
        <w:br/>
      </w:r>
      <w:r>
        <w:rPr>
          <w:rFonts w:ascii="Times New Roman"/>
          <w:b w:val="false"/>
          <w:i w:val="false"/>
          <w:color w:val="000000"/>
          <w:sz w:val="28"/>
        </w:rPr>
        <w:t>
     5. Государственному учреждению "Департамент занятости и социальных программ города Астаны" организовать оплачиваемые общественные работы и обеспечить направление безработных граждан (по 15 человек) в управления по делам обороны районов "Алматы" и "Сарыарка" в период с 1 апреля по 30 июня 2005 года и с 1 октября по 31 декабря 2005 года.
</w:t>
      </w:r>
      <w:r>
        <w:br/>
      </w:r>
      <w:r>
        <w:rPr>
          <w:rFonts w:ascii="Times New Roman"/>
          <w:b w:val="false"/>
          <w:i w:val="false"/>
          <w:color w:val="000000"/>
          <w:sz w:val="28"/>
        </w:rPr>
        <w:t>
     6. Государственному учреждению "Департамент пассажирского транспорта и автомобильных дорог города Астаны" обеспечить транспортом призывную комиссию для перевозок призывников, призванных в ряды Вооруженных Сил, других войск и воинских формирований Республики Казахстан согласно представленным заявкам Департамента по делам обороны города.
</w:t>
      </w:r>
      <w:r>
        <w:br/>
      </w:r>
      <w:r>
        <w:rPr>
          <w:rFonts w:ascii="Times New Roman"/>
          <w:b w:val="false"/>
          <w:i w:val="false"/>
          <w:color w:val="000000"/>
          <w:sz w:val="28"/>
        </w:rPr>
        <w:t>
     7. Государственным учреждениям "Главное управление внутренних дел города Астаны" и "Линейный отдел внутренних дел на станции Астана" принять меры к поддержанию общественного порядка на призывном пункте (улица А. Затаевича, 21) и в местах посадки на железнодорожной станции. Выделить наряд полиции в соответствии с заявками Департамента по делам обороны города.
</w:t>
      </w:r>
      <w:r>
        <w:br/>
      </w:r>
      <w:r>
        <w:rPr>
          <w:rFonts w:ascii="Times New Roman"/>
          <w:b w:val="false"/>
          <w:i w:val="false"/>
          <w:color w:val="000000"/>
          <w:sz w:val="28"/>
        </w:rPr>
        <w:t>
     Обязать управления внутренних дел районов "Алматы" и "Сарыарка" выделить в распоряжение Департамента по делам обороны города по одному сотруднику полиции в группу оповещения и розыска призывников на период с 1 апреля по 30 июня и с 1 октября по 31 декабря 2005 года.
</w:t>
      </w:r>
      <w:r>
        <w:br/>
      </w:r>
      <w:r>
        <w:rPr>
          <w:rFonts w:ascii="Times New Roman"/>
          <w:b w:val="false"/>
          <w:i w:val="false"/>
          <w:color w:val="000000"/>
          <w:sz w:val="28"/>
        </w:rPr>
        <w:t>
     8. Государственному учреждению "Управление мобилизационной подготовки и чрезвычайных ситуаций города Астаны" выступить администратором бюджетной программы "Мероприятия в рамках исполнения всеобщей воинской обязанности".
</w:t>
      </w:r>
      <w:r>
        <w:br/>
      </w:r>
      <w:r>
        <w:rPr>
          <w:rFonts w:ascii="Times New Roman"/>
          <w:b w:val="false"/>
          <w:i w:val="false"/>
          <w:color w:val="000000"/>
          <w:sz w:val="28"/>
        </w:rPr>
        <w:t>
     9. Признать утратившими силу совместное решение акима города Астаны и маслихата города Астаны от 18 марта 2004 года N 25 и от 30 марта 2004 года N 33/6-III "О проведении призыва граждан 1977-1986 годов рождения в ряды Вооруженных Сил, других войск и воинских формирований Республики Казахстан в апреле-июне и октябре-декабре 2004 года" (зарегистрировано Департаментом юстиции города Астаны 14 апреля 2004 года, N 323; опубликовано в газетах "Астана хабары" N 53 от 22 апреля 2004 года и "Вечерняя Астана" N 48 от 22 апреля 2004 года) и совместное решение акима города Астаны и маслихата города Астаны от 28 мая 2004 года N 27 и от 29 июня 2004 года N 61/9-III "О внесении изменений в совместное решение акима города Астаны и маслихата города Астаны от 18 марта 2004 года N 25 и от 30 марта 2004 года N 33/6-III "О проведении призыва граждан 1977-1986 годов рождения в ряды Вооруженных Сил, других войск и воинских формирований Республики Казахстан в апреле-июне и октябре-декабре 2004 года" (зарегистрировано Департаментом юстиции города Астаны 12 июля 2004 года, N 335; опубликовано в газетах "Астана хабары" N 94 от 15 июля 2004 года и "Вечерняя Астана" N 95 от 15 июля 2004 года).
</w:t>
      </w:r>
      <w:r>
        <w:br/>
      </w:r>
      <w:r>
        <w:rPr>
          <w:rFonts w:ascii="Times New Roman"/>
          <w:b w:val="false"/>
          <w:i w:val="false"/>
          <w:color w:val="000000"/>
          <w:sz w:val="28"/>
        </w:rPr>
        <w:t>
     10. Контроль за выполнением настоящего совместного решения акимата и маслихата города Астаны возложить на заместителя акима Толибаева М.Е. и заместителя акима города Астаны Мустафину С.С.
</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Астаны                 У. Шукеев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А. Сыздыкова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Визы: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Есилов С.С.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Мамытбеков 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Мустафина С.С.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Толибаев 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Фомичев С.В.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Тамабаев К.Ж.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Нурпеисов Ж.Б.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СОГЛАСОВАНО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района "Алматы"               Еркетаев М.Д.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района "Сарыарка"             Ахметов С.К.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"Главное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внутренних дел города Астаны"      Досумов 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здравоохранения города Астаны"     Дудник В.Ю.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занятости и социальных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программ города Астаны"            Демеува А.С.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И.о. начальника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"Управление мобилизационной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подготовки и чрезвычайных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ситуаций города Астаны"            Балмагамбетов М.Х.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"Линейный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отдел внутренних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дел на станции Астана"             Али Ф.Н.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пассажирского транспорта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автомобильных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Байжаханов Б.И.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учреждения "Департамент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делам обороны города Астана"       Мынжанов К.Т.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