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27b" w14:textId="1ee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работы мелкорозничной сети и летних площадок в городе Актобе, утвержденных решением внеочередной восьмой сессии маслихата города Актобе от 1 июня 2004 года N 60, зарегистрированного в Департаменте юстиции по Актюбинской области 26 июля 2004 года за N 2867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марта 2005 года N 112. Зарегистрировано Департаментом юстиции Актюбинской области от 11 апреля 2005 года N 3122. Утратило силу решением маслихата города Актобе Актюбинской области от 25 апреля 2009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Актобе Актюбинской области от 25.04.2009 №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Правила работы мелкорозничной сети и летних площадок в городе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пункты 4 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Согласование мест размещения объектов мелкорозничной сети производится ГУ "Отдел экономики и бюджетного планирования г. Актобе" согласно дислокации. Дислокация утверждается постановлением акимата города.";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"22. Контроль за соблюдением настоящих правил осуществляется ГУ "Отдел экономики и бюджетного планирования г. Актобе" и ГУ "Городской отдел Актюбинского областного Департамента Госсанэпиднадзора"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города Куттыбаева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шестнадцатой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