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c27b" w14:textId="1eec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работы мелкорозничной сети и летних площадок в городе Актобе, утвержденных решением внеочередной восьмой сессии маслихата города Актобе от 1 июня 2004 года N 60, зарегистрированного в Департаменте юстиции по Актюбинской области 26 июля 2004 года за N 2867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14 марта 2005 года N 112. Зарегистрировано Департаментом юстиции Актюбинской области от 11 апреля 2005 года N 3122. Утратило силу решением маслихата города Актобе Актюбинской области от 25 апреля 2009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города Актобе Актюбинской области от 25.04.2009 № 168.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изменения в Правила работы мелкорозничной сети и летних площадок в городе Актобе: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пункты 4 и 22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Согласование мест размещения объектов мелкорозничной сети производится ГУ "Отдел экономики и бюджетного планирования г. Актобе" согласно дислокации. Дислокация утверждается постановлением акимата города.";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"22. Контроль за соблюдением настоящих правил осуществляется ГУ "Отдел экономики и бюджетного планирования г. Актобе" и ГУ "Городской отдел Актюбинского областного Департамента Госсанэпиднадзора" в соответствии с действующим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заместителя акима города Куттыбаева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очередной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шестнадцатой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