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33811" w14:textId="73338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2006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6 декабря 2005 года N 13/229. Зарегистрировано Департаментом юстиции Мангистауской области 13 декабря 2005 года N 1931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Казахстан,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</w:t>
      </w:r>
      <w:r>
        <w:rPr>
          <w:rFonts w:ascii="Times New Roman"/>
          <w:b w:val="false"/>
          <w:i w:val="false"/>
          <w:color w:val="000000"/>
          <w:sz w:val="28"/>
        </w:rPr>
        <w:t>
 государственном управлении в Республике Казахстан",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</w:t>
      </w:r>
      <w:r>
        <w:rPr>
          <w:rFonts w:ascii="Times New Roman"/>
          <w:b w:val="false"/>
          <w:i w:val="false"/>
          <w:color w:val="000000"/>
          <w:sz w:val="28"/>
        </w:rPr>
        <w:t>
 бюджете на 2006 год",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  </w:t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от 8 декабря 2004 года N 8/127 "Об объемах официальных трансфертов общего характера между областным бюджетом и бюджетами районов, городов на 2005-2007 годы" областной маслихат 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областной бюджет на 2006 год согласно приложению 1 в следующих объемах: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  -  35 782 998 тысяч тенге, в том числе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  -  28 988 689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- 47 564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- 12 469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- 6 734 276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- 36 833 849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операционное сальдо - 1 050 851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чистое бюджетное кредитование - 215 000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- 330 000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- 115 000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сальдо по операциям с финансовыми активами - 247 056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- 324 290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- 77 234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дефицит бюджета - 1 512 907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бюджета - 1 512 907 тысяч тенге".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Сноска: в новой редакции - решением областного маслихата от 31 января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14/242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решением областного маслихата от 30 марта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15/249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решением областного маслихата от 28 июля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16/277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решением областного маслихата от 14 октября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17/310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2006 год нормативы распределения доходов в бюджеты городов и районов в следующих размерах: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облагаемых у источника выплаты: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                         - 70,9 процента,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исключен 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                      - 35,4 процента;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                     - 6,8 процента;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Актау                               - 5,5 процента;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Жанаозен                            - 16,6 процента;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необлагаемых у источника выплаты: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Бейнеускому, Каракиянскому, Мангистаускому, Тупкараганскому районам, городам Актау и Жанаозен - 100 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физических лиц, осуществляющих деятельность по разовым талонам: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Бейнеускому, Каракиянскому, Мангистаускому, Тупкараганскому районам, городам Актау и Жанаозен - 100 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социальный налог: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                         -  50,0 процента;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исключен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                      - 35,4 процента;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                     - 6,8 процента;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Актау                               - 7,1 процента;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городу Жанаозен                            - 18,3 процента.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Сноска: внесены изменения - решением областного маслихата от 31 января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14/242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решением областного маслихата от 30 марта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15/249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решением областного маслихата от 28 июля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16/277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решением областного маслихата от 14 октября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17/310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на 2006 год бюджетные изъятия из нижестоящих бюджетов в областной бюджет в сумме 1 804 307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Каракиянский район                   -   778 542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Тупкараганский район                 - 1 025 765 тысяч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Принять к сведению, что бюджетные изъятия, подлежащие перечислению в республиканский бюджет, осуществляются из областного бюджета в сумме 19 439 802 тысячи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на 2006 год размер субвенции, передаваемой из областного бюджета в бюджет районов, в сумме 379 639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Бейнеуский район                     - 223 351 тысяча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Мангистауский район                  - 156 288 тысяч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областном бюджете на 2006 год предусмотрены целевые текущие трансферты из республиканского бюджета на увеличение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 в сумме 1 489 745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в разрезе областного бюджета и бюджетов районов и городов осуществляется согласно приложению 5.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областном бюджете на 2006 год предусмотрены целевые текущие трансферты бюджетам районов и городов в следующих размерах: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10 258 тысяч тенге - на выплату компенсации для оралманов, переселившихся в Республику Казахстан вне квоты иммиграции в соответствии с пунктом 5 статьи 29 Закона Республики Казахстан от 27 марта 2002 года N 313-II ЗРК "О внесении изменений и дополнений в Закон Республики Казахстан "О миграции населения".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Учесть, что средства вышеуказанным оралманам предусмотрены из расчета пятидесятикратного месячного расчетного показателя на одну семью;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1 787 тысяч тенге - для выплаты единовременной помощи участникам и инвалидам Великой отечественной войны.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Учесть, что средства предусмотрены из расчета 30 тысяч тенге каждому участнику и инвалиду Великой отечественной войны;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5 850 тысяч тенге - для выплаты материального обеспечения для детей - инвалидов, воспитывающихся и обучающихся на дому;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34 500 тысяч тенге - на поддержку предпринимательской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4 000 тысяч тенге - на проведение мероприятий по отстрелу волков;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269 663 тысяч тенге - на капитальный ремонт и укрепление материально-технической базы государственных организаций общеобразовательного обучения;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620 548 тысяч тенге - на обеспечение функционирования автомобильных дорог.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23 301 тысяч тенге - на обеспечение школьной формой единого образца для детей поступающих в 1-ый класс в средние школы с 1 сентября 2006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29 887 тысяч тенге - для реализации пилотного проекта Программы "Школьное молоко" для учащихся 1-х классов.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10 487 тысяч тенге - на выплату социальной помощи выпускникам общеобразовательных школ области для оплаты обучения в государственных высших учебных заведениях Республики Казахстан".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73 080 тысяч тенге -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в разрезе бюджетов районов и городов осуществляется согласно приложению 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7-1. Учесть, что в областном бюджете предусмотрены целевые текущие трансферты бюджету Тупкараганского района в сумме 34 000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9 000 тысяч тенге - на организацию мероприятий по празднованию 160-летия г.Форт-Шевченко;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12 000 тысяч тенге - на разработку генеральных планов застройки населенных пунктов Акшукур и Таучик".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Сноска: дополнен - решением областного маслихата от 31 января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14/242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внесены изменения и дополнения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решением областного маслихата от 30 марта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15/249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решением областного маслихата от 28 июля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16/277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решением областного маслихата от 14 октября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17/310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областном бюджете на 2006 год предусмотрены целевые трансферты на развитие бюджетам районов в следующих размерах: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193 861 тысяч тенге - на развитие системы водоснабжения;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66 450 тысячи тенге - на развитие теплоэнергетической системы;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306 334 тысячи тенге - на развитие объектов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70 447 тысяч тенге - на развитие и обустройство инженерно-коммуникационной инфраструктуры.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9 000 тысяч тенге - на развитие коммунального хозяйства;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2 000 тысяч тенге - на развитие благоустройства городов и населенных пунктов".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в разрезе бюджетов районов осуществляется согласно приложению 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Сноска: дополнен и изменен - решением областного маслихата от 31 января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14/242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решением областного маслихата от 30 марта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15/249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решением областного маслихата от 28 июля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16/277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решением областного маслихата от 14 октября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17/310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8-1. Учесть, что в бюджетах районов (городов) за счет средств, предусматривающихся на выплату государственной адресной социальной помощи, должны быть предусмотрены расходы на выплату государственных пособий на детей до 18 лет из малообеспеченных семей в сумме не менее 112 751 тыс. тенге согласно приложению N 8.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8-2. Учесть, что настоящим решением предусмотрены объемы целевых трансфертов из республиканского бюджета областному бюджету на 2006 год, внесенные путем корректировки областного бюджета постановлением акимата области от 22 мая 2006 года N 163 "О внесении изменений в постановление акимата области от 9 декабря 2005 года N 374 "О реализации решения областного маслихата от 6 декабря 2005 года N 13/229 "Об областном бюджете на 2006 год".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Сноска: изменен - решением областного маслихата от 28 июля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16/277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Предоставить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бесплатный и льготный проезд гражданам, проживающим в Мангистауской области и направляемым на консультацию, обследование и лечение в республиканские лечебно - профилактические центры, согласно Порядку, утвержденному постановлением акимата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бесплатный или льготный проезд больным туберкулезом, направляемым на поддерживающее лечение в областной противотуберкулезный санаторий "Тущибек" и республиканские противотуберкулезные санатории согласно Правилам, утвержденным постановлением акимата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топлива специалистам государственных организаций здравоохранения, социального обеспечения, образования, культуры и спорта, проживающим и работающим в сельских населенных пунктах, а также специалистам государственных организаций здравоохранения, проживающим и работающим в поселках городского типа, в размере 5000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возмещение транспортных расходов, связанных с разъездным характером деятельности в общественном транспорте, медицинским работникам здравоохранения, согласно Правилам, утвержденным постановлением акимата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дополнительную надбавку к государственным социальным пособиям по уходу за одинокими инвалидами, нуждающимся в посторонней помощи, в размере одного месячного расчетного показателя.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Установить повышенные оклады и тарифные ставки на 25 процентов специалистам государственных организаций здравоохранения, социального обеспечения, образования, культуры и спорта, работающим в сельских населенных пунктах, а также специалистам государственных организаций здравоохранения, работающим в поселках городского типа.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Сноска: дополнен - решением областного маслихата от 31 января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14/242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акимата области в сумме 222 933 тысяч тенге.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Сноска: дополнен и изменен - решением областного маслихата от 31 января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14/242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решением областного маслихата от 30 марта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15/249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решением областного маслихата от 28 июля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16/277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решением областного маслихата от 14 октября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17/310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Утвердить перечень бюджетных программ развития областного бюджета, направленных на реализацию бюджетных инвестиционных проектов (программ), согласно приложению 2.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Утвердить перечень бюджетных программ на 2006 год, не подлежащих секвестру в процессе исполнения областного бюджета, согласно приложению 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Установить, что в процессе исполнения бюджетов районов и городов на 2006 год не подлежат секвестру бюджетные программы согласно приложению 4.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              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                              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К. Кульжанов                          Б. Чельпеков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1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2005 года N 13/229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на 2006 год"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Сноска: в новой редакции - решением областного маслихата от 31 января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14/242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решением областного маслихата от 30 марта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15/249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решением областного маслихата от 28 июля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16/277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решением областного маслихата от 14 октября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17/310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Областной бюджет на 2006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                тыс. тенге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33"/>
        <w:gridCol w:w="753"/>
        <w:gridCol w:w="7913"/>
        <w:gridCol w:w="2353"/>
      </w:tblGrid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35 782 998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HАЛОГОВЫЕ ПОСТУПЛЕHИЯ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28 988 689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8 920 309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8 920 309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18 736 981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18 736 981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1 331 399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1 331 399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Сборы за ведение предпринимательской и профессиональной деятельности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HЕHАЛОГОВЫЕ  ПОСТУПЛЕHИЯ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47 564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41 589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Неналоговые поступления от юридических лиц и финансовых учреждений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  на государственные пакеты акций, находящиеся в государственной собственности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12 745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бюджетным кредитам, выданным из государственного бюджета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 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Прочие доходы от государственной собственности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от реализации товаров (работ, услуг) государственными учреждениями, финансируемыми из республиканского бюджета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7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  от проведения государственных закупок, организуемых государственными учреждениями, финансируемыми из государственного бюджета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7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  от проведения государственных закупок, организуемых государственными учреждениями, финансируемыми из государственного бюджета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9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  из бюджета (сметы расходов) Национального Банка Республики Казахстан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
</w:t>
            </w:r>
          </w:p>
        </w:tc>
      </w:tr>
      <w:tr>
        <w:trPr>
          <w:trHeight w:val="9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  из бюджета (сметы расходов) Национального Банка Республики Казахстан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
</w:t>
            </w:r>
          </w:p>
        </w:tc>
      </w:tr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ПРОДАЖИ ОСНОВНОГО КАПИТАЛА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12 469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12 469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12 469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   ТРАНСФЕРТОВ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6 734 276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1 887 752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1 887 752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4 846 524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4 846 524
</w:t>
            </w:r>
          </w:p>
        </w:tc>
      </w:tr>
      <w:tr>
        <w:trPr>
          <w:trHeight w:val="1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Фгр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36 833 849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823 500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20 323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20 323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708 744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521 244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финансов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54 205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финансов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37 345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10 533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экономики и бюджетного планирования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40 228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экономики и бюджетного планирования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40 228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002 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Создание информационных систем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39 353
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 и организации предупреждения и ликвидации аварий и стихийных бедствий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39 353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007 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Подготовка территориальной обороны и территориальная оборона областного масштаба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по мобилизационной подготовке, гражданской обороне и организации предупреждения и ликвидации аварий и стихийных бедствий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11 112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002 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Создание информационных систем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005 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Мобилизационная подготовка и мобилизация областного масштаба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19 591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271 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Управление строительства области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002 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Развитие объектов мобилизационной подготовки и чрезвычайных ситуаций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4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1 023 306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1 015 372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финансируемого из областного бюджета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944 962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территории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69 610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005 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Создание информационных систем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7 934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7 934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2 709 033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  физической культуры и спорта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188 159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188 159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007 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Общеобразовательное обучение одаренных в спорте детей в специализированных организациях образования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1 654 693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137 429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54 420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  для государственных областных организаций образования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37 730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31 736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и внешкольных мероприятий областного масштаба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47 821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190 743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279 578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93 632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образования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28 415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002 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Создание информационных систем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8 092
</w:t>
            </w:r>
          </w:p>
        </w:tc>
      </w:tr>
      <w:tr>
        <w:trPr>
          <w:trHeight w:val="7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среднего общего образования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109 981
</w:t>
            </w:r>
          </w:p>
        </w:tc>
      </w:tr>
      <w:tr>
        <w:trPr>
          <w:trHeight w:val="7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обеспечение содержания типовых штатов государственных учреждений общего среднего образования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86 988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содержание вновь вводимых объектов образования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65 701
</w:t>
            </w:r>
          </w:p>
        </w:tc>
      </w:tr>
      <w:tr>
        <w:trPr>
          <w:trHeight w:val="7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подключение к Интернету и оплату трафика государственных учреждений среднего общего образования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6 966
</w:t>
            </w:r>
          </w:p>
        </w:tc>
      </w:tr>
      <w:tr>
        <w:trPr>
          <w:trHeight w:val="9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73 080
</w:t>
            </w:r>
          </w:p>
        </w:tc>
      </w:tr>
      <w:tr>
        <w:trPr>
          <w:trHeight w:val="7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создание лингафонных и мультимедийных кабинетов для государственных учреждений среднего общего образования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72 591
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организацию питания, проживания и подвоза детей к пунктам тестирования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322 851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здравоохранения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69 466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55 475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26 881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26 881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769 834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463 500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строительство и реконструкцию объектов образования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306 334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6 302 520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здравоохранения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5 657 821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2 104 511
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218 699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56 224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34 537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Дома ребенка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34 537 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16 293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017 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Укомплектование медицинских организаций первичной медико-саитарной помощи медицинскими кадрами в соответствии с типовыми штатами, в том числе специалистами медико-профилактического профиля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 значимыми заболеваниями и заболеваниями, представляющими опасность для окружающих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990 776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1 576 629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226 871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44 611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здравоохранения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285 807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015 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Создание информационных систем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
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  информационно-аналитических центров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12 737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15 858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21 894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15 773
</w:t>
            </w:r>
          </w:p>
        </w:tc>
      </w:tr>
      <w:tr>
        <w:trPr>
          <w:trHeight w:val="7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13 601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государственного санитарно-эпидемиологического надзора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394 674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санитарно-эпидемиологического надзора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105 492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благополучие населения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194 603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эпидемиями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005 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Создание информационных систем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006 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Приобретение тест-систем для проведения дозорного эпидемиологического надзора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93 508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250 025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 объектов здравоохранения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250 025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340 071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  координации занятости и социальных  программ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213 323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 инвалидов общего типа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88 783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
</w:t>
            </w:r>
          </w:p>
        </w:tc>
      </w:tr>
      <w:tr>
        <w:trPr>
          <w:trHeight w:val="7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 городов областного значения) на материальное обеспечение детей инвалидов, воспитывающихся и обучающихся на дому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координации занятости и социальных  программ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36 063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004 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Создание информационных систем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008 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Целевые текущие трансферты бюджетам  районов (городов областного значения) на увеличение размеров коэфициентов для исчисления должностных окладов (ставок) рабочих первого и второго разрядов государственных учреждений и казенных предприятий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 городов областного значения) на компенсацию повышения тарифа абонентской платы за телефон социально-защищаемым гражданам, являющимся абонентами городских сетей телекоммуникаций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015 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Целевые текущие трансферты бюджетам районов (городов областного значения) для выплаты государственных пособий на детей до 18 лет из малообеспеченных семей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24 871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22 532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121 289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121 289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5 459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социального обеспечения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5 459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2 025 100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2 025 100
</w:t>
            </w:r>
          </w:p>
        </w:tc>
      </w:tr>
      <w:tr>
        <w:trPr>
          <w:trHeight w:val="7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строительство жилья государственного коммунального жилищного фонда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387 500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системы водоснабжения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193 861
</w:t>
            </w:r>
          </w:p>
        </w:tc>
      </w:tr>
      <w:tr>
        <w:trPr>
          <w:trHeight w:val="4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и обустройство  инженерно-коммуникационной инфраструктуры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1 080 447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коммунального хозяйства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благоустройства городов и населенных пунктов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352 292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030 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Развитие объектов коммунального хозяйства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1 101 579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 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430 668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культуры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18 585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002 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Создание информационных систем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004 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Увековечение памяти деятелей государства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168 126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122 259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19 558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49 419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физической культуры и спорта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389 853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физической культуры и спорта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13 467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124 375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252 011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архивов и документации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37 559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архивов и документации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32 639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внутренней политики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170 905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82 230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внутренней политики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65 248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23 427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004 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Создание информационных систем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113 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Трансферты из местных бюджетов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14 875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развитию языков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11 694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007 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Создание информационных систем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предпринимательства и промышленности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
</w:t>
            </w:r>
          </w:p>
        </w:tc>
      </w:tr>
      <w:tr>
        <w:trPr>
          <w:trHeight w:val="1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Топливно-энергетический комплекс и недропользование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66 450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66 450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теплоэнергетической системы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338 399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95 049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сельского хозяйства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26 146
</w:t>
            </w:r>
          </w:p>
        </w:tc>
      </w:tr>
      <w:tr>
        <w:trPr>
          <w:trHeight w:val="7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  по подаче питьевой воды из особо важных групповых систем водоснабжения, являющихся безальтернативными источниками питьевого водоснабжения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Реализация программы за счет официальных трансфертов из республиканского бюджета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12 000 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племенного животноводства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47 422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повышения урожайности и качества производимых сельскохозяйственных культур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
</w:t>
            </w:r>
          </w:p>
        </w:tc>
      </w:tr>
      <w:tr>
        <w:trPr>
          <w:trHeight w:val="7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передаваемые административные функции в рамках  разграничения полномочий между уровнями государственного управления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014 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Субсидирование стоимости услуг  по доставке воды сельскохозяйственным товаропроизводителям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Реализация программы за счет официальных трансфертов из республиканского бюджета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Реализация программы за счет средств местного бюджета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22 753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17 753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175 726
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Охрана,защита,воспроизводство лесов и лесоразведение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14 916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природных ресурсов и регулирования природопользования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16 875
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143 935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113 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Трансферты из местных бюджетов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 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44 871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земельных отношений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30 543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
</w:t>
            </w:r>
          </w:p>
        </w:tc>
      </w:tr>
      <w:tr>
        <w:trPr>
          <w:trHeight w:val="7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передаваемые административные функции в рамках  разграничения полномочий между уровнями государственного управления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6 528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49 721
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12 058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архитектурно-строительного контроля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12 058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16 713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(управление) строительства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16 713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20 950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(управление) архитектуры и градостроительства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
</w:t>
            </w:r>
          </w:p>
        </w:tc>
      </w:tr>
      <w:tr>
        <w:trPr>
          <w:trHeight w:val="1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962 923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962 923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270 452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пассажирского транспорта и автомобильных дорог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14 023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пассажирских перевозок по социально значимым межрайонным (междугородним) собщениям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57 900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620 548
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1 102 644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предпринимательства и промышленности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90 265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предпринимательства и промышленности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55 765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поддержку предпринимательской деятельности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тарифам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12 189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по тарифам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12 189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  финансов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945 090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неотложные затраты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92 933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области для ликвидации чрезвычайных ситуаций природного и техногенного характера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</w:tr>
      <w:tr>
        <w:trPr>
          <w:trHeight w:val="9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увеличение заработной платы государственным служащим, работникам государственных учреждений,  не являющимся государственными служащими, и работникам казенных предприятий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802 157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исполнение обязательств по решениям судов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  экономики и бюджетного планирования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(программ) и проведение его экспертизы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малых городов, в том числе с депрессивной экономикой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
</w:t>
            </w:r>
          </w:p>
        </w:tc>
      </w:tr>
      <w:tr>
        <w:trPr>
          <w:trHeight w:val="10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19 949 250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финансов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19 949 250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19 439 802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379 639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129 809
</w:t>
            </w:r>
          </w:p>
        </w:tc>
      </w:tr>
      <w:tr>
        <w:trPr>
          <w:trHeight w:val="3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ОПЕРАЦИОННОЕ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-1 050 851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ЧИСТОЕ  БЮДЖЕТНОЕ  КРЕДИТОВАНИЕ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  районов (городов областного значения) на строительство жилья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
</w:t>
            </w:r>
          </w:p>
        </w:tc>
      </w:tr>
      <w:tr>
        <w:trPr>
          <w:trHeight w:val="22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финансов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на покрытие дефицита наличности по бюджетам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
</w:t>
            </w:r>
          </w:p>
        </w:tc>
      </w:tr>
      <w:tr>
        <w:trPr>
          <w:trHeight w:val="3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 тыс.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  БЮДЖЕТНЫХ 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Погашение бюджетных кредитов, выданных из местного бюджета до 2005 года юридическим лицам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42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Фгр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 тыс.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САЛЬДО ПО ОПЕРАЦИЯМ С ФИНАНСОВЫМИ АКТИВАМИ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247 056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 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Аппарат акима области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006 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Формирование или увеличение уставного капитала юридических лиц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324 290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финансов области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324 290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324 290
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Кат.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 тыс.тенге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продажи  финансовых активов государства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77 234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77 234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77 234
</w:t>
            </w:r>
          </w:p>
        </w:tc>
      </w:tr>
      <w:tr>
        <w:trPr>
          <w:trHeight w:val="4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 тыс.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ДЕФИЦИТ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-1 512 907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ФИНАНСИРОВАНИЕ ДЕФИЦИТА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1 512 907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2005 года N 13/229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на 2006 год"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Сноска: в новой редакции - решением областного маслихата от 31 января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14/242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 БЮДЖЕТНЫХ ПРОГРАММ РАЗВИТИЯ ОБЛАСТНОГО БЮДЖЕТА НА 2006 ГОД, С РАЗДЕЛЕНИЕМ НА БЮДЖЕТНЫЕ ПРОГРАММЫ, НАПРАВЛЕННЫЕ НА РЕАЛИЗАЦИЮ БЮДЖЕТНЫХ ИНВЕСТИЦИОННЫХ ПРОЕКТОВ (ПРОГРАММ)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93"/>
        <w:gridCol w:w="913"/>
        <w:gridCol w:w="10613"/>
      </w:tblGrid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Фгр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Инвестиционные проекты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 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 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строительство и реконструкцию объектов образования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</w:tr>
      <w:tr>
        <w:trPr>
          <w:trHeight w:val="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здравоохранения
</w:t>
            </w:r>
          </w:p>
        </w:tc>
      </w:tr>
      <w:tr>
        <w:trPr>
          <w:trHeight w:val="1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социального обеспечения 
</w:t>
            </w:r>
          </w:p>
        </w:tc>
      </w:tr>
      <w:tr>
        <w:trPr>
          <w:trHeight w:val="1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  районов (городов областного значения) на строительство жилья
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коммунального жилищного фонда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системы водоснабжения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и обустройство  инженерно-коммуникационной инфраструктуры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физической культуры и спорта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Топливно-энергетический комплекс и недропользование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теплоэнергетической системы
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малых городов, в том числе с депрессивной экономикой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Фгр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Инвестиционные программы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 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здравоохранения 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3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2005 года N 13/229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на 2006 год"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 ОБЛАСТНЫХ БЮДЖЕТНЫХ ПРОГРАММ, НЕ ПОДЛЕЖАЩИХ СЕКВЕСТРУ В ПРОЦЕССЕ ИСПОЛНЕНИЯ ОБЛАСТНОГО БЮДЖЕТА НА 2006 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873"/>
        <w:gridCol w:w="973"/>
        <w:gridCol w:w="10833"/>
      </w:tblGrid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Фгр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 образования
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 обучение по специальным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образовательным программам
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 обучение  одаренных 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специализированных организациях образования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 здравоохранения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 первичной медико-санитарной помощи населению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2005 года N 13/229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на 2006 год"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БЮДЖЕТНЫХ ПРОГРАММ, НЕ ПОДЛЕЖАЩИХ СЕКВЕСТРУ 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ПРОЦЕССЕ ИСПОЛНЕНИЯ БЮДЖЕТОВ РАЙОНОВ И ГОРОДОВ НА 2006 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973"/>
        <w:gridCol w:w="10953"/>
      </w:tblGrid>
      <w:tr>
        <w:trPr>
          <w:trHeight w:val="2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образования и спорта
</w:t>
            </w:r>
          </w:p>
        </w:tc>
      </w:tr>
      <w:tr>
        <w:trPr>
          <w:trHeight w:val="3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 обучение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5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2005 года N 13/229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на 2006 год"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Распределение сумм целевых текущих трансфертов из республиканского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бюджета областному бюджету, бюджетам районов и городов на 2006 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333"/>
        <w:gridCol w:w="8613"/>
      </w:tblGrid>
      <w:tr>
        <w:trPr>
          <w:trHeight w:val="18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 текущие трансферты 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 (городов областного значения) 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 заработной платы 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 служащим, работникам 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учреждений, не являющимся 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служащими, и работникам казенных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
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 район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116 846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 район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76 258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 район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98 417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 район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44 548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 Актау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308 070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 Жанаозен 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158 018
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 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687 588
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1 489 745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2005 года N 13/229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на 2006 год"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Сноска: в новой редакции - решением областного маслихата от 31 января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14/242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решением областного маслихата от 30 марта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15/249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решением областного маслихата от 28 июля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16/277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решением областного маслихата от 14 октября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17/310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Распределение сумм целевых текущих трансфертов из областного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бюджета бюджетам районов и городов на 2006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2613"/>
        <w:gridCol w:w="2313"/>
        <w:gridCol w:w="2373"/>
        <w:gridCol w:w="2913"/>
        <w:gridCol w:w="2593"/>
      </w:tblGrid>
      <w:tr>
        <w:trPr>
          <w:trHeight w:val="23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  текущие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 бюджетам районов,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 на выплату  компенса-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 для оралманов,  переселив-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шихся в 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 квоты иммиграции 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  текущие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 бюджетам  районов,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 для выплаты  единовре-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менной  помощи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 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  ВОВ 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   текущие 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 рай-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онов, 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 выплату  материального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 детей-ин-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валидов, вос-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питывающихся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  на дому 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  текущие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  бюджетам   районов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  областного  значения)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 поддержку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предприни- мательской  деятельности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  район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3 200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10 000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258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13 000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3 300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 Актау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1 000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  Жанаозен 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4 000 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10 258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1 787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5 850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продолжение таблицы: 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2273"/>
        <w:gridCol w:w="2633"/>
        <w:gridCol w:w="2473"/>
        <w:gridCol w:w="2473"/>
        <w:gridCol w:w="3013"/>
      </w:tblGrid>
      <w:tr>
        <w:trPr>
          <w:trHeight w:val="23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  текущие 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   районов  (городов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 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 по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отстрелу  волков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  текущие  трансферты  бюджетам   районов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  областного  значения) на капитальный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  государственных организаций общеобра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зовательного обучения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  текущие 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  районов  (городов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 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 автомобильных дорог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  текущие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  бюджетам  районов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  областного  значения) для реализации пилотного проекта Прогаммы "Школьное молоко" для учащихся 1-х классов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  текущие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  бюджетам   районов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  областного  значения) на обеспечение  школьной формой единого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образца для детей, поступающих в 1-ый класс в средние школы области с 1 сентября 2006 года
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266 663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41 634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3 000 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38 448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11 496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485 920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42 340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269 663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620 548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29 887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23 301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продолжение таблицы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3553"/>
        <w:gridCol w:w="3633"/>
        <w:gridCol w:w="5273"/>
      </w:tblGrid>
      <w:tr>
        <w:trPr>
          <w:trHeight w:val="23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  текущие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 бюджетам районов (городов областного значения) для выплаты социальной помощи обучающимся в гос. Высших учебных заведениях Реcпублики Казахстан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  текущие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 бюджетам  районов (городов областного значения) на приобретение и доставку учебников и учебно-методических комплексов для обновления библиотечных фондов государственных учреждений среднего общего образования
</w:t>
            </w:r>
          </w:p>
        </w:tc>
      </w:tr>
      <w:tr>
        <w:trPr>
          <w:trHeight w:val="2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  район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
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
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3 389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
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1 433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 Актау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44 750
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  Жанаозен 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16 510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Всего по 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10 487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73 080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от 6 декабря 2005 года N 13/229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на 2006 год"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Сноска: в новой редакции - решением областного маслихата от 31 января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14/242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решением областного маслихата от 30 марта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15/249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решением областного маслихата от 28 июля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16/277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решением областного маслихата от 14 октября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17/310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Распределение сумм целевых трансфертов на развитие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из областного бюджета бюджетам районов на 2006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3133"/>
        <w:gridCol w:w="3613"/>
        <w:gridCol w:w="3373"/>
        <w:gridCol w:w="2513"/>
      </w:tblGrid>
      <w:tr>
        <w:trPr>
          <w:trHeight w:val="18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 трансферты на развитие бюджетам районов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 областного значения)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 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 водоснабжения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 трансферты на развитие бюджетам 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 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 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теплоэнергетической системы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 трансферты на развитие бюджетам районов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 на развитие 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46 500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р-н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23 153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31 000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р-н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87 030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295 334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р-н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31 178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35 450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6 000
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6 000 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5 000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 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193 861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66 450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306 334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продолжение таблицы 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033"/>
        <w:gridCol w:w="3373"/>
        <w:gridCol w:w="2853"/>
        <w:gridCol w:w="3293"/>
      </w:tblGrid>
      <w:tr>
        <w:trPr>
          <w:trHeight w:val="18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 транс-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ферты на разви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 бюджетам 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 (городов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чения) на развитие и обустройство инженерно-коммуникационной инфраструктуры 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 трансферты на развитие бюджетам районов (городов 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 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коммунального хозяйства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 трансферты на развитие бюджетам районов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 на развитие  благоустройства городов и населенных пунктов
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20 142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6 700 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2 000 
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27 705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 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70 447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ПРИЛОЖЕНИЕ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 решению областного 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 31 января 2006 года N14/242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 внесении изменений и дополнений в решение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 маслихата от 6 декабря 2005 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13/229 "Об областном бюджете на 2006 год"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Распределение сумм местного бюджета на выплату государственных пособий на детей до 18 лет и на выплату государственной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адресной социальной помощи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4273"/>
        <w:gridCol w:w="2353"/>
        <w:gridCol w:w="3033"/>
        <w:gridCol w:w="2993"/>
      </w:tblGrid>
      <w:tr>
        <w:trPr>
          <w:trHeight w:val="27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4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том числе:
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 пособия 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 до 18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 адресная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 район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 район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 район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 район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 Актау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70 460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30 451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40 009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 Жанаозен 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54 800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248 160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112 751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135 409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