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3d0a" w14:textId="61d3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Качирского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44/11. Зарегистрировано Департаментом юстиции Павлодарской области 16 мая 2005 года за N 3021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"О местном государственном
</w:t>
      </w:r>
      <w:r>
        <w:rPr>
          <w:rFonts w:ascii="Times New Roman"/>
          <w:b w:val="false"/>
          <w:i w:val="false"/>
          <w:color w:val="000000"/>
          <w:sz w:val="28"/>
        </w:rPr>
        <w:t>
 управлении в Республики Казахстан"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"Об административно
</w:t>
      </w:r>
      <w:r>
        <w:rPr>
          <w:rFonts w:ascii="Times New Roman"/>
          <w:b w:val="false"/>
          <w:i w:val="false"/>
          <w:color w:val="000000"/>
          <w:sz w:val="28"/>
        </w:rPr>
        <w:t>
-территориальном устройстве Республики Казахстан", постановлением акимата Качирского района от 19 февраля 2004 года N 48/2 "Об изменениях в административно-территориальном устройстве Качирского района Павлодарской области", решением маслихата Качирского района (IV сессия, III созыв) от 5 мая 2004 года N 5-6 "Об изменениях в административно-территориальном устройстве Качирского района, с учетом мнения населения села "Юбилейное" Ивановского сельского округа, постановлением акимата области N 108/3 от 4 апреля 2005 года "Об изменениях в административно-территориальном устройстве Качирского района Павлодарской области", областной маслихат и акимат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границы Качирского, Ивановского сельских округов Качирского района изменение путем передачи территории села "Юбилейное" общей площадью 846 га из Ивановского сельского округа в Качирский сельский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