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f166d" w14:textId="1ef16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региональной программе оптимизации и модернизации системы энергоснабжения города Атырау и районов Атырауской области на 2006-2008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областного Маслихата 25 мая 2005 года N 226-III. Зарегистрировано Департаментом юстиции Атырауской области 23 июня 2005 года N 2432. Не подлежит гос. регистрации - письмо ДЮ Атырауской области N 3-2185/06 от 23.05.2006 г. Утратило силу - письмом Атырауского областного маслихата от 3 октября 2011 года № 275/1711/-МШ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письмом Атырауского областного маслихата от 3.10.2011 275/1711/-МШ.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Извлечение из письма N 3-2185/06 от 23 мая 2006г.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"Согласно заключения, проведенной повторной юридической экспертизы департаментом юстиции Атырауской области и письма ДРНПА Министерства юстиции Республики Казахстан от 31 марта 2006 года N 44-2-1/и623 направляется список ранее зарегистрированных нормативно-правовых актов, не отвечающие требованиям статьи 38 Закона "Республики Казахстан "О нормативных правовых актах", и, следовательно, не подлежащие государственной регистрации для внесения соответствующей записи в Базу Данных "Закон"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Приложение на 2 листах.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Начальник ДЮ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...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2) Решение Атырауского областного Маслихата 25 мая 2005 года N 226-III "О региональной программе оптимизации и модернизации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энергоснабжения города Атырау и районов Атырауской области на 2006-2008 </w:t>
      </w:r>
      <w:r>
        <w:rPr>
          <w:rFonts w:ascii="Times New Roman"/>
          <w:b w:val="false"/>
          <w:i w:val="false"/>
          <w:color w:val="ff0000"/>
          <w:sz w:val="28"/>
        </w:rPr>
        <w:t xml:space="preserve">годы" (Зарегистрировано Департаментом юстиции Атырауской области 23 июня </w:t>
      </w:r>
      <w:r>
        <w:rPr>
          <w:rFonts w:ascii="Times New Roman"/>
          <w:b w:val="false"/>
          <w:i w:val="false"/>
          <w:color w:val="ff0000"/>
          <w:sz w:val="28"/>
        </w:rPr>
        <w:t xml:space="preserve">2005 года N 2432.)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...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6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23 января 2001 года N 148 "О местном государственном управлении в Республике Казахстан" рассмотрев постановление Атырауского областного акимата от 23 мая 2005 года N 175, Атырауский областной маслихат на ХІІІ сессии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и прилагаемую "Региональную программу оптимизации и модернизации системы энергоснабжения города Атырау и районов области на 2006-2008 годы".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выполнением настоящего решения возложить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постоянную комиссию областного маслихата по бюджету, финансам, экономики, развитию предпринимательства, по аграрным вопросам и экологии (М. Чердабаев).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Х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Секретарь областного маслихата 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Постановление Атырауского областного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 мая 2005 года N 175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региональной программе оптимизации и модернизации</w:t>
      </w:r>
      <w:r>
        <w:br/>
      </w:r>
      <w:r>
        <w:rPr>
          <w:rFonts w:ascii="Times New Roman"/>
          <w:b/>
          <w:i w:val="false"/>
          <w:color w:val="000000"/>
        </w:rPr>
        <w:t>
системы энергоснабжения города Атырау и районов Атырауской</w:t>
      </w:r>
      <w:r>
        <w:br/>
      </w:r>
      <w:r>
        <w:rPr>
          <w:rFonts w:ascii="Times New Roman"/>
          <w:b/>
          <w:i w:val="false"/>
          <w:color w:val="000000"/>
        </w:rPr>
        <w:t>
области на 2006-2008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 статьей 27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января 2001 года N 148 "О местном государственном управлении в Республике Казахстан" и в целях реализации постановления акимата Атырауской области от 28 апреля 2005 года N 153 "О создании рабочей группы по разработке региональной программы оптимизации и модернизации системы энергоснабжения города Атырау и районов области", акимат области постановляет: 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и представить на утверждение областного маслихата прилагаемую региональную программу оптимизации и модернизации системы энергоснабжения города Атырау и районов области на 2006-2008 годы.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выполнением настоящего постановления возложить на Супруна В.В. - первого заместителя акима области.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 области </w:t>
      </w:r>
    </w:p>
    <w:bookmarkStart w:name="z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 области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мая 2005 года N 175      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Региональная программа </w:t>
      </w:r>
      <w:r>
        <w:br/>
      </w:r>
      <w:r>
        <w:rPr>
          <w:rFonts w:ascii="Times New Roman"/>
          <w:b/>
          <w:i w:val="false"/>
          <w:color w:val="000000"/>
        </w:rPr>
        <w:t xml:space="preserve">
оптимизации и модернизации системы энергоснабжения города </w:t>
      </w:r>
      <w:r>
        <w:br/>
      </w:r>
      <w:r>
        <w:rPr>
          <w:rFonts w:ascii="Times New Roman"/>
          <w:b/>
          <w:i w:val="false"/>
          <w:color w:val="000000"/>
        </w:rPr>
        <w:t xml:space="preserve">
Атырау и районов Атырауской области на 2006-2008 годы  Содержание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Паспорт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Введение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Анализ современного состояния системы энергоснабжения города Атырау и районов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Атырауской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Цель и основные задачи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Основные направления и механизмы реализации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Необходимые ресурсы и источники финансирования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Ожидаемый результат от реализации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План мероприятий по реализации Региональной программы оптимизации и модернизации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системы энергоснабжения города Атырау и районов Атырауской области на 2006-2008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годы.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   Региональная программа оптимизации и модернизации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системы энергоснабжения города Атырау и районов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Атырауской области на 2006-2008 годы (далее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Программа)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Основание      Постановление Атырауского областного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разработки от 28 апреля 2005 года N 153 "О создании рабочей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группы по разработке региональной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оптимизации и модернизации системы энергоснабжения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города Атырау и районов области"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Ответственный  АО "Атырау Жарык" (по согласованию), Департамент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 разработку  предпринимательства и промышленности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Атырауской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Цели и задачи  Модернизация и оптимизация существующих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энергообъектов, дальнейшее развитие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системы энергоснабжения для обеспечения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растущего спроса со стороны потребителей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Основные       Разработка комплекса мероприятий,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направления    направленных на обеспечение бесперебойного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реализации     энергоснабжения потребителей;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Определение необходимого объема инвестиций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 источников финансирования для реализации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Программы;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Рациональное использование энергетических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ресурсов.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Источники      Средства предприятий, бюджета, инвестиции.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финансирования Плата за присоединение дополнительных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мощностей потребителей.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Ожидаемые      Реализация данной программы позволит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результаты     обеспечить надежность и качество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энергоснабжения существующих и вновь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вводимых объектов промышленности,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соцкультбыта, жилищного строительства.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Срок реализации  2006-2008 годы </w:t>
      </w:r>
    </w:p>
    <w:bookmarkStart w:name="z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Введение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Настоящая Программа разработана в соответствии, со статьей 27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N 148 "О местном государственном управлении в Республике Казахстан", с Постановлением акимата Атырауской области от 28 апреля 2005 года N 153 "О создании рабочей группы по разработке региональной программы оптимизации и модернизации системы энергоснабжения города Атырау и районов области" и с подписанным 24 февраля 2005 года Меморандумом "О взаимопонимании и сотрудничестве по обеспечению стабильности, качества текущего и перспективного энергоснабжения Атырауской области на 2005 год" между акиматом Атырауской области и Советом Директоров АО "Атырау Жарык"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Программа направлена на разработку комплекса мероприятий для обеспечения бесперебойного энергоснабжения потребителей, определения необходимого объема инвестиций и источников финансирования по ее реализации, рационального использования энергетических ресурсов.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Экономика области стабильно развивается в основном за счет роста добычи нефти и газа, что дает мультипликативный эффект на опережающий рост других отраслей промышленности, жилищного строительства, малого и среднего бизнеса.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Сегодня в области осуществляется реализация крупнейших в мировом масштабе проектов. Это строительство компанией "Аджип ККО" установки по подготовке нефти и газа Кашаганского месторождения, ТОО "Тенгизшевройл" - заводов второго поколения по переработке нефти и закачке сырого газа в пласты. Ведется реконструкция Атырауского НПЗ, которая обеспечит выпуск нефтепродуктов на уровне евростандартов и улучшит экологическую ситуацию в регионе.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рамках Стратегии индустриально-инновационного развития области реализуются проекты с высокой добавленной стоимостью по новейшим технологиям.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последние годы резко увеличились объемы строительства жилья, объектов социально-бытовой инфраструктуры.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Бурное развитие региона обусловило значительное увеличение потребности в электрической и тепловой энергии.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Программе отражены возможности существующей системы энергоснабжения, определена необходимость ее модернизации и оптимизации, дальнейшего развития с учетом реконструкции действующих и строительства новых электрических и тепловых сетей, вводу дополнительных генерирующих мощностей на Атырауской теплоэлектроцентрали. </w:t>
      </w:r>
    </w:p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Анализ современного состояния системы энергоснабжения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города Атырау и районов Атырауской области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Краткая характеристика АО АТЭЦ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настоящее время основной генерирующей мощностью в области является АТЭЦ. Установленная электрическая мощность АТЭЦ - 215 МВт Установленная тепловая мощность АТЭЦ - 526 Гкал/ч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Установленная тепловая мощность пиковой водогрейной котельной - 103 Гкал/ч В состав основного оборудования АТЭЦ входят 5 турбоагрегатов (1970-1992 гг выпуска), 10 паровых котлоагрегатов высокого давления (1963-1985 гг выпуска). Установленная паропроизводительность котлоагрегатов - 1 640 т. На АТЭЦ установлены 5 трансформаторов связи напряжением 6-10/35/110 кВ. Отпуск электроэнергии осуществляется с шин ОРУ 35-110 кВ по шести отходящим ВЛ-35 кВ и по шести отходящим ВЛ-110 кВ, с шин ГРУ-6,3 кВ по 14 отходящим КЛ-6 кВ. Горячая вода с водоподогревательной установки производительностью 470 Гкал/ч, отпускается на нужды отопления и горячего водоснабжения города Атырау от АТЭЦ по двухтрубным тепловым выводам ДУ-700 и ДУ-500.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состав "АО "АТЭЦ" входит также пиковая водогрейная котельная, расположенная в районе старого аэропорта и используемая для покрытия пиковых нагрузок отопительного периода.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Основным топливом АТЭЦ и котельной  является природный газ, вторым используемым топливом на АТЭЦ - мазут, резервным топливом пиковой водогрейной котельной является дизельное топливо.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 Динамика основных показателей АТЭЦ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7"/>
        <w:gridCol w:w="3760"/>
        <w:gridCol w:w="1863"/>
        <w:gridCol w:w="1740"/>
        <w:gridCol w:w="1918"/>
        <w:gridCol w:w="1691"/>
        <w:gridCol w:w="1701"/>
      </w:tblGrid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измерения 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2001 год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 год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 год 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год 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Валовая выработка электроэнергии 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Млн.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кВтч 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970,50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1 040,6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1 043,76 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1 118,98 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Отпуск электроэнергии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шин ТЭЦ 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Млн.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кВтч 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874,8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941,08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946,35 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1021,82 </w:t>
            </w:r>
          </w:p>
        </w:tc>
      </w:tr>
      <w:tr>
        <w:trPr>
          <w:trHeight w:val="99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Отпуск теплоэнергии с коллекторов 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Гкал 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860,1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893,9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877,1 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874,73 </w:t>
            </w:r>
          </w:p>
        </w:tc>
      </w:tr>
      <w:tr>
        <w:trPr>
          <w:trHeight w:val="30" w:hRule="atLeast"/>
        </w:trPr>
        <w:tc>
          <w:tcPr>
            <w:tcW w:w="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 топлива на производство электро и теплоэнергии: газ 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Млн.м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469,3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470,3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467,5 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471,6 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мазут 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Т.н.т. 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687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1 901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4 129,7 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3 999,9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Прогноз роста электрических нагрузок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02"/>
        <w:gridCol w:w="1661"/>
        <w:gridCol w:w="845"/>
        <w:gridCol w:w="1249"/>
        <w:gridCol w:w="1347"/>
        <w:gridCol w:w="1136"/>
        <w:gridCol w:w="1233"/>
        <w:gridCol w:w="1007"/>
      </w:tblGrid>
      <w:tr>
        <w:trPr>
          <w:trHeight w:val="30" w:hRule="atLeast"/>
        </w:trPr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Единица измерения 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</w:tr>
      <w:tr>
        <w:trPr>
          <w:trHeight w:val="30" w:hRule="atLeast"/>
        </w:trPr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Прогнозная потребность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полезном отпуске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электрической энергии 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кВтч 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1 226 400 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1 357 800 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1 357 800 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1 576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1 822 080 </w:t>
            </w:r>
          </w:p>
        </w:tc>
      </w:tr>
      <w:tr>
        <w:trPr>
          <w:trHeight w:val="30" w:hRule="atLeast"/>
        </w:trPr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Прогнозный объем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производства электрической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энергии на АТЭЦ, согласно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установленной мощности 215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МВт 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кВтч 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1 326 400 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1 457 800 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1 457 800 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1 457 800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1 370 200 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1 370 200 </w:t>
            </w:r>
          </w:p>
        </w:tc>
      </w:tr>
      <w:tr>
        <w:trPr>
          <w:trHeight w:val="30" w:hRule="atLeast"/>
        </w:trPr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Прогнозный полезный отпуск электрической энергии на АТЭЦ, согласно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установленной мощности 215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МВт 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кВтч 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1 226 400 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1 357 800 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1 357 800 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1 357 800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1 270 200 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1 270 200 </w:t>
            </w:r>
          </w:p>
        </w:tc>
      </w:tr>
      <w:tr>
        <w:trPr>
          <w:trHeight w:val="30" w:hRule="atLeast"/>
        </w:trPr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Прогнозный дефицит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электрической энергии 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кВтч 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-219 000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-438 000 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-551 880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Покрытие дефицита электрической энергии и мощности АТЭЦ за счет поэтапного увеличения мощности вводом трех ГТУ (газотурбинных установок)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19"/>
        <w:gridCol w:w="2242"/>
        <w:gridCol w:w="1935"/>
        <w:gridCol w:w="1545"/>
        <w:gridCol w:w="1939"/>
      </w:tblGrid>
      <w:tr>
        <w:trPr>
          <w:trHeight w:val="30" w:hRule="atLeast"/>
        </w:trPr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Показатель 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Единица измерения 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год 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год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 </w:t>
            </w:r>
          </w:p>
        </w:tc>
      </w:tr>
      <w:tr>
        <w:trPr>
          <w:trHeight w:val="1830" w:hRule="atLeast"/>
        </w:trPr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Полезный отпуск электроэнергии ГТУ 1 ввод в 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году, начало эксплуатации в 2008 году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Полезный отпуск электроэнергии ГТУ 1, 2. ГТУ 2 ввод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году, начало эксплуатации в 2009 году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Полезный отпуск электроэнергии ГТУ 1, 2, 3. ГТУ №3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ввод в 2009 году, начало эксплуатации в 2010 году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электрической мощности АТЭЦ                                          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кВтч.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тыс. кВтч.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тыс. кВтч.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МВт 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(25 МВт)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438 000 (50 МВт)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 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551 880(75 МВт)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Основные расчетные показатели Программы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АО "АТЭЦ" на 2006-2010 годы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6"/>
        <w:gridCol w:w="2726"/>
        <w:gridCol w:w="1014"/>
        <w:gridCol w:w="1506"/>
        <w:gridCol w:w="1250"/>
        <w:gridCol w:w="1105"/>
        <w:gridCol w:w="1092"/>
        <w:gridCol w:w="1105"/>
        <w:gridCol w:w="1311"/>
        <w:gridCol w:w="1165"/>
      </w:tblGrid>
      <w:tr>
        <w:trPr>
          <w:trHeight w:val="10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 производства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натуральном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выражении 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измерения 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оценка 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</w:tr>
      <w:tr>
        <w:trPr>
          <w:trHeight w:val="10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Электроэнергия 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 производства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согласно росту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мощности "АТЭЦ" 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кВтч 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1 200 000 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1 326 400 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1 457 800 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1 457 800 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1 676 800 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1 808 200 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1 922 080 </w:t>
            </w:r>
          </w:p>
        </w:tc>
      </w:tr>
      <w:tr>
        <w:trPr>
          <w:trHeight w:val="52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Отпуск электро-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энергии с шин АТЭЦ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согласно установ-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ленной мощности 215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МВт 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кВтч 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1 100 000 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1 226 400 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1 357 800 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1 357 800 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1 357 800 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1 270 200 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1 270 200 </w:t>
            </w:r>
          </w:p>
        </w:tc>
      </w:tr>
      <w:tr>
        <w:trPr>
          <w:trHeight w:val="117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1.3. 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Фактический и (или)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прогнозный полезный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отпуск электроэнерги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 шин АТЭЦ 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кВтч 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1 021 823 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1 226 400 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1 357 800 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1 357 800 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1 576 800 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1 708 200 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1 822 080 </w:t>
            </w:r>
          </w:p>
        </w:tc>
      </w:tr>
      <w:tr>
        <w:trPr>
          <w:trHeight w:val="345" w:hRule="atLeast"/>
        </w:trPr>
        <w:tc>
          <w:tcPr>
            <w:tcW w:w="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1.4. 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электрической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мощности 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Тыс.кВтч 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78 147 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МВт 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8,9 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45" w:hRule="atLeast"/>
        </w:trPr>
        <w:tc>
          <w:tcPr>
            <w:tcW w:w="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1.5. 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Дефицит электри-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ческой мощности 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Тыс.кВтч 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219 000 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438 000 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551 880 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МВт 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1.6. 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Полезный отпуск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электроэнергии ГТУ N 1 ввод в 2007 году, начало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эксплуатации в 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Полезный отпуск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электроэнергии ГТУ N N 1, 2. ГТУ 2 ввод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2008 году, начало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эксплуатации в 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Полезный отпуск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электроэнергии ГТУ N N 1, 2, 3 ГТУ N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ввод в 2009 году,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начало эксплуатации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2010 году 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кВтч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МВт 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25 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438 000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50 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657 000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75 </w:t>
            </w:r>
          </w:p>
        </w:tc>
      </w:tr>
      <w:tr>
        <w:trPr>
          <w:trHeight w:val="135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1.7. 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электрической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мощности  ГТУ 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покрытия дефицита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(1.6. - 1.5.) 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МВт 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</w:tr>
      <w:tr>
        <w:trPr>
          <w:trHeight w:val="19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Теплоэнергия 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Проектная установ-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ленная тепловая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мощность АТЭЦ 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Тыс.Гкал 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3 580 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3 580 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3 580 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3 580 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3 580 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3 580 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3 580 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 производства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согласно установ-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ленной тепловой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мощности АТЭЦ 526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Гкал (отопительная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нагрузка) 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Тыс.Гкал 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2 000 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2 000 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2 000 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2 000 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2 000 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2 000 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2 000 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2.3. 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Фактический и (или)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прогнозный отпуск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теплоэнергии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коллекторов АТЭЦ 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Тыс.Гкал 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874, 7 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971,0 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1 048,0 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1 112,0 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1 167,0 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1 214,0 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1262,0 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2.4. 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Потери тепла 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числе: 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Тыс.Гкал 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374,49 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401,36 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422,85 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440,71 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456,06 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469,18 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482,57 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2.4.1 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Потери нормативные 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Тыс.Гкал 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244,14 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271,1 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292,50 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310,36 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325,71 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338,83 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352,22 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2.4.2 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Неучтенный полезный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отпуск 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Тыс.Гкал 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130,35 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130,35 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130,35 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130,35 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130,35 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130,35 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130,35 </w:t>
            </w:r>
          </w:p>
        </w:tc>
      </w:tr>
      <w:tr>
        <w:trPr>
          <w:trHeight w:val="39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2.5. 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Полезный отпуск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теплоэнергии 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Тыс.Гкал 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500, 25 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569,64 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625,15 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671,29 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710,94 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744,82 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779,43 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2.6. 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тепловой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мощности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производству тепловой энергии 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Тыс.Гкал 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2 705 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2 609 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2 532 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2 468 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2 413 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2 366 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2 318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      Краткая характеристика АО "Атырау Жарык"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Передача и распределение электрической энергии от источников осуществляется по электрическим сетям, находящимся на балансе региональной электросетевой кампании (РЭК) АО "Атырау Жарык", включающим в себя комплекс линий электропередачи напряжением 35-110 кВ (магистральные ЛЭП), напряжением 10-6-0,4 кВ (распределительные ЛЭП), электрических подстанций напряжением 35-110 кВ и распределительных трансформаторных пунктов напряжением 10-6/0,4 кВ.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Непосредственно передача и распределение электроэнергии потребителям осуществляется с шин распределительных устройств (РУ) 6-10 кВ ПС 35-10 кВ через распределительные пункты (РП) 6-10 кВ и ТП 6-10/0,4 кВ по воздушным (ВЛ) и кабельным (КЛ) линиям.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Существующая схема электрических сетей города Атырау разделена на левобережную и правобережную части.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состав электрических сетей АО "Атырау-Жарык" входят: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понижающие подстанции 110/35/10-6 кВ, 110/10-6 кВ, 35/10-6кВ;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распределительные пункты (РП) 10-6 кВ;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трансформаторные подстанции (ТП) 35-6/0,4 кВ;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воздушные линии (ВЛ) 110-0,4 кВ;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кабельные линии (КЛ) 10-0,4 кВ;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технологического процесса АО "Атырау-Жарык" осуществляется путем централизованного оперативно-диспетчерского управления, обеспеченного средствами технологической связи, устройствами релейной защиты и автоматики.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Работа воздушных и кабельных линий электропередачи и оборудования подстанций в течение длительного времени в условиях агрессивной внешней среды приводит к ухудшению их технических характеристик и состояния.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Техническое состояние электрических сетей по определению пригодности к эксплуатации оценивается как: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Удовлетворительное, требующее технического обслуживания, профилактических осмотров и текущих ремонтов.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Неудовлетворительное, требующее капитального ремонта.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Непригодное к дальнейшей эксплуатации и требующее полной реконструкции.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таблицах 1 и 2 приведена оценка технического состояния сетей АО "Атырау Жарык" и оборудования подстанций: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1. Техническое состояние сетей АО "Атырау Жарык"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53"/>
        <w:gridCol w:w="2073"/>
        <w:gridCol w:w="2053"/>
        <w:gridCol w:w="2833"/>
      </w:tblGrid>
      <w:tr>
        <w:trPr>
          <w:trHeight w:val="645" w:hRule="atLeast"/>
        </w:trPr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показателя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Единица измерения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неудовлет-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ворительном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состоянии </w:t>
            </w:r>
          </w:p>
        </w:tc>
      </w:tr>
      <w:tr>
        <w:trPr>
          <w:trHeight w:val="30" w:hRule="atLeast"/>
        </w:trPr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ВЛ-0,4 кВ, всего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км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2003,325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удовлетворительном состоянии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-/- 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922,25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неудовлетворительном состоянии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-/- 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1081,075 </w:t>
            </w:r>
          </w:p>
        </w:tc>
      </w:tr>
      <w:tr>
        <w:trPr>
          <w:trHeight w:val="30" w:hRule="atLeast"/>
        </w:trPr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ВЛ 6-10кВ, всего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км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4173,784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удовлетворительном состоянии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-/- 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3005,00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неудовлетворительном состоянии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-/- 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1168,784 </w:t>
            </w:r>
          </w:p>
        </w:tc>
      </w:tr>
      <w:tr>
        <w:trPr>
          <w:trHeight w:val="30" w:hRule="atLeast"/>
        </w:trPr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ВЛ 35-110кВ, всего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км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3005,2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удовлетворительном состоянии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-/- 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2365,3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неудовлетворительном состоянии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-/- 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639,9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Таблица 2. Техническое состояние оборудования подстанций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93"/>
        <w:gridCol w:w="2553"/>
        <w:gridCol w:w="1673"/>
      </w:tblGrid>
      <w:tr>
        <w:trPr>
          <w:trHeight w:val="75" w:hRule="atLeast"/>
        </w:trPr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измерения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</w:tr>
      <w:tr>
        <w:trPr>
          <w:trHeight w:val="900" w:hRule="atLeast"/>
        </w:trPr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Подстанции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понизительные 35-110 кВ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трансформаторов, всего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Суммарная установленная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мощность, всего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МВА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1054,7 </w:t>
            </w:r>
          </w:p>
        </w:tc>
      </w:tr>
      <w:tr>
        <w:trPr>
          <w:trHeight w:val="30" w:hRule="atLeast"/>
        </w:trPr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ПС 35/6-10кВ, 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Суммарная установленная мощность, всего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МВА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209,7 </w:t>
            </w:r>
          </w:p>
        </w:tc>
      </w:tr>
      <w:tr>
        <w:trPr>
          <w:trHeight w:val="30" w:hRule="atLeast"/>
        </w:trPr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ПС 110/35/6-10 кВ, 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Суммарная установленная мощность, всего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МВА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845,0 </w:t>
            </w:r>
          </w:p>
        </w:tc>
      </w:tr>
      <w:tr>
        <w:trPr>
          <w:trHeight w:val="30" w:hRule="atLeast"/>
        </w:trPr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ТП 6-10/0,4 кВ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Суммарная установленная мощность, всего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МВА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334,9 </w:t>
            </w:r>
          </w:p>
        </w:tc>
      </w:tr>
      <w:tr>
        <w:trPr>
          <w:trHeight w:val="30" w:hRule="atLeast"/>
        </w:trPr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ТП 6-10/0,4 кВ со 100% износом, всего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трансформаторов, всего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Суммарная установленная мощность, всего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МВА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13,4 </w:t>
            </w:r>
          </w:p>
        </w:tc>
      </w:tr>
      <w:tr>
        <w:trPr>
          <w:trHeight w:val="30" w:hRule="atLeast"/>
        </w:trPr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ТП 6-10/0,4 кВ,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отработавшие 25 и более лет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трансформаторов, всего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Суммарная установленная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мощность, всего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МВА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25,7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Оценка технического состояния.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Проведенный анализ и оценка технического состояния ЛЭП и оборудования ПС показали, что в неудовлетворительном техническом состоянии находятся: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54,0% линий электропередачи напряжением 0,4 кВ;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28,0% линий электропередачи напряжением 6-10 кВ;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21,3% линий электропередачи напряженим 35 кВ и выше;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38,5% понизительных ПС напряжением 35 - 110 кВ;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50,8% распределительных (РП) и трансформаторных пунктов (ТП).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Износ зданий и сооружений составляет более 60%, наибольший износ (более 80%) имеют здания РП и ТП 6-10/0,4 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Определение электрических нагрузок.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 разработке Программы были произведены контрольные замеры существующих нагрузок и проведен анализ заявленных мощностей вновь вводимых потребителей.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Основными потребителями электрической энергии в Атырауской области являются следующие категории: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Промышленные предприятия с установленной мощностью свыше 750 кВА - 411 263 тыс. кВтч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Промышленные предприятия с установленной мощностью до 750 кВА - 156 392 тыс. кВтч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Непромышленные потребители - 75 862 тыс. кВтч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Бюджетные потребители      - 45 294 тыс. кВтч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Сельскохозяйственные потребители - 1 431 тыс. кВтч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Население и населенные пункты - 199 428 тыс. кВтч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том числе по городу Атырау: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Промышленные предприятия с установленной мощностью свыше 750 кВА - 106 528 тыс. кВтч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Промышленные предприятия с установленной мощностью до 750 кВА - 95 004 тыс. кВтч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Непромышленные потребители - 56 250 тыс. кВтч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Бюджетные потребители - 26 944 тыс. кВтч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Население и населенные пункты - 118 069 тыс. кВтч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Потребление электрической энергии по Атырауской области за 2004 год с учетом необходимого расхода электроэнергии на ее передачу по электрическим сетям составило 1 069 074 тыс. кВтч., в том числе по городу Атырау 523 138 тыс. кВтч.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Анализ роста потребления электрической энергии за период 2000-2004 годы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35"/>
        <w:gridCol w:w="1873"/>
        <w:gridCol w:w="1393"/>
        <w:gridCol w:w="1319"/>
        <w:gridCol w:w="1357"/>
        <w:gridCol w:w="1449"/>
        <w:gridCol w:w="1589"/>
        <w:gridCol w:w="1765"/>
      </w:tblGrid>
      <w:tr>
        <w:trPr>
          <w:trHeight w:val="30" w:hRule="atLeast"/>
        </w:trPr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Показатель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измерения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2000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году </w:t>
            </w:r>
          </w:p>
        </w:tc>
      </w:tr>
      <w:tr>
        <w:trPr>
          <w:trHeight w:val="30" w:hRule="atLeast"/>
        </w:trPr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Отпуск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электроэнер-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гии в сеть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кВтч.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859198 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887642 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918199 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972249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1069074 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24,42%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Рост объема потребляемой электрической энергии в течение 5 лет, с 2000 по 2004 годы по отдельным регионам Атырауской области составил: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город Атырау - 38%;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Курмангазинский район - 15%;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Индерский район - 10%;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Жылыойский район - 15%;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Макатский район - 30%;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Исатайский район - 20%;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Кызылкогинский район - 50%;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Махамбетский район - 10%.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сохранении подобной тенденции увеличения потребления электрической энергии в 2010 году потребуется 1 432 661 тыс. кВтч., в том числе по городу Атырау 821 320 тыс. кВтч. Так, например, по жилищному строительству дополнительно потребуется 43,2 МВт для электроснабжения 14 396 квартир; общеобразовательных школ на 2 124 учащихся - 0,8 МВт; профтехшкол на 1 560 учащихся - 0,6 МВт; детских дошкольных учреждений на 1 112 мест - 0,8 МВт. Итого только для электроснабжения объектов социальной сферы к 2010 году потребуется 45,4 МВт среднегодовой электрической мощности.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Прогнозные данные уровня потребления электроэнергии по Атырауской области при сохранении тенденции роста за период 2000-2004 годов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9"/>
        <w:gridCol w:w="1379"/>
        <w:gridCol w:w="1335"/>
        <w:gridCol w:w="1397"/>
        <w:gridCol w:w="1410"/>
        <w:gridCol w:w="1323"/>
        <w:gridCol w:w="1397"/>
        <w:gridCol w:w="1435"/>
        <w:gridCol w:w="1385"/>
      </w:tblGrid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Показатель 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Единица измерения 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Отпуск электро-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энергии в сеть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 электро-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энергии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передачу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Полезный отпуск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электроэнергии 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т.кВтч.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т.кВтч.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т.кВтч. 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1069074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179404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889670 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1122257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213228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909028 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1178654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223944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954709 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1237586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235141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1002444 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1299466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246898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1052567 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1364439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259243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1105195 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1432661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272205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1160455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Прогнозные данные необходимой среднегодовой мощн ости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6"/>
        <w:gridCol w:w="1286"/>
        <w:gridCol w:w="1347"/>
        <w:gridCol w:w="1464"/>
        <w:gridCol w:w="1399"/>
        <w:gridCol w:w="1542"/>
        <w:gridCol w:w="1373"/>
        <w:gridCol w:w="1322"/>
        <w:gridCol w:w="1451"/>
      </w:tblGrid>
      <w:tr>
        <w:trPr>
          <w:trHeight w:val="30" w:hRule="atLeast"/>
        </w:trPr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Показатель 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Единица измерения 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</w:tr>
      <w:tr>
        <w:trPr>
          <w:trHeight w:val="30" w:hRule="atLeast"/>
        </w:trPr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Потребляемая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мощность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сохранении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тенденции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роста 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МВт 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 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 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 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 </w:t>
            </w:r>
          </w:p>
        </w:tc>
      </w:tr>
      <w:tr>
        <w:trPr>
          <w:trHeight w:val="30" w:hRule="atLeast"/>
        </w:trPr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присоединяемая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мощность 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МВт 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</w:tr>
      <w:tr>
        <w:trPr>
          <w:trHeight w:val="30" w:hRule="atLeast"/>
        </w:trPr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Суммарная потребляемая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мощность 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кВтч. 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1069074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1305240 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1462920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1559280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1664400 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1769520 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1874640 </w:t>
            </w:r>
          </w:p>
        </w:tc>
      </w:tr>
      <w:tr>
        <w:trPr>
          <w:trHeight w:val="30" w:hRule="atLeast"/>
        </w:trPr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Потребляемая мощность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внешних источников 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кВтч. 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47251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78840 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105120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201480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87600 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61320 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52560 </w:t>
            </w:r>
          </w:p>
        </w:tc>
      </w:tr>
      <w:tr>
        <w:trPr>
          <w:trHeight w:val="30" w:hRule="atLeast"/>
        </w:trPr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Среднегодовая отпускаемая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мощность АТЭЦ 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кВтч. 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1021823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1226400 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1357800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1357800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1357800 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1270200 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1270200 </w:t>
            </w:r>
          </w:p>
        </w:tc>
      </w:tr>
      <w:tr>
        <w:trPr>
          <w:trHeight w:val="30" w:hRule="atLeast"/>
        </w:trPr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Дефицит среднегодовой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мощности 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МВт 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-25 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-50 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-63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Исходя из данных по заявленным объемам мощности ожидается увеличение среднего потребления по городу Атырау с 60 до 133 МВт, на 73 МВт. Ожидаемый рост потребления по районам Атырауской области составит: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городе Атырау на 139%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Макатском районе на 30%;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Курмангазинский районе на 15%;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Индерском районе на 20%;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Жылыойский районе на 46%;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Исатайском районе на 15%;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Кызылкогинском районе на 10%;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Махамбетском районе на 25%.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Общее увеличение потребляемой мощности в городе Атырау и Атырауской области к 2010 году составит 92 МВт., т.е. со 122 до 214 МВт. Для обеспечения ожидаемого роста потребления электрической энергии необходим ввод дополнительных генерирующих мощностей в Атырауской области в объеме 75 МВт.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Установленная мощность трансформаторов на понизительных ПС 35-110 кВ в города Атырау составляет 261,3 МВА при фактической максимальной загрузке 134,3 МВт. Резерв мощности при 100% загрузке составляет 127,0 МВА, а исходя из экономичной загрузки 0,7 от S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  48,6 МВА.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Объемы заявленной дополнительно подключаемой мощности потребителей по городу Атырау на 01 марта 2005 года составляют 191,02 МВт. С учетом коэффициента мощности cos f = 0,8; коэффицента разновременности максимумов 0,85; коэффициента экономичной загрузки 0,7 полная дополнительно подключаемая мощность потребителей в городе Атырау составляет 289,94 МВА при имеющемся резерве 48,6 МВА. С учетом расхода на передачу электроэнергии от источника электрической энергии до потребителя 12,0% необходимый объем ввода дополнительных мощностей для обеспечения заявленного потребления составляет 276,1 МВА.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правобережной части города 142,2 МВА;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левобережной части города 133,9 МВА.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      Краткая характеристика АО "Атырауские тепловые сети" (далее АТС)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Источником  централизованного теплоснабжения города Атырау является Атырауская ТЭЦ и пиковая водогрейная котельная с установленной мощностью 103 Гкал/ч., предназначенная для подогрева сетевой воды при низких температурах наружного воздуха.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балансе АО "АТС" имеются две насосные станции: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откачивающая насосная  станция 1 с тремя насосами типа Д»общей производительностью  1620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/час;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подкачивающе-откачивающая насосная станция 2 общей производительностью 2400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/час.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Протяженность тепловых сетей составляет - 193,332 км (в двухтрубном исчислении), в том числе магистральных - 37,642 км, распределительных - 12,545 км, квартальных - 143,145 км.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 прокладки тепловых сетей: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подземная (в непроходных каналах и бесканальная) составляет - 29,3% надземная - 70,7%.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распределения тепловой энергии.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Магистральная теплосеть города выполнена в двухтрубном исполнении по радиальной схеме; система теплоснабжения закрытая. Расчетный температурный график 150/70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 </w:t>
      </w:r>
      <w:r>
        <w:rPr>
          <w:rFonts w:ascii="Times New Roman"/>
          <w:b w:val="false"/>
          <w:i w:val="false"/>
          <w:color w:val="000000"/>
          <w:sz w:val="28"/>
        </w:rPr>
        <w:t xml:space="preserve">С со срезкой на 140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 </w:t>
      </w:r>
      <w:r>
        <w:rPr>
          <w:rFonts w:ascii="Times New Roman"/>
          <w:b w:val="false"/>
          <w:i w:val="false"/>
          <w:color w:val="000000"/>
          <w:sz w:val="28"/>
        </w:rPr>
        <w:t xml:space="preserve">С при Т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н.в. </w:t>
      </w:r>
      <w:r>
        <w:rPr>
          <w:rFonts w:ascii="Times New Roman"/>
          <w:b w:val="false"/>
          <w:i w:val="false"/>
          <w:color w:val="000000"/>
          <w:sz w:val="28"/>
        </w:rPr>
        <w:t xml:space="preserve">= -22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 </w:t>
      </w:r>
      <w:r>
        <w:rPr>
          <w:rFonts w:ascii="Times New Roman"/>
          <w:b w:val="false"/>
          <w:i w:val="false"/>
          <w:color w:val="000000"/>
          <w:sz w:val="28"/>
        </w:rPr>
        <w:t xml:space="preserve">С. Регулирование отпуска тепла центральное качественное по повышенному температурному графику с двухступенчатой последовательной схемой включения подогревателей горячего водоснабжения в теплопунктах. От магистральной теплосети по двухтрубным распределительным сетям подключено 40 центральных тепловых пунктов и узлы управления отдельных объектов, где после снижения параметров до значения Т= 45-95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 </w:t>
      </w:r>
      <w:r>
        <w:rPr>
          <w:rFonts w:ascii="Times New Roman"/>
          <w:b w:val="false"/>
          <w:i w:val="false"/>
          <w:color w:val="000000"/>
          <w:sz w:val="28"/>
        </w:rPr>
        <w:t xml:space="preserve">С, по квартальным теплосетям, внутренним разводкам сетевая вода подается непосредственно к потребителям тепловой энергии. Регулирование температуры производится в зависимости от температуры наружного воздуха. После тепловых пунктов система теплоснабжения четырехтрубная: две трубы предназначены для распределения теплоносителя в системах отопления и две трубы для горячего водоснабжения.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Динамика основных показателей АО "Атырауские тепловые сети"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7"/>
        <w:gridCol w:w="4267"/>
        <w:gridCol w:w="1851"/>
        <w:gridCol w:w="1667"/>
        <w:gridCol w:w="1621"/>
        <w:gridCol w:w="1667"/>
        <w:gridCol w:w="1420"/>
      </w:tblGrid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показателей 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измерения 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459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8 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Протяженность сетей, 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магистральных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теплопунктов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насосных станций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Присоединенная тепловая нагрузка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объектов подключенных к теплосети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Максимальный радиус подачи тепла от АТЭЦ (расстояние до наиболее удаленных теплопунктов)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 ремонтных работ по замене трубопроводов теплосетей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Отпуск тепла с коллекторов АТЭЦ 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Гкал/ч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км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Гкал 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154,939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37,642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117,297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11,27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33,50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819,5 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181,705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37,642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144,063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238,28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11,27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40,13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872,2 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192,232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37,642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154,59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240,1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11,27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40,30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861,8 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193,332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37,642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155,69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249,6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11,27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34,01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867,5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связи с ограниченной пропускной способностью и перегруженностью отдельных участков тепломагистралей по расходу теплоносителя на настоящий момент отсутствует возможность подключения новых дополнительных тепловых нагрузок и обеспечения расчетного режима теплоснабжения на некоторых участках теплосетей.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Прогнозные данные по ожидаемой тепловой нагрузке </w:t>
      </w:r>
      <w:r>
        <w:br/>
      </w:r>
      <w:r>
        <w:rPr>
          <w:rFonts w:ascii="Times New Roman"/>
          <w:b/>
          <w:i w:val="false"/>
          <w:color w:val="000000"/>
        </w:rPr>
        <w:t xml:space="preserve">
участков магистральных тепловых сетей 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5"/>
        <w:gridCol w:w="4159"/>
        <w:gridCol w:w="1473"/>
        <w:gridCol w:w="1546"/>
        <w:gridCol w:w="2083"/>
        <w:gridCol w:w="1819"/>
        <w:gridCol w:w="1525"/>
      </w:tblGrid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участка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Диаметр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 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Существующая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тепловая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нагрузка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Гкал/ч 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Ожидаемая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тепловая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нагрузка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Гкал/ч 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Прирост 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4 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ТК30 - ТК33 по улицам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Сатпаева и Владимирского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Пав8 - ЦТП 14 - ЦТП 101 -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ТК35 (правобережная часть города)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ТК22 - ТК23 под центральным автодорожным мостом (переход теплосетей на правобережную часть города).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Пав1 - ТК3 в центральной части города (участок от улицы Сырыма Датова до улицы Махамбета)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219,273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530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530 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354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1296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120 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154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159 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39 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Пав1 - Пав3 (М1) в центральной части города (участок от улицы Сырыма Датова до центрального моста через реку Урал)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т.ч. соцкультбыт 23,6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жилье              90,4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промышленность      4,6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530 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1550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 </w:t>
            </w:r>
          </w:p>
        </w:tc>
      </w:tr>
    </w:tbl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процессе эксплуатации тепловых сетей имеют место следующие проблемы: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Продолжающееся старение труб магистральной теплосети в связи с низким темпом их замены отрицательно сказывается на надежности и экономичности теплоснабжения города. Гидравлические и температурные испытания в 2004 году выявили 29 дефектов в сварных стыках трубопроводов. Низкое техническое состояние тепловой изоляции трубопроводов тепловых сетей приводит к сверхнормативным потерям тепловой энергии. В последние годы отмечается незначительная тенденция к снижению потерь, однако их уровень по-прежнему превышает уровень нормативных значений.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Добиться более быстрых темпов снижения потерь сложно, ввиду недолговечности срока службы изоляции. Срок службы тепловой изоляции трубопроводов  теплосетей надземной прокладки составляет 3-4 года. Основными причинами ее недолговечности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Верхнее покрытие изоляционного материала выполненное стеклотканью и рубероидом под воздействием внешних природных климатических явлений (дождь, снег, ветер, ультрафиолетовое солнечное излучение) быстро выходит из строя.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Факты хищения металлопокрытия изоляционного слоя населением на личные хозяйственные нужды. Благодаря организованным рейдам по выявлению расхитителей совместно с работниками УВД несколько сократились факты кражи, но они продолжают иметь место.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Негативно отражаются на состоянии тепловой изоляции трубопроводов подземной прокладки периодические затопления каналов в результате водопроводных и канализационных аварий, ливневыми и грунтовыми водами, в результате чего происходит ухудшение теплотехнических свойств изоляционного материала.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Из-за недостаточности выделяемых средств ремонт тепловой изоляции ежегодно производится в ограниченном объеме, все выделяемые средства на приобретение изоляционного материала, в основном, идут на изоляцию трубопроводов заменяемых участков. В результате чего общее состояние тепловой изоляции  улучшается не столь прогрессивно.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Большее преимущество дает применение в качестве теплоизоляционного материала изоляции из пенополиуретана. По срокам эксплуатации пенополиуретан в 3-4 раза превосходит традиционно применяемую минеральную вату, однако стоимость компонентов для его изготовления в несколько раз дороже.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Большим препятствием для нормальной эксплуатации теплосети является низкая оснащенность магистральных теплосетей и теплопунктов приборами учета и контроля. Вышли из строя  6 штук контроллеров, 9 штук датчиков расхода, датчиков температуры и давления, установленных в 20 контрольных точках теплосети и служащих для диспетчерского телеметрического контроля за параметрами теплосети. Отсутствует радиосвязь с несколькими теплопунктами, где установлены приборы контроля, из-за чего не передается телеинформация с этих приборов.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Из-за отсутствия приборов учета на магистральных тепловых сетях и оснащенности ими центральных теплопунктов всего на 78% невозможно полностью отслеживать распределение воды и тепла по ответвлениям.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Интенсивный процесс образования накипи в трубных пучках теплообменников ГВС из-за повышенной жесткости водопроводной воды и  отсутствие технических средств для чистки трубных пучков ведет к дополнительным финансовым затратам и увеличению потерь тепловой энергии. С 2004 года для решения этой проблемы внедрен новый метод очистки трубных пучков теплообменников методом установки ультразвуковых противонакипных аппаратов. Такие приборы установлены на четырех центральных теплопунктах.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Нерешенной проблемой остается снижение срока службы труб горячего водоснабжения из-за кислородной коррозии. 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 Цели и основные задачи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Целью настоящей Программы является обеспечение энергоснабжения потребителей города Атырау и Атырауской области с учетом развития инфраструктуры и увеличения спроса со стороны потребителей электрической и тепловой энергии.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Основными задачами Программы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и разработка комплекса мероприятий, направленных на полное обеспечение потребности потребителей в электрической и тепловой энергии;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изыскание необходимого объема инвестиций и источников  финансирования для реализации Программы;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рациональное использование природных энергетических ресурсов;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улучшение благосостояния населения города Атырау и Атырауской области.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Основные направления и механизм реализации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Анализ состояния энергоснабжения потребителей города Атырау и Атырауской области выявил ряд проблем, решению которых должны способствовать определенные действия следующего направления: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Ввод дополнительных генерирующих мощностей Атырауской ТЭЦ;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Изменение существующих схем электроснабжения и теплоснабжения города Атырау с учетом подключения дополнительных нагрузок;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Изменение существующих схем электроснабжения административных районов Атырауской области с учетом подключения дополнительных нагрузок;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Строительство новых электрических и тепловых сетей с учетом развития города, увеличения числа потребителей и появления дополнительных нагрузок;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Механизм реализации Программы по городу Атырау и Атырауской области предлагается следующий: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      Город Атырау.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Электроснабжение правобережной части города осуществляется по двухцепной одностоечной ВЛ-110 кВ Л-135, Л-136 с переходом через реку Урал. В случае повреждения одной опоры ВЛ-110 кВ полностью прекратится электроснабжение правобережной части со всеми вытекающими из этого последствиями. Необходимо выполнить кольцевую схему электроснабжения правобережной части со строительством новых ВЛ-110 кВ, новых подстанций напряжением 110 кВ и реконструкцией существующих.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Электроснабжение южной левобережной части города осуществляется по двухцепной одностоечной ВЛ-35 кВ Л-4Ц, Л-5Ц. Для улучшения надежности и пропускной способности требуется строительство новых ВЛ, подстанций и реконструкция существующих с образованием кольцевой схемы электроснабжения.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Курмангазинский район.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Электроснабжение Головной насосной станции водовода "Кигач-Мангыстау" и Азгирской зоны (села Суюндук, Балкудук и прилегающие населенные пункты) осуществляется исключительно за счет импортируемой из Астраханской области Российской Федерации электроэнергии по ВЛ-110 кВ. Необходимо предусмотреть строительство ВЛ и подстанций для обеспечения надежности и экономической независимости, а также развитие распределительных электрических сетей в населенных пунктах всего района.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Исатайский район.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Для обеспечения темпов роста потребителей промышленной и социальной инфраструктуры необходимо развитие распределительных электрических сетей.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Махамбетский район.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Необходима реконструкция и развитие распределительных электрических сетей в населенных пунктах района.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Индерский район.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Необходимо развитие распределительных и питающих электрических сетей в населенных пунктах района, повышение надежности электроснабжения узловых подстанций, реконструкция существующего оборудования и строительство новых сетей для обеспечения перспективного роста электропотребления.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Кызылкугинский район.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Необходимо строительство кольцевой схемы электроснабжения района со строительством новой ВЛ, подстанции, реконструкцией, модернизацией и развитием распределительных электрических сетей.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Макатский район.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Необходима модернизация, реконструкция существующих узловых подстанций, ВЛ, развитие распределительных электрических сетей в населенных пунктах района.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Жылыойский район.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Необходимо развитие распределительных и питающих электрических сетей в населенных пунктах района, улучшение надежности электроснабжения узловых подстанций, реконструкция существующего оборудования и строительство новых сетей для обеспечения перспективного роста электропотребления.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Данной Программой предусматривается поэтапная модернизация, реконструкция и развитие системы энергоснабжения города Атырау и административных районов Атырауской области.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Основные направления развития электрических сетей города Атырау. </w:t>
      </w:r>
    </w:p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1. Левобережная часть города Атырау.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Для обеспечения электроэнергией застраиваемых участков на территории населенных пунктов Бесекты, Тендык, Томарлы, Геолог, Аксай, Акжар, Контейнерная необходимо строительство новой подстанции 110/35/10 кВ "Тендык". На подстанции предусматривается установка двух трансформаторов мощностью по 10,0 МВА каждый. Подключение подстанции по стороне 110 кВ производится в рассечку существующей ВЛ-110 кВ Л-101 АТЭЦ - ПС Махамбет. От шин 35 кВ ПС "Тендык" необходимо строительство двух ВЛ-35 кВ до существующей подстанции 35/6 кВ 6 "Птицефабрика". На ПС 6 предусматривается замена трансформаторов с 2,5 на 4,0 МВА. Данная схема подключения образует замкнутое кольцо электроснабжения потребителей линиями 110 и 35 кВ.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обеспечения электроснабжения вновь вводимых объектов и повышения надежности электроснабжения потребителей в центральной левобережной части города Атырау предусматривается реконструкция ОРУ-35 кВ ПС N 1 35/6 кВ "Городская" с заменой оборудования, выработавшего свой ресурс.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повышения надежности электроснабжения городского водоподъема (насосной подачи воды на город) и прилегающего района предусматривается реконструкция ПС 5 35/6 кВ "Водоподъем" с заменой КРУН-6 кВ, выработавшего свой ресурс и установкой элегазовых выключателей на стороне 35 кВ.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Электроснабжение вновь вводимых объектов в промышленном районе Элеватора осуществляется от ПС N 84 110/35/6 кВ "Левобережная" и ПС N 13 35/6 кВ "Мелькомбинат". Предусматривается реконструкция ПС N 84, включающая замену действующего трансформатора 16,0 МВА на 25,0 МВА, установку второго трансформатора мощностью 25,0 МВА, строительство ОРУ-35 кВ с двумя секциями шин и установкой секционного выключателя 35 кВ, замену оборудования КРУН-6 кВ I секции, выработавшего свой ресурс, установка второй секции КРУН-6 кВ. На ПС N 13 "Мелькомбинат" предусматривается замена трансформатора 4,0 МВА на 10,0 МВА и реконструкция КРУН-6 кВ кВ с заменой оборудования, выработавшего свой ресурс.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обеспечения электроснабжения вновь вводимых объектов и повышения надежности электроснабжения потребителей предусматривается реконструкция ПС N 18 110/35/10 кВ "Строительная" с заменой трансформаторов 10,0 МВА на 16,0 МВА, оборудования ЗРУ-10 кВ и МВ-110 кВ, выработавших свой ресурс с установкой элегазовых выключателей на стороне 110 кВ.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обеспечения электроснабжения вновь вводимых объектов и повышения надежности электроснабжения потребителей в районе железнодорожного вокзала и микрорайона СМП-163 предусматривается реконструкция ПС N 88 35/10 кВ "Локомотивная" с заменой трансформаторов 6,3 МВА на 10,0 МВА и МВ-35 кВ, выработавших свой ресурс на элегазовые выключатели.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Покрытие нагрузок в квадрате улиц Аззатык-Ауэзова-Шарипова- Смагулова осуществляется за счет реконструкции ПС N 3 35/6 кВ "Фидерная". На подстанции предусматривается замена двух трансформаторов 10,0 МВА на 16,0 МВА с установкой элегазовых выключателей на стороне 35 кВ. Для обеспечения электроэнергией микрорайона "Толкын" предусматривается строительство совмещенного РП-6 кВ с трансформаторами 6/0,4 кВ мощностью 630 кВА. Подключение РП - 6 кВ производится двумя  кабельными линиями 6 кВ, одна из которых подключается к ПС N 3, другая к ПС N 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электроснабжения застраиваемых участков  на территории населенных пунктов Ширина, Водников, Курилкино, аул Холодильник и Балыкши необходима реконструкция ПС N 4 35/6 кВ "Балыкши". На подстанции предусматривается замена трансформаторов 10,0 МВА на 16,0 МВА.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обеспечения электроснабжения вновь вводимых объектов и повышения надежности электроснабжения потребителей прилегающих населенных пунктов предусматривается реконструкция ПС N 86 35/10 кВ "Курмангазы" с заменой действующих трансформаторов 1,6 и 2,5 МВА на 2 по 4,0 МВА и МВ-35 кВ на элегазовые выключатели.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обеспечения заявленного объема электроэнергии на объекты речного порта предусматривается строительство подстанции N 35/6 кВ Речной порт»с установкой двух трансформаторов мощностью по 6,3 МВА. Для подключения подстанции по стороне 35 кВ предусматривается строительство двух ВЛ-35 кВ от подстанции N 84 с установкой элегазовых выключателей на подстанциях. На шинах 35 кВ предусматривается установка секционного выключателя 35 кВ.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Проектируемые ВЛ-35 кВ от ПС N 84 подключаются к ВЛ-35 кВ 4Ц, 5Ц замыкая кольцо электроснабжения всей левобережной части г. Атырау. </w:t>
      </w:r>
    </w:p>
    <w:bookmarkStart w:name="z1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      2. Правобережная часть города Атырау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Для повышения надежности электроснабжения потребителей правобережной части города, Исатайского и Махамбетского районов предусматривается реконструкция ПС N 11 110/35/6 кВ "Узловая" с заменой МВ-110 кВ, выработавших свой ресурс на элегазовые выключатели, установка секционного выключателя 110 кВ для разделения функций СВ и ОВ, а также внедрение быстродействующих защит на питающих ВЛ-110 кВ Л-135, Л-136.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надежного электроснабжения правобережной части города предусматривается реконструкция ПС N 12 110/10 кВ "Правобережная". Реконструкцией предусматривается замена двух трансформаторов мощностью 16,0 МВА на 25,0 МВА, расширение РУ-10 кВ до четырех секций. Подключение реконструируемой подстанции N 12 по питающей стороне 110 кВ производится в рассечку действующих ВЛ-110 кВ Л-147, Л-148. Рассечка каждой линии включается на "свою" секцию шин 110 кВ: Л-147 на I секцию 110 кВ с Т-1, Л-148 на II секцию шин 110 кВ с Т-2. В рассечках, подключаемых к секциям шин 110 кВ предусматривается установка выключателей со стороны источника питания.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обеспечения электроэнергией объектов жилищного строительства и социально-бытовой инфраструктуры на территории участка между улицой Тайманова, улицой Сатпаева и Айтеке би необходимо строительство подстанции напряжением 110/10 кВ "Старый город" с установкой двух трансформаторов мощностью по 10,0 МВА каждый. Подключение по стороне 110 кВ производится двумя ЛЭП-110 кВ от шин 110 кВ подстанции N 12. Сочетание включения ПС N 12 по стороне 110 кВ в рассечку ВЛ-110 кВ Л-147, Л-148 и подключение подстанции "Старый город" к шинам 110 кВ ПС N 12 резко повышает надежность электроснабжения потребителей данного района города.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обеспечения электроэнергией строящихся объектов в районе "Старого аэропорта", и в районе улиц Алиева и Курмангазы предусматривается реконструкция ПС N 100 "Центральная" с установкой двух трансформаторов мощностью 10,0 МВА каждый и заменой МВ-110 кВ на элегазовые выключатели.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электроснабжения, строящихся объектов в микрорайонах Авангард, Сарыкамыс  предусматривается реконструкция ПС N 17 с установкой двух трансформаторов мощностью 16 МВА, расширение ОРУ-110 кВ. с установкой шести ячеек 110 кВ с элегазовыми выключателями и установкой секционного выключателя 110 кВ на ОРУ-110 кВ. Питающие ВЛ-110 кВ (Л-133, Л-134) подключаются к ОРУ-110 кВ ПС N 17 через элегазовые выключатели 110 кВ.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электроснабжения вновь вводимых объектов жилищного строительства с объектами соцкультбыта в районе аэропорта предусматривается строительство подстанции 110/10 кВ "Аэропорт" с двумя трансформаторами мощностью по 10,0 МВА. Подключение по стороне 110 кВ производится двумя ЛЭП-110 кВ от шин 110 кВ подстанции N 17.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электроснабжения жилищного строительства с объектами соцкультбыта в районе Старый аэропорт - ипподром предусматривается строительство подстанции 110/10 кВ "Западная" с двумя трансформаторами мощностью по 25,0 МВА. Подключение подстанции по стороне 110 кВ производится отпайками от вновь строящихся ВЛ-110 кВ АТЭЦ - ПС N 17 (Л-131, Л-132).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обеспечения бесперебойного  электроснабжения правобережной части города предусматривается расширение ОРУ-110 кВ АТЭЦ. На ОРУ-110 кВ АТЭЦ устанавливаются две ячейки 110 кВ, с элегазовыми выключателями, производится строительство двух ВЛ-110 кВ до ПС N 17 "Южная". ПС N 17 "Южная" подключается к новым линиям через выключатели 110 кВ, замыкая электрическое кольцо электроснабжения не только правобережной части но и всего города Атырау.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электроснабжения районов Жумыскер-2, Жумыскер, Ракуша, Сары Узек, Еркинкала предусматривается строительство подстанции 110/10 кВ "Жумыскер" с установкой двух трансформаторов мощностью по 10,0 МВА каждый. Подключение подстанции по стороне 110 кВ производится отпайками от вновь строящихся ВЛ-110 кВ. АТЭЦ - ПС-17 (Л-131, Л-132).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Предлагаемая схема электроснабжения позволяет удовлетворить потребности в обеспечении электроэнергией потребителей любого района города Атырау и его пригородной зоны с высокой степенью надежности. </w:t>
      </w:r>
    </w:p>
    <w:bookmarkStart w:name="z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         6. Необходимые ресурсы и источники                финансирования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Общий объем инвестиций, необходимый для реализации данной Программы составляет 38 738,61 млн.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модернизацию и увеличение генерирующих мощностей Атырауской ТЭЦ 10 170,00 млн.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модернизацию, реконструкцию и развитие электрических сетей 25 721,91 млн.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модернизацию, реконструкцию и развитие тепловых сетей 2 846,7 млн.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реализацию мероприятий Программы, кроме средств из республиканского бюджета, внешних займов и грантов, так же будут привлечены различные внебюджетные источники, собственные средства предприятий.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Объем бюджетных средств, необходимых для реализации мероприятий Программы будет уточняться при формировании проектов республиканского бюджета на соответствующий год, которые будут скорректированы и, в соответствие с процедурами, вноситься в данную Программу. </w:t>
      </w:r>
    </w:p>
    <w:bookmarkStart w:name="z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 7. Ожидаемый результат от реализации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Реализация Программы позволит обеспечить энергоснабжение вновь вводимых объектов промышленности, соцкультбыта, малого и среднего бизнеса, жилищного сектора, а также улучшить энергоснабжение существующих объектов в городе Атырау и районах Атырауской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Программы снизит зависимость энергосистемы от внешних источников, что обеспечит качество и надежность энергоснабжения региона. </w:t>
      </w:r>
    </w:p>
    <w:bookmarkStart w:name="z1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8. План мероприятий по реализации Региональной программы </w:t>
      </w:r>
      <w:r>
        <w:br/>
      </w:r>
      <w:r>
        <w:rPr>
          <w:rFonts w:ascii="Times New Roman"/>
          <w:b/>
          <w:i w:val="false"/>
          <w:color w:val="000000"/>
        </w:rPr>
        <w:t xml:space="preserve">
оптимизации и модернизации системы энергоснабжения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города Атырау и районов Атырауской области на 2006-2008 годы 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2"/>
        <w:gridCol w:w="4024"/>
        <w:gridCol w:w="1586"/>
        <w:gridCol w:w="1947"/>
        <w:gridCol w:w="1931"/>
        <w:gridCol w:w="1829"/>
        <w:gridCol w:w="1321"/>
      </w:tblGrid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шения 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твенные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исполнение 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лагаемые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млн.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сирова-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этап - 2005 год </w:t>
            </w:r>
          </w:p>
        </w:tc>
      </w:tr>
      <w:tr>
        <w:trPr>
          <w:trHeight w:val="786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анализ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оценку фактического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состояния 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тепло-, электро-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снабжения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 и районов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с привлечением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проектного института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независимого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органа, имеющего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лицензию на данный вид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деятельности, в т.ч.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по электрическим сетям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городу Атырау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каждому району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подготовить схему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модернизации электри-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ческих сетей, нанести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план и согласовать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акиматами города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районов с учетом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перспективного развития территорий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модернизацией собст-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венного оборудования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по тепловым сетям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произвести анализ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обследования тепловых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(магистральных,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квартальных), тепло-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пунктов, сделать съемки 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Заключение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 Схема модерни-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электри-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поясни-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запиской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Акт обследования 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"Атырау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Жарык"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"АТЭЦ"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"АТС"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АО "Атырау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Жарык"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 и районов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АО "АТС",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институт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другая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 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 Июнь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 Июнь 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требуется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 не требуется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 не требуется 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Подготовить анализ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существующих нагрузок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действующей системе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энергоснабжения  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Справка-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анализ 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"Атырау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Жарык"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 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"АТЭЦ"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нию) 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"АТС"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 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Июнь 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требуется 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Просчитать дополни-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тельные нагрузки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учетом перспективного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города Атырау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районов области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2005-2010 годы, 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числе: по объектам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социально-бытовой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инфраструктуры, жилищ-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строительства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градостроительства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объектам промышлен-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малого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среднего бизнеса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объектам транспортных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коммуникаций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объектам сельского хозяйства 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Исходные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данные 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ДАГиС,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ДПиП,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ОПТиАД,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ДСХ 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Июнь 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требуется 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Выполнить зонирование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ожидаемых величин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электрической мощности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городу Атырау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районам области 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ДАГиС 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Июнь 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требуется 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Подготовить 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ческое задание на 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работку Плана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электрических и тепловых сетей,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совать с разработчиком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генерального плана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застройки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 и представить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утверждение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 области 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утвер-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жденное тех-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задание 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ДПиП, 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"Атырау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Жарык"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ванию), 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"АТС"(по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 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Июнь 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требуется 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тендер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разра-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ботчика Плана развития электрических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тепловых сетей  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Протокол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тендера 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"Атырау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Жарык"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ванию), 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"АТС"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ДПиП 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Июнь 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требуется 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Согласовать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установленном порядке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(МЭМР, Департамент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регулированию естест-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венных монополий)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 развития электри-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ческих и тепловых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и представить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 области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утверждение 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утвер-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жденный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тепловых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Разработчик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Плана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ванию), 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Жарык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 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Октябрь 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требуется 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Определить и предста-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вить на утверждение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размер платы потреби-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телей за присоединение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дополнительных мощностей 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платы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присое-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динение 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Разработчик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Плана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ванию), 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"Атырау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Жарык"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нию), ДПиП 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Октябрь 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требуется 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этап - 2005-2006 годы 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21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проектно-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сметной документации: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строительство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реконструкцию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электрообеспечения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струкцию и модерни-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зацию и вводу новых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генерирующих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мощностей АТЭЦ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реконструкцию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теплоснабжения 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тация 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"Атырау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Жарык"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нию), 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"АТЭЦ"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нию), 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"АТС"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 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875,27 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бюджета 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конкурса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выбор подрядчика: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на строительство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реконструкцию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электрообеспечения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на строительство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реконструкцию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теплоснабжения 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открытых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конкурсов 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ДЭиБП 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"Атырау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Жарык"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 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"АТС" (по 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 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требуется 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этап 2006-2008 годы 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Плана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генерирующих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мощностей, электри-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ческих и тепловых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согласно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приложениям 1, 2, 3, 4 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Ввод,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трукция,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модерни-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генери-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мощнос-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тепловых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"Атырау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Жарык"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ванию), АО "АТЭЦ"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нию), 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"АТС"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нию), 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приятия,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 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год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год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год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год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2010 год 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845,595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6440,805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10080,875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8 319,425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12 176,64 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"Атырау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Жарык"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"АТЭЦ"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"АТС"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пред-приятия,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</w:t>
            </w:r>
          </w:p>
        </w:tc>
      </w:tr>
    </w:tbl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
           Приложение 4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Плану мероприятий по реализации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Региональной программы оптимизации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модернизации системы энергоснабжения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Атырау и районов Атырауской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области на 2006-2008 годы   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 План развития, реконструкции и модернизации тепловых сетей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3"/>
        <w:gridCol w:w="2189"/>
        <w:gridCol w:w="1083"/>
        <w:gridCol w:w="353"/>
        <w:gridCol w:w="968"/>
        <w:gridCol w:w="618"/>
        <w:gridCol w:w="962"/>
        <w:gridCol w:w="657"/>
        <w:gridCol w:w="952"/>
        <w:gridCol w:w="23"/>
        <w:gridCol w:w="842"/>
        <w:gridCol w:w="1411"/>
        <w:gridCol w:w="1196"/>
        <w:gridCol w:w="1403"/>
      </w:tblGrid>
      <w:tr>
        <w:trPr>
          <w:trHeight w:val="420" w:hRule="atLeast"/>
        </w:trPr>
        <w:tc>
          <w:tcPr>
            <w:tcW w:w="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работ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Стоимость работ по годам, млн. тенге </w:t>
            </w:r>
          </w:p>
        </w:tc>
        <w:tc>
          <w:tcPr>
            <w:tcW w:w="1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в разрезе источников финансирования (млн. тенге) </w:t>
            </w:r>
          </w:p>
        </w:tc>
        <w:tc>
          <w:tcPr>
            <w:tcW w:w="1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Источники финансирования </w:t>
            </w:r>
          </w:p>
        </w:tc>
        <w:tc>
          <w:tcPr>
            <w:tcW w:w="1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Всего, млн. тенге 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2010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Замена 2-х трубопроводов Ду 426 мм на Ду 530 мм на участке тепловых сетей ТК-30 - ТК-33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16,48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16,48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предприятий </w:t>
            </w:r>
          </w:p>
        </w:tc>
        <w:tc>
          <w:tcPr>
            <w:tcW w:w="1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82,4 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65,92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65,92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республиканского бюджета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Замена 2-х трубопроводов Ду 219, 273 мм на Ду 426 мм на участке от Пав. 8 - ЦТП N 14 - ЦТП N 101 до ТК-35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27,2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27,2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предприятий </w:t>
            </w:r>
          </w:p>
        </w:tc>
        <w:tc>
          <w:tcPr>
            <w:tcW w:w="1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 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108,8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108,8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республиканского бюджета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Прокладка под автодорожным мостом 2-х трубопроводов Ду 426 мм параллельно существующим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предприятий </w:t>
            </w:r>
          </w:p>
        </w:tc>
        <w:tc>
          <w:tcPr>
            <w:tcW w:w="1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республиканского бюджета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участка тепломагистрали от ЦТП Достан до ЦТП СМП-136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предприятий </w:t>
            </w:r>
          </w:p>
        </w:tc>
        <w:tc>
          <w:tcPr>
            <w:tcW w:w="1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республиканского бюджета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участка Пав 3 М3 - ЦТП СМП-136 с заменой труб Ду 325 на Ду 530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24,4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24,4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предприятий </w:t>
            </w:r>
          </w:p>
        </w:tc>
        <w:tc>
          <w:tcPr>
            <w:tcW w:w="1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97,6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97,6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республиканского бюджета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Внедрение в производство тепловой изоляции из пенополиуретана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7,8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8,6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33,6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предприятий </w:t>
            </w:r>
          </w:p>
        </w:tc>
        <w:tc>
          <w:tcPr>
            <w:tcW w:w="1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 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31,2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32,8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34,4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134,4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республиканского бюджета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работ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Стоимость работ по годам, млн. тенге </w:t>
            </w:r>
          </w:p>
        </w:tc>
        <w:tc>
          <w:tcPr>
            <w:tcW w:w="1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в разрезе источников финансирования (млн. тенге) </w:t>
            </w:r>
          </w:p>
        </w:tc>
        <w:tc>
          <w:tcPr>
            <w:tcW w:w="1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Источники финансирования </w:t>
            </w:r>
          </w:p>
        </w:tc>
        <w:tc>
          <w:tcPr>
            <w:tcW w:w="1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Всего, млн. тенге 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2010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Установка на всех теплопунктах ультразвуковых противонакипных аппаратов УПА 2М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0,475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0,475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0,475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0,475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1,9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предприятий </w:t>
            </w:r>
          </w:p>
        </w:tc>
        <w:tc>
          <w:tcPr>
            <w:tcW w:w="1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9,5 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1,9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1,9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1,9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1,9 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7,6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республиканского бюджета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Восстановление системы для телеметрического контроля параметров тепловых сетей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1,34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1,34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1,34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4,02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предприятий </w:t>
            </w:r>
          </w:p>
        </w:tc>
        <w:tc>
          <w:tcPr>
            <w:tcW w:w="1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20,1 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5,36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5,36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5,36 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16,08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республиканского бюджета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Замена изношенных участков магистральных тепловых сетей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14,4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14,8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15,6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15,6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60,4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предприятий </w:t>
            </w:r>
          </w:p>
        </w:tc>
        <w:tc>
          <w:tcPr>
            <w:tcW w:w="1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 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57,6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59,2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62,4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62,4 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241,6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республиканского бюджета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Ввод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эксплуатацию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участка магистральной тепловой сети 2 Ду 500 мм протяженностью 564 м от ЦТП Полипропилен до улицы Песчаная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1,84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1,84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предприятий </w:t>
            </w:r>
          </w:p>
        </w:tc>
        <w:tc>
          <w:tcPr>
            <w:tcW w:w="1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9,2 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7,36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7,36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республиканского бюджета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Установка в ЦТП эжекторных деаэраторов для удаления кислорода из воды, подаваемой на ГВС, в количестве 35 единиц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2,2 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6,6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предприятий </w:t>
            </w:r>
          </w:p>
        </w:tc>
        <w:tc>
          <w:tcPr>
            <w:tcW w:w="1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8,8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8,8 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8,8 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26,4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республиканского бюджета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2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Изготовление и монтаж баков аккумуляторов для запаса воды на ГВС в ЦТП в количестве 35 единиц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предприятий </w:t>
            </w:r>
          </w:p>
        </w:tc>
        <w:tc>
          <w:tcPr>
            <w:tcW w:w="1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республиканского бюджета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2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Замена кожухотрубных водоподогревателей на пластинчатые в ЦТП в количестве 140 единиц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4,4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5,48 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14,88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предприятий </w:t>
            </w:r>
          </w:p>
        </w:tc>
        <w:tc>
          <w:tcPr>
            <w:tcW w:w="1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74,4 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17,6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21,92 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59,52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республиканского бюджета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2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Внедрение антикоррозийного покрытия трубопроводов методом нанесения полимерной гидроизоляции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0,62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0,68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0,7 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предприятий </w:t>
            </w:r>
          </w:p>
        </w:tc>
        <w:tc>
          <w:tcPr>
            <w:tcW w:w="1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2,48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2,72 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2,8 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республиканского бюджета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работ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Стоимость работ по годам, млн. тенге </w:t>
            </w:r>
          </w:p>
        </w:tc>
        <w:tc>
          <w:tcPr>
            <w:tcW w:w="1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в разрезе источников финансирования (млн. тенге) </w:t>
            </w:r>
          </w:p>
        </w:tc>
        <w:tc>
          <w:tcPr>
            <w:tcW w:w="1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Источники финансирования </w:t>
            </w:r>
          </w:p>
        </w:tc>
        <w:tc>
          <w:tcPr>
            <w:tcW w:w="1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Всего, млн. тенге 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2010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2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участка тепло-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магистрали Пав. 3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- Пав. 3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63,54 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63,54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предприятий </w:t>
            </w:r>
          </w:p>
        </w:tc>
        <w:tc>
          <w:tcPr>
            <w:tcW w:w="1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317,7 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254,16 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254,16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республиканского бюджета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70" w:hRule="atLeast"/>
        </w:trPr>
        <w:tc>
          <w:tcPr>
            <w:tcW w:w="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2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распредсетей ЦТП Центральный А, 1-ый микрорайон, Горвоенкомат, Ушкын, Жилгородок, Экспериментальный, Лесхоз, Алау, общей протяженностью 3,6 км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3,8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4,4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4,8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предприятий </w:t>
            </w:r>
          </w:p>
        </w:tc>
        <w:tc>
          <w:tcPr>
            <w:tcW w:w="1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17,6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19,2 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республиканского бюджета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1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Затраты на проведение капитального ремонта, модернизацию и реконструкцию по АО "АТС"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249,8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284,8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317,1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355,7 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1207,4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Средства АО «АТС» 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1207,4 </w:t>
            </w:r>
          </w:p>
        </w:tc>
      </w:tr>
      <w:tr>
        <w:trPr>
          <w:trHeight w:val="465" w:hRule="atLeast"/>
        </w:trPr>
        <w:tc>
          <w:tcPr>
            <w:tcW w:w="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249,8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284,8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317,1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355,7 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1207,4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«АТС» </w:t>
            </w:r>
          </w:p>
        </w:tc>
        <w:tc>
          <w:tcPr>
            <w:tcW w:w="1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2846,7 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71,995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83,435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66,095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106,335 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327,86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предприятий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287,98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333,74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264,38 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425,34 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1311,44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республиканского бюджета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321,795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656,215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716,935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726,415 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425,34 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2846,7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Список принятых сокращений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АО      Акционерное общество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ТОО     Товарищество ограниченной ответственности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АТЭЦ    Атырауская теплоэлектроцентраль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АТС     Атырауские тепловые сети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МВт     Мегаватт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Гкал/ч  Гигакалории в час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кВ      Киловатт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ОРУ     Открытое распределительное устройство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ВЛ      Высоковольтная линия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ГРУ     Главное распределительное устройство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КЛ      Кабельные линии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ДУ      Диаметр условный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МВА     Мега вольтампер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КВА     Кило вольтампер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Км      Километр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Шт      Штук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Тыс     Тысяча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Млн     Миллион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т.н.т.  Тонн натурального топлива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ГТУ     Газотурбинная установка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РЭК     Региональная электросетевая компания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ЛЭП     Линия электропередачи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РУ      Распределительные устройства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ПС      Подстанция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РП      Распределительные пункты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ТП      Трансформаторные подстанции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ВЛ      Воздушные линиия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КП      Комплектный пункт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СВ      Секционный выключатель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ОВ      Обходной выключатель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ГВС     Горячее водоснабжение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       Тонн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млн кВтч Миллион киловаттчасов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тыс кВтч Миллион киловаттчасов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тыс кВтч Тысяч киловаттчасов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%        Проценты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        Температура абсолютная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Ед       Единицы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Мм       Миллиметр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УВД      Управление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        Линия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ТК       Тепловая камера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      Павильон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ЦТП      Центральный тепловой пункт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КРУН     Комплектное распределительное устройство наружного исполнения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МВ       Масляный выключатель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        Диспетчерское наименование высоковольтных линий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город от открытого распределительного устройства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теплоэлектроцентрали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С/Н      Собственные нужды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ВЛЭП     Воздушная линия электропередачи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М3       Магистраль N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УПА      Ультразвуковой противонакипный аппарат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Sном     Доля активной мощности в полной мощности трансформатора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Cos f    Отношение активной мощности и реактивной мощности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3         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Кубический метр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н.в. </w:t>
      </w:r>
      <w:r>
        <w:rPr>
          <w:rFonts w:ascii="Times New Roman"/>
          <w:b w:val="false"/>
          <w:i w:val="false"/>
          <w:color w:val="000000"/>
          <w:sz w:val="28"/>
        </w:rPr>
        <w:t xml:space="preserve">=  - 22 Температура воды в магистрали при температуре наружного воздуха Т= -22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 </w:t>
      </w:r>
      <w:r>
        <w:rPr>
          <w:rFonts w:ascii="Times New Roman"/>
          <w:b w:val="false"/>
          <w:i w:val="false"/>
          <w:color w:val="000000"/>
          <w:sz w:val="28"/>
        </w:rPr>
        <w:t xml:space="preserve">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 </w:t>
      </w:r>
      <w:r>
        <w:rPr>
          <w:rFonts w:ascii="Times New Roman"/>
          <w:b w:val="false"/>
          <w:i w:val="false"/>
          <w:color w:val="000000"/>
          <w:sz w:val="28"/>
        </w:rPr>
        <w:t xml:space="preserve">С       Градусов Цельсия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ДАГиС    Департамент архитектуры, градостроительства и строительства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ДПиП     Департамент предпринимательства и промышленности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