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cb1d3" w14:textId="08cb1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от 29 июля 2004 года N 7/6 "О правилах благоустройства, обеспечения санитарного состояния, охраны земель и зеленых насаждений в городе Усть-Каменогорске"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XIII сессии Усть-Каменогорского городского Маслихата третьего созыва от 14 апреля 2005 года N 13/4. Зарегистрировано Департаментом юстиции Восточно-Казахстанской области 27 апреля 2005 года за N 2319. Утратило силу - решением V сессии Усть-Каменогорского городского маслихата от 24 мая 2012 года N 5/2-V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V сессии Усть-Каменогорского городского маслихата от 24.05.2012 N 5/2-V.</w:t>
      </w:r>
    </w:p>
    <w:bookmarkStart w:name="z1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в Республике Казахстан", пунктом 2  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"Об административных правонарушениях" Усть-Каменогорский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29 июля 2004 года N 7/6 "О правилах благоустройства, обеспечения санитарного состояния, охраны земель и зеленых насаждений в городе Усть-Каменогорске" (регистрационный номер 1912, опубликовано в газетах "Дидар" 28 августа 2004 года, "Рудный Алтай" 26 августа 2004 года) изменения и дополнения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Решение вводится в действие с 1 мая 2005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14.04.2005 года N 13/4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 в Правила благоустройства, обеспечения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санитарного состояния, охраны земель и зеленых насаждений </w:t>
      </w:r>
      <w:r>
        <w:br/>
      </w:r>
      <w:r>
        <w:rPr>
          <w:rFonts w:ascii="Times New Roman"/>
          <w:b/>
          <w:i w:val="false"/>
          <w:color w:val="000000"/>
        </w:rPr>
        <w:t>
города Усть-Каменогорска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Раздел 1. Основные понятия и определения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Пункт 6 дополнить абзацем следующего содержания: "Уполномоченный орган-государственное учреждение, определенное решением исполнительного органа".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8 подпункт 1) после слов "элементы благоустройства" дополнить словами "в длину-на протяжении территории строения, в ширину-до середины проезжей части при двусторонней застройке, и на всю ширину-при односторонней застройке, а на улицах с трамвайным движением-до оси трамвайных путей".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8 подпункт 3) изложить в новой редакции: "территория на расстоянии 10 метров по периметру отведенной территории". &lt;*&gt;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Сноска: В раздел 1 внесены изменения - решением XIV сессии Усть-Каменогорского городского Маслихата третьего созыва от 6 июня 2005 года </w:t>
      </w:r>
      <w:r>
        <w:rPr>
          <w:rFonts w:ascii="Times New Roman"/>
          <w:b w:val="false"/>
          <w:i w:val="false"/>
          <w:color w:val="000000"/>
          <w:sz w:val="28"/>
        </w:rPr>
        <w:t>N 14/15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Раздел 3. Порядок уборки городской территории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Пункт 15 после слов "общественные организации" дополнить словами "кооперативы собственников квартир, кондоминиумы", а после слов "закрепленной территории" дополнить словами "складируют мусор в свои типовые контейнеры, установленные на оборудованных контейнерных площадках в специально отведенных местах".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19 после слов "в надлежащем техническом" дополнить словами "и санитарном".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22 после слов "10 метров" дополнить словами "собранный мусор складируют в свои контейнеры.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25 дополнить подпунктами 4) и 5)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на предприятиях общественного питания, открытых площадях, в шашлычных, киосках, торговых павильонах и т.д., где отсутствуют стационарные туалеты, обязательным условием является установка переносного туалета для персонала и посетителей;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 рынках без канализации общественные туалеты с непроницаемыми выгребами следует располагать на расстоянии не менее 50 м от места торговли. Число расчетных мест в них должно быть не менее одного на каждые 50 торговых мест".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26 дополнить абзацем: "Технический персонал пляжа после его закрытия должен производить основную уборку берега, раздевалок, туалетов, зеленой зоны, мойку тары и дезинфекцию туалетов. Днем следует производить патрульную уборку. Вывозить собранные отходы разрешается до 8.00 часов утра".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Раздел 4. Порядок сбора и вывоза мусора и твердых бытовых </w:t>
      </w:r>
      <w:r>
        <w:br/>
      </w:r>
      <w:r>
        <w:rPr>
          <w:rFonts w:ascii="Times New Roman"/>
          <w:b/>
          <w:i w:val="false"/>
          <w:color w:val="000000"/>
        </w:rPr>
        <w:t>
отходов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Пункт 32 дополнить абзацем: "При заключении договора со специализированным предприятием необходимо указывать места складирования ТБО до их вывоза на полигон ТБО. При вывозе ТБО собственным специализированным транспортом необходимо иметь квитанции о приеме ТБО на полигон ТБО в соответствии с существующими нормами накопления ТБО, пропорционально количеству жителей в жилом секторе".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33 дополнить абзацем: "Каждое предприятие, общественная организация, КСК, кондоминиум и другие образования обязаны иметь на своем балансе контейнеры в отведенных местах".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Раздел 7. Порядок установки и содержания малых архитектурных </w:t>
      </w:r>
      <w:r>
        <w:br/>
      </w:r>
      <w:r>
        <w:rPr>
          <w:rFonts w:ascii="Times New Roman"/>
          <w:b/>
          <w:i w:val="false"/>
          <w:color w:val="000000"/>
        </w:rPr>
        <w:t>
форм на территории города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Пункт 48 дополнить абзацем: "Предприятия, организации, учреждения, юридические и физические лица, имеющие на балансе строения, арендующие помещения, независимо от формы собственности, вправе выполнять работы по праздничному оформлению фасадов зданий, выходящих на улицы, площади, набережные и другие общественные места". &lt;*&gt;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Сноска: В раздел 7 внесены изменения - решением XIV сессии Усть-Каменогорского городского Маслихата третьего созыва от 6 июня 2005 года </w:t>
      </w:r>
      <w:r>
        <w:rPr>
          <w:rFonts w:ascii="Times New Roman"/>
          <w:b w:val="false"/>
          <w:i w:val="false"/>
          <w:color w:val="000000"/>
          <w:sz w:val="28"/>
        </w:rPr>
        <w:t>N 14/15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9. Порядок содержания и защиты зеленых насаждений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Пункт 77 дополнить абзацем: "Строительные и другие организации независимо от форм собственности, осуществляющие промышленное или иное строительство, связанное с нарушением почвенного покрова, обязаны снимать и хранить плодородный слой почвы для использования его в зеленом строительстве, а также восстанавливать за свой счет земляные участки и зеленые насаждения, нарушенные при производстве работ, немедленно после окончания строительства".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80 дополнить подпунктами 8), 9), 10):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"8) систематически проводить борьбу с сельскохозяйственными вредителями и болезнями, карантинными сорняками своими силами или по договорам со станциями защиты растений.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Стоянка транспортных средств на газонах, в скверах и других местах зеленых насаждений запрещается;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 период листопада своевременно убирать опавшие листья. Собранные листья вывозить на специально отведенные участки, либо на поля компостирования. Сжигать листья на территории жилой застройки, в скверах и парках запрещается;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обеспечить сохранение зеленого фонда в соответствии с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охране окружающей среды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Раздел 12. Порядок благоустройства территорий и </w:t>
      </w:r>
      <w:r>
        <w:br/>
      </w:r>
      <w:r>
        <w:rPr>
          <w:rFonts w:ascii="Times New Roman"/>
          <w:b/>
          <w:i w:val="false"/>
          <w:color w:val="000000"/>
        </w:rPr>
        <w:t xml:space="preserve">
оформленияфасадов предприятий торговли и пунктов по оказанию </w:t>
      </w:r>
      <w:r>
        <w:br/>
      </w:r>
      <w:r>
        <w:rPr>
          <w:rFonts w:ascii="Times New Roman"/>
          <w:b/>
          <w:i w:val="false"/>
          <w:color w:val="000000"/>
        </w:rPr>
        <w:t>
услуг населению при размещении их в жилых зданиях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Пункт 97 подпункт 5) после слов "проезжей части автодороги" дополнить словами: "устройство подсветки фасадов зданий, выходящих на улицы, площади и другие общественные места".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Раздел 14. Обязанности землепользователей и лиц, производящих </w:t>
      </w:r>
      <w:r>
        <w:br/>
      </w:r>
      <w:r>
        <w:rPr>
          <w:rFonts w:ascii="Times New Roman"/>
          <w:b/>
          <w:i w:val="false"/>
          <w:color w:val="000000"/>
        </w:rPr>
        <w:t>
ремонтные и строительные работы на территории города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Пункт 103 подпункт 3) изложить в новой редакции: "в период строительства производить уборку автодороги на участке ее загрязнения колесами автотранспорта, выходящего со строительной площадки, и прилегающей к забору территории, в пределах закрепленной территории"; &lt;*&gt;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Сноска: Подпункт 3) пункта 103 в новой редакции - решением XIV сессии Усть-Каменогорского городского Маслихата третьего созыва от 6 июня 2005 года </w:t>
      </w:r>
      <w:r>
        <w:rPr>
          <w:rFonts w:ascii="Times New Roman"/>
          <w:b w:val="false"/>
          <w:i w:val="false"/>
          <w:color w:val="000000"/>
          <w:sz w:val="28"/>
        </w:rPr>
        <w:t>N 14/15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104 Правил перенести в новый раздел 17 "Действия, запрещенные настоящими Правилами", заменив его на пункт 115.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Раздел 15.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"Раздел 15. Обязанность уполномоченных органов и служб по санитарному содержанию территорий населенных мест".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состав раздела включить пункты: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"104. В соответствии с Законом Республики Казахстан "О санитарно-эпидемиологическом благополучии населения" надзор за соблюдением санитарных правил содержания улиц, дворов и других территорий города, а также мест общественного пользования и пляжей осуществляется органами санитарного надзора совместно с органами полиции.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105. Собственники (пользователи) домовладений, органы управления объектом кондоминиума обязаны: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своевременно заключать договоры на удаление твердых бытовых отходов;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проводить разъяснительную работу и организовывать население для выполнения мероприятий по соблюдению санитарных правил содержания территорий населенных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оборудовать площадки с водонепроницаемым покрытием под мусоросборники и крупногабаритный мусор;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обеспечивать сборниками и инвентарем, применяемыми для сбора пищевых отходов, уличного и дворового смета;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принимать меры по обеспечению регулярной мойки, дезинфекции и дезинсекции мусороприемных камер, площадок и ниш под сборники, а также сборников отходов.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106. Предприятия по уборке обязаны: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своевременно осуществлять (в соответствии с договорами) мусороудаление с территорий домов, организаций, учреждений и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составлять на каждую специализированную машину маршрутные графики со схемой движения;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корректировать маршрутные графики в соответствии с изменившимися эксплуатационными условиями;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обеспечивать обязательное выполнение утвержденных маршрутных графиков;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районах застройки домов, принадлежащих гражданам на правах личной собственности, осуществлять планово-регулярную систему очистки от твердых бытовых отходов не реже двух раз в неделю.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107. Специалисты учреждений санитарно-эпидемиологической службы должны обеспечить выполнение следующих задач: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участвовать в подготовке проектов решений местных органов управления по организации санитарной очистки в населенном пункте;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рассматривать и согласовывать материалы по размещению и проектированию полигонов твердых бытовых и промышленных отходов, схемы санитарной очистки города и т.д.;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изучать и анализировать заболеваемость населения в связи с санитарным состоянием населенных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давать предложения руководителям органов жилищно-коммунального хозяйства о проведении рейдов проверки чистоты и уборки территории в зависимости от эпидемиологической ситуации;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проводить один раз в год, а при необходимости и чаще, инструктажи и занятия по санитарному минимуму для специалистов жилищных органов и предприятий по организации системы сбора, удаления и вывоза отходов с учетом эпидемиологической ситуации;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проводить обучение общественных санитарных инспекторов в соответствии с планом, создавать советы общественных санитарных инспекторов и руководить их работой;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осуществлять контроль за санитарным состоянием территории города и применять меры административного воздействия к нарушителям.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108. Участковые инспектора управления внутренних дел города: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осуществляют постоянный контроль за санитарным состоянием территории закрепленного участка;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выявляют лиц, нарушающих санитарный порядок, и в установленном порядке представляют на них материалы в соответствующие органы;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предотвращают создание во дворах и на улицах населением, предприятиями и организациями независимо от форм собственности самовольных мусорных свалок и их сжигание.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109. При организации планово-регулярной уборки территории города следует руководствоваться действующими нормативными документами: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инструкцией по проектированию и эксплуатации полигонов для твердых бытовых отходов;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инструкцией по организации и технологии механизированной уборки территорий населенных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ветеринарно-санитарными правилами о порядке сбора пищевых отходов и использования их для корма скота;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инструкцией по сбору и вывозу пищевых отходов.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110. Физические и юридические лица, виновные в нарушении настоящих Правил, привлекаются к ответственности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 от 30 января 2001 года N 155-II.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Дополнить разделами 16, 17,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"16. Обеспечение рассмотрения дел об административных правонарушениях при нарушении водителями транспортных средств Правил благоустройства, обеспечения санитарного состояния, охраны земель и зеленых насаждений в городе Усть-Каменогорске" &lt;*&gt;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Сноска: Раздел 16 исключен-решением XIV сессии Усть-Каменогорского городского Маслихата третьего созыва от 6 июня 2005 года </w:t>
      </w:r>
      <w:r>
        <w:rPr>
          <w:rFonts w:ascii="Times New Roman"/>
          <w:b w:val="false"/>
          <w:i w:val="false"/>
          <w:color w:val="000000"/>
          <w:sz w:val="28"/>
        </w:rPr>
        <w:t>N 14/15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17. Действия, запрещенные настоящими Правилами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114. Запрещается: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размещать без согласования с санэпидемуправлением площадки для сбора бытового мусора;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нарушать генеральную схему санитарной очистки и уборки, график мусороудаления;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сбрасывать мусор, грязь, нечистоты, скол льда, загрязненный снег в смотровые колодцы, реки и другие водоемы, на газоны, под деревья и кустарники, на проезжую часть улиц, тротуары и трамвайные пути;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сваливать всякого рода строительные, бытовые и пищевые отходы на улицах, пустырях, лесной зоне, вдоль дорог, рек и других водоемов и во всех других местах, не отведенных для этих целей;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мыть машины, тракторы на улицах, реках и других водоемах, у водопроводных кранов и колонок, во дворах жилых зданий;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оставлять не вывезенным на улицах, дворах и в других местах общего пользования торговые лотки, тару и другое передвижное торговое оборудование, доступное уборке после окончания торговли, собранный мусор, нечистоты, грязь, скол льда и снега, строительные и другие отходы;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складывать на улицах строительные материалы, дрова, уголь;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загрязнять реки и другие водоемы промышленными отходами;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устанавливать киоски, ларьки, павильоны в не отведенных местах;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вывешивать различного рода объявления на стенах домов, опорах уличного освещения, деревьях и в других, не отведенных местах;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выливать помои, нечистоты на территорию дворов и улиц, сжигать мусор и листья;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сброс воды в зимний период в ливневую канализацию при ликвидации аварий водопроводов, теплосетей, канализации;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выезд на любом виде транспорта с неисправным кузовом, неправильно уложенным грузом, приводящий к загрязнению территории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перевозить сыпучие грузы, вторсырье и макулатуру в открытых кузовах, без чехлов;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устанавливать ограждения строительных площадок с выносом забора за "красную линию" улицы;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производить самовольные разрытия городских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производить засыпку мест разрытий после ликвидации аварий на инженерных сетях перенасыщенным сырым грунтом;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нарушать сроки проведения работ по санитарной очистке городской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загружать контейнеры крупногабаритными предметами бытового назначения и строительными материалами, слив жидких нечистот в контейнеры, сжигание в них мусора;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производить отвод участков под застройку постоянного или временного характера в парках, скверах, на объектах, подлежащих государственной охране, без разрешения уполномоченных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оставлять на проезжей части дорог и тротуарах не огражденные открытые газовые люки, канализационные, дождеприемные и другие колодцы;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прогонять и пасти скот, птицу на улицах, в скверах, садах, лесопарках, на стадионах, пришкольных участках и других местах общего 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выгуливать собак на не отведенных для этих целей территориях, оставлять неубранными испражнения собак;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проезд гусеничного транспорта по улицам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использование территорий зеленых насаждений общего пользования для посадки овощей и других сельскохозяйственных культур;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повреждать существующие сооружения (дорожное покрытие, бордюры, люки колодцев, водосточные решетки, лотки и кюветы, перепускные трубы и дренажи, геодезические знаки и т.п.), зеленые насаждения при производстве дорожных и земляных работ, а также покрывать их землей, производить аварийные работы по устранению повреждений систем тепло-, водоснабжения и канализации с выбросом воды непосредственно на тротуары, газоны и проезжую часть;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сжигать мусор, листву на территориях предприятий, организаций, на улицах и газонах, в жилых кварталах, на частных участках;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самовольно расклеивать объявления, рекламы, афиши и т.п.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29) на территории зеленых насаждений: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ходить по газонам, ломать, срывать или надрезать зеленые насаждения;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применять поваренную соль и другие вредные для зеленых насаждений вещества с целью очистки дорожек;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ездить на автомашинах, мотоциклах, велосипедах и других транспортных средствах (за исключением специализированного транспорта);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устраивать остановки пассажирского транспорта на газонах, у живых изгородей;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раскладывать костры, нарушать другие противопожарные правила;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использовать деревья для крепления электропроводов, проволоки, качелей и т.п.;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обрезать кроны деревьев во внеустановленные агрономические сроки и без соблюдения правил обрезки;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осуществлять самовольные вырубки деревьев и кустарников без согласования со специализированными службами;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самовольно устраивать изгороди.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18. Ответственность за нарушения настоящих Правил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115. За нарушение настоящих Правил применяются санкции, предусмотренные административным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