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eb816" w14:textId="ebeb8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выдачи банку разрешения на создание или приобретение дочерней организации, а также выдачи банку разрешения на значительное участие в уставном капитале организаций, отзыва разрешения на создание или приобретение банком дочерней организации, а также значительное участие банка в уставном капитале организаций и внесении изменения в постановление Правления Агентства Республики Казахстан по регулированию и надзору финансового рынка и финансовых организаций от 25 октября 2004 года № 304 "О внесении изменений в некоторые нормативные правовые акты Республики Казахстан по вопросам регулирования и надзора финансового рынка и финансовых организаций"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
и надзору финансового рынка и финансовых организаций от 9 января 
2006 года № 4. Зарегистрировано в Министерстве юстиции Республики 
Казахстан 3 февраля 2006 года № 4079. Утратило силу постановлением Правления Национального Банка Республики Казахстан от 24 февраля 2012 года № 91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Правления Национального Банка РК от 24.02.2012 </w:t>
      </w:r>
      <w:r>
        <w:rPr>
          <w:rFonts w:ascii="Times New Roman"/>
          <w:b w:val="false"/>
          <w:i w:val="false"/>
          <w:color w:val="ff0000"/>
          <w:sz w:val="28"/>
        </w:rPr>
        <w:t>№ 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Заголовок с изменениями, внесенными постановлениями Правления Агентства РК по регулированию и надзору финансового рынка и финансовых организаций от 30.03.2007 </w:t>
      </w:r>
      <w:r>
        <w:rPr>
          <w:rFonts w:ascii="Times New Roman"/>
          <w:b w:val="false"/>
          <w:i w:val="false"/>
          <w:color w:val="ff0000"/>
          <w:sz w:val="28"/>
        </w:rPr>
        <w:t xml:space="preserve">N 76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по истечении 14 дней со дня гос. регистрации); от 28.11.2008 </w:t>
      </w:r>
      <w:r>
        <w:rPr>
          <w:rFonts w:ascii="Times New Roman"/>
          <w:b w:val="false"/>
          <w:i w:val="false"/>
          <w:color w:val="ff0000"/>
          <w:sz w:val="28"/>
        </w:rPr>
        <w:t xml:space="preserve">N 206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 xml:space="preserve">п. 2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совершенствования нормативных правовых актов, регулирующих деятельность банков второго уровня, Правление Агентства Республики Казахстан по регулированию и надзору финансового рынка и финансовых организаций (далее - Агентство)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Правила выдачи банку разрешения на создание или приобретение дочерней организации, а также выдачи банку разрешения на значительное участие в уставном капитале организаций, отзыва разрешения на создание или приобретение банком дочерней организации, а также значительное участие банка в уставном капитале организаций согласно приложению 1 к настоящему постановлению.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постановлениями Правления Агентства РК по регулированию и надзору финансового рынка и финансовых организаций от 30.03.2007 </w:t>
      </w:r>
      <w:r>
        <w:rPr>
          <w:rFonts w:ascii="Times New Roman"/>
          <w:b w:val="false"/>
          <w:i w:val="false"/>
          <w:color w:val="000000"/>
          <w:sz w:val="28"/>
        </w:rPr>
        <w:t xml:space="preserve">N 76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по истечении 14 дней со дня гос. регистрации); от 28.11.2008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N 206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 xml:space="preserve">п. 2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Правления Агентства от 25 октября 2004 года N 304 "О внесении изменений в некоторые нормативные правовые акты Республики Казахстан по вопросам регулирования и надзора финансового рынка и финансовых организаций" (зарегистрированное в Реестре государственной регистрации нормативных правовых актов под N 3236),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7) пункта 1 исключить.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утратившими силу нормативные правовые акты Республики Казахстан, указанные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2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настоящему постановлению. 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вводится в действие по истечении четырнадцати дней со дня его государственной регистрации в Министерстве юстиции Республики Казахстан. 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Департаменту надзора за банками (Раева Р.Е.):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совместно с Юридическим департаментом (Байсынов М.Б.) принять меры к государственной регистрации в Министерстве юстиции Республики Казахстан настоящего постановления;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десятидневный срок со дня государственной регистрации в Министерстве юстиции Республики Казахстан настоящего постановления довести его до сведения заинтересованных подразделений Агентства, Объединения юридических лиц "Ассоциация финансистов Казахстана". 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Отделу международных отношений и связей с общественностью Агентства (Пернебаев Т.Ш.) принять меры к публикации настоящего постановления в средствах массовой информации Республики Казахстан. 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Контроль за исполнением настоящего постановления возложить на заместителя Председателя Агентства Бахмутову Е.Л.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к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постановлению Правления Агентства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по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регулированию и надзору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финансового рынка и финансовых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организаций от 9 января 2006 года N 4 </w:t>
      </w:r>
    </w:p>
    <w:bookmarkEnd w:id="8"/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Правила выдачи банку разрешения на создание или приобретение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дочерней организации, а также выдачи банку разрешения на </w:t>
      </w:r>
      <w:r>
        <w:br/>
      </w:r>
      <w:r>
        <w:rPr>
          <w:rFonts w:ascii="Times New Roman"/>
          <w:b/>
          <w:i w:val="false"/>
          <w:color w:val="000000"/>
        </w:rPr>
        <w:t xml:space="preserve">
значительное участие в уставном капитале организаций, отзыва </w:t>
      </w:r>
      <w:r>
        <w:br/>
      </w:r>
      <w:r>
        <w:rPr>
          <w:rFonts w:ascii="Times New Roman"/>
          <w:b/>
          <w:i w:val="false"/>
          <w:color w:val="000000"/>
        </w:rPr>
        <w:t xml:space="preserve">
разрешения на создание или приобретение банком дочерней </w:t>
      </w:r>
      <w:r>
        <w:br/>
      </w:r>
      <w:r>
        <w:rPr>
          <w:rFonts w:ascii="Times New Roman"/>
          <w:b/>
          <w:i w:val="false"/>
          <w:color w:val="000000"/>
        </w:rPr>
        <w:t xml:space="preserve">
организации, а также значительное участие банка в уставном </w:t>
      </w:r>
      <w:r>
        <w:br/>
      </w:r>
      <w:r>
        <w:rPr>
          <w:rFonts w:ascii="Times New Roman"/>
          <w:b/>
          <w:i w:val="false"/>
          <w:color w:val="000000"/>
        </w:rPr>
        <w:t xml:space="preserve">
капитале организаций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Заголовок в редакции постановления Правления Агентства РК по регулированию и надзору финансового рынка и финансовых организаций от 28.11.2008 </w:t>
      </w:r>
      <w:r>
        <w:rPr>
          <w:rFonts w:ascii="Times New Roman"/>
          <w:b w:val="false"/>
          <w:i w:val="false"/>
          <w:color w:val="ff0000"/>
          <w:sz w:val="28"/>
        </w:rPr>
        <w:t xml:space="preserve">N 206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 xml:space="preserve">п. 2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Настоящие Правила разработаны в соответствии с Законами Республики Казахстан " </w:t>
      </w:r>
      <w:r>
        <w:rPr>
          <w:rFonts w:ascii="Times New Roman"/>
          <w:b w:val="false"/>
          <w:i w:val="false"/>
          <w:color w:val="000000"/>
          <w:sz w:val="28"/>
        </w:rPr>
        <w:t xml:space="preserve">О государственном </w:t>
      </w:r>
      <w:r>
        <w:rPr>
          <w:rFonts w:ascii="Times New Roman"/>
          <w:b w:val="false"/>
          <w:i w:val="false"/>
          <w:color w:val="000000"/>
          <w:sz w:val="28"/>
        </w:rPr>
        <w:t>регулировании и надзоре финансового рынка и финансовых организаций" и " </w:t>
      </w:r>
      <w:r>
        <w:rPr>
          <w:rFonts w:ascii="Times New Roman"/>
          <w:b w:val="false"/>
          <w:i w:val="false"/>
          <w:color w:val="000000"/>
          <w:sz w:val="28"/>
        </w:rPr>
        <w:t xml:space="preserve">О банках и </w:t>
      </w:r>
      <w:r>
        <w:rPr>
          <w:rFonts w:ascii="Times New Roman"/>
          <w:b w:val="false"/>
          <w:i w:val="false"/>
          <w:color w:val="000000"/>
          <w:sz w:val="28"/>
        </w:rPr>
        <w:t xml:space="preserve">банковской деятельности в Республике Казахстан" (далее - Закон) и  предусматривают порядок выдачи уполномоченным органом по регулированию и надзору финансового рынка и финансовых организаций (далее - уполномоченный орган) разрешения на создание или приобретение банком второго уровня дочерней организации, разрешения на значительное участие в уставном капитале организаций , отзыва разрешения на создание или приобретение банком дочерней организации, а также значительное участие банка в уставном капитале организаций 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Преамбула с изменениями, внесенными постановлением Правления Агентства РК по регулированию и надзору финансового рынка и финансовых организаций от 28.11.2008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N 206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 xml:space="preserve">п. 2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</w:p>
    <w:bookmarkStart w:name="z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1. Общие положения </w:t>
      </w:r>
    </w:p>
    <w:bookmarkEnd w:id="10"/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Банки могут приобретать доли участия в уставных капиталах или акции юридических лиц в случаях, предусмотренных пунктами 2 и 3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8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2. Уполномоченный орган ведет реестр выданных и отозванных разрешений на создание или приобретение банком дочерней организации, а также на значительное участие в уставном капитале организаций по формам согласно Приложениям 1 и 2 к настоящим Правилам.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 с изменениями, внесенными постановлением Правления Агентства РК по регулированию и надзору финансового рынка и финансовых организаций от 28.11.2008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N 206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 xml:space="preserve">п. 2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Уполномоченный орган выдает разрешение или отказывает в выдаче разрешения на создание или приобретение банком дочерней организации, а также на значительное участие в уставном капитале организаций не позднее трех месяцев после подачи заявления с приложением полного пакета документов.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В случае отказа в выдаче разрешения на создание или приобретение банком дочерней организации, а также на значительное участие в уставном капитале организаций, уполномоченный орган письменно уведомляет заявителя об основаниях отказа.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Отказ в выдаче разрешения уполномоченным органом на создание или приобретение дочерней организации, а также на значительное участие в уставном капитале организаций производится по основаниям, предусмотренным пунктом 5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11-1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Разрешение на значительное участие в уставном капитале выдается банку при владении прямо или косвенно самостоятельно или при владении прямо и косвенно совместно с одним или несколькими аффилиированными лицами банка двадцатью и более процентами голосующих акций (долей участия в уставном капитале), либо наличии возможности голосовать двадцатью и более процентами акций организации.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Косвенное владение банком акциями (долями участия) организации определяется через владение банком долями участия в уставном капитале или акциями в размере 20 и более процентов юридического лица, являющегося акционером (участником) организации. </w:t>
      </w:r>
    </w:p>
    <w:bookmarkEnd w:id="11"/>
    <w:bookmarkStart w:name="z12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2. Порядок выдачи разрешения на создание или </w:t>
      </w:r>
      <w:r>
        <w:br/>
      </w:r>
      <w:r>
        <w:rPr>
          <w:rFonts w:ascii="Times New Roman"/>
          <w:b/>
          <w:i w:val="false"/>
          <w:color w:val="000000"/>
        </w:rPr>
        <w:t xml:space="preserve">
приобретение банком дочерней организации 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8. Для получения разрешения на создание или приобретение дочерней организации банк представляет в уполномоченный орган заявление согласно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3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настоящим Правилам с приложением документов, указанных в пункте 3 статьи 11-1 Закона, а также расчета пруденциальных нормативов на консолидированной основе и других обязательных к соблюдению банками норм и лимитов, установленных уполномоченным органом, с учетом создаваемой или приобретаемой дочерней организации.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Информация о руководящих работниках дочерней организации представляется согласно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4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настоящим Правилам.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Отчет аудиторской организации и финансовая отчетность приобретаемой дочерней организации, заверенная аудиторской организацией, представляется банком за последний завершенный финансовый год.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8-1. В случае подачи банком заявления для получения разрешения на приобретение дочерней организации - банка, страховой (перестраховочной) организации, накопительного пенсионного фонда - резидентов Республики Казахстан, документы, указанные в подпунктах 1), 3), 9), 10) пункта 3 статьи 11-1 Закона, а также сведения об аффилиированных лицах в уполномоченный орган не представляются.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подачи банком заявления для получения разрешения на создание дочерней организации - банка, страховой (перестраховочной) организации, накопительного пенсионного фонда - резидентов Республики Казахстан сведения об аффилиированных лицах в уполномоченный орган не представляются.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2 дополнена пунктом 8-1 - постановлением Правления Агентства Республики Казахстан по регулированию и надзору финансового рынка и финансовых организаций от 30 марта 2007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76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по истечении 14 дней со дня гос. регистрации).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8-2. В случае если создаваемая либо приобретаемая заявителем дочерняя организация является банком, страховой (перестраховочной) организацией, открытым накопительным пенсионным фондом, то одновременно с заявлением на создание либо приобретение дочерней организации заявителю необходимо представить заявление на получение статуса крупного участника финансовой организации (банковского холдинга) с приложением необходимых документов для получения статуса крупного участника финансовой организации (банковского холдинга).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2 дополнена пунктом 8-2 - постановлением Правления Агентства Республики Казахстан по регулированию и надзору финансового рынка и финансовых организаций от 25 января 2008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5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по истечении 14 дней со дня гос. регистрации).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В случае неполучения разрешения уполномоченного органа банк в трехмесячный срок отчуждает принадлежащие ему акции (доли участия) дочерней организации лицам, не связанным особыми отношениями с данным банком, и представляет подтверждающие документы в уполномоченный орган.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приобретения банком права контроля над дочерней организацией по независящим от него причинам, банк в месячный срок с момента обнаружения данного факта представляет документы, предусмотренные пунктом 3 статьи 11-1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, для получения разрешения уполномоченного органа на приобретение дочерней организации.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9 в редакции постановления Правления Агентства РК по регулированию и надзору финансового рынка и финансовых организаций от 28.11.2008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N 206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 xml:space="preserve">п. 2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</w:p>
    <w:bookmarkEnd w:id="13"/>
    <w:bookmarkStart w:name="z13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3. Порядок выдачи разрешения на значительное участие </w:t>
      </w:r>
      <w:r>
        <w:br/>
      </w:r>
      <w:r>
        <w:rPr>
          <w:rFonts w:ascii="Times New Roman"/>
          <w:b/>
          <w:i w:val="false"/>
          <w:color w:val="000000"/>
        </w:rPr>
        <w:t xml:space="preserve">
банка в уставном капитале организаций 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10. Для получения разрешения на значительное участие в уставном капитале организаций банк представляет в уполномоченный орган заявление согласно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5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настоящим Правилам с приложением документов, указанных в подпунктах 2), 3), 5) - 8) пункта 3 статьи 11-1 Закона, а также расчета пруденциальных нормативов на консолидированной основе и других обязательных к соблюдению банками норм и лимитов, установленных уполномоченным органом, с учетом значительного участия банка в уставном капитале организаций.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Информация о руководящих работниках организации представляется согласно Приложению 6 к настоящим Правилам.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10-1. В случае подачи банком заявления для получения разрешения на значительное участие в уставном капитале банка, страховой (перестраховочной) организации, накопительного пенсионного фонда - резидентов Республики Казахстан документы, указанные в подпункте 3) пункта 3 статьи 11-1 Закона, в уполномоченный орган не представляются.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3 дополнена пунктом 10-1 - постановлением Правления Агентства Республики Казахстан по регулированию и надзору финансового рынка и финансовых организаций от 30 марта 2007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76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по истечении 14 дней со дня гос. регистрации).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10-2. В случае неполучения разрешения уполномоченного органа на значительное участие банк в трехмесячный срок отчуждает принадлежащие ему акции (доли участия) лицам, не связанным особыми отношениями с данным банком, и представляет подтверждающие документы в уполномоченный орган.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банк приобрел значительное участие по независящим от банка причинам, он в месячный срок с момента обнаружения данного факта представляет документы, предусмотренные пунктом 10 статьи 11-1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, для получения соответствующего разрешения уполномоченного органа.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10-2 в соответствии с постановлением Правления Агентства РК по регулированию и надзору финансового рынка и финансовых организаций от 28.11.2008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N 206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 xml:space="preserve">п. 2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</w:p>
    <w:bookmarkEnd w:id="15"/>
    <w:bookmarkStart w:name="z25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3-1. Порядок отзыва разрешения на создание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или приобретение банком дочерней организации, а также </w:t>
      </w:r>
      <w:r>
        <w:br/>
      </w:r>
      <w:r>
        <w:rPr>
          <w:rFonts w:ascii="Times New Roman"/>
          <w:b/>
          <w:i w:val="false"/>
          <w:color w:val="000000"/>
        </w:rPr>
        <w:t xml:space="preserve">
значительное участие банка в уставном капитале организаций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10-3. Уполномоченный орган отзывает разрешение на создание или приобретение банком дочерней организации, а также на значительное участие банка в уставном капитале организаций по основаниям, предусмотренным пунктом 11 статьи 11-1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10-4. В случае отзыва разрешения на создание или приобретение банком дочерней организации, а также значительное участие банка в уставном капитале организации банк в трехмесячный срок отчуждает принадлежащие ему акции (доли участия) дочерней организации, организации, в которой банк имеет значительное участие в уставном капитале, лицам, не связанным с данным банком особыми отношениями, и представляет уведомление в уполномоченный орган в трехдневный срок с даты отчуждения принадлежащих ему акций (доли участия), с приложением подтверждающих документов.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Правила дополнены главой 3-1 в соответствии с постановлением Правления Агентства РК по регулированию и надзору финансового рынка и финансовых организаций от 28.11.2008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N 206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 xml:space="preserve">п. 2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</w:p>
    <w:bookmarkStart w:name="z14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4. Заключительные положения 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11. В случае нарушения требований настоящих Правил уполномоченный орган может применить к банку ограниченные меры воздействия и санкции, предусмотренные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Вопросы, не урегулированные настоящими Правилами, подлежат разрешению в соответствии с законодательством Республики Казахстан. </w:t>
      </w:r>
    </w:p>
    <w:bookmarkStart w:name="z1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выдачи банку разрешения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создание или приобретение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дочерней организации, а также выдачи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банку разрешения на значительное участие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уставном капитале организаций,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отзыва разрешения на создание или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приобретение банком дочерней организации,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 также значительное участие банка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уставном капитале организаций          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 Сноска. Приложение 1 с изменениями, внесенными постановлением Правления Агентства РК по регулированию и надзору финансового рынка и финансовых организаций от 28.11.2008 </w:t>
      </w:r>
      <w:r>
        <w:rPr>
          <w:rFonts w:ascii="Times New Roman"/>
          <w:b w:val="false"/>
          <w:i w:val="false"/>
          <w:color w:val="ff0000"/>
          <w:sz w:val="28"/>
        </w:rPr>
        <w:t xml:space="preserve">N 206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 xml:space="preserve">п. 2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Реестр уполномоченного органа по учету выданных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отозванных разрешений на создание и приобретение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банком дочерней организации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3"/>
        <w:gridCol w:w="1733"/>
        <w:gridCol w:w="2353"/>
        <w:gridCol w:w="2533"/>
        <w:gridCol w:w="1753"/>
        <w:gridCol w:w="2153"/>
        <w:gridCol w:w="1593"/>
      </w:tblGrid>
      <w:tr>
        <w:trPr>
          <w:trHeight w:val="45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дочерней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организации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Данные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прохождении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дочерней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регистрации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качестве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лица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шения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приоб-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ретение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дочерней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отзыва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выданного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разрешения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созда-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дочерней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зации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дочер-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зации </w:t>
            </w:r>
          </w:p>
        </w:tc>
      </w:tr>
      <w:tr>
        <w:trPr>
          <w:trHeight w:val="45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  Приложение 2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выдачи банку разрешения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создание или приобретение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дочерней организации, а также выдачи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банку разрешения на значительное участие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уставном капитале организаций,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отзыва разрешения на создание или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приобретение банком дочерней организации,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 также значительное участие банка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уставном капитале организаций          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 Сноска. Приложение 2 с изменениями, внесенными постановлением Правления Агентства РК по регулированию и надзору финансового рынка и финансовых организаций от 28.11.2008 </w:t>
      </w:r>
      <w:r>
        <w:rPr>
          <w:rFonts w:ascii="Times New Roman"/>
          <w:b w:val="false"/>
          <w:i w:val="false"/>
          <w:color w:val="ff0000"/>
          <w:sz w:val="28"/>
        </w:rPr>
        <w:t xml:space="preserve">N 206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 xml:space="preserve">п. 2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Реестр уполномоченного органа по учету выданных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отозванных разрешений на значительное участие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в уставном капитале организаций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3"/>
        <w:gridCol w:w="1733"/>
        <w:gridCol w:w="2353"/>
        <w:gridCol w:w="2733"/>
        <w:gridCol w:w="1833"/>
        <w:gridCol w:w="1933"/>
        <w:gridCol w:w="1613"/>
      </w:tblGrid>
      <w:tr>
        <w:trPr>
          <w:trHeight w:val="45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вание орга-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низации,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которой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 имеет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ное участие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Данные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прохождении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которой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 имеет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значительное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участие, 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регистрации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качестве юри-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лица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шения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устав-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 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питале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отзыва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выданного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шения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участие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уставном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заций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кото-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участие </w:t>
            </w:r>
          </w:p>
        </w:tc>
      </w:tr>
      <w:tr>
        <w:trPr>
          <w:trHeight w:val="45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  Приложение 3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выдачи банку разрешения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создание или приобретение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дочерней организации, а также выдачи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банку разрешения на значительное участие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уставном капитале организаций,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отзыва разрешения на создание или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приобретение банком дочерней организации,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 также значительное участие банка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уставном капитале организаций          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 Сноска. Приложение 3 с изменениями, внесенными постановлением Правления Агентства РК по регулированию и надзору финансового рынка и финансовых организаций от 28.11.2008 </w:t>
      </w:r>
      <w:r>
        <w:rPr>
          <w:rFonts w:ascii="Times New Roman"/>
          <w:b w:val="false"/>
          <w:i w:val="false"/>
          <w:color w:val="ff0000"/>
          <w:sz w:val="28"/>
        </w:rPr>
        <w:t xml:space="preserve">N 206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 xml:space="preserve">п. 2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"___"_______ ___ года             Председателю Агентства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_____                           Казахстан по регулированию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надзору финансового рынка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финансовых организаций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ЗАЯВЛЕНИЕ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на получение разрешения на создание или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приобретение банком дочерней организации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(наименование заявителя)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просит в соответствии с решением уполномоченного органа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банка N ____ от "____" _______________ _____ года, 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(место проведения)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выдать разрешение на создание или приобретение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(наименование, место нахождения создаваемой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(приобретаемой) дочерней организации)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Банк полностью отвечает за достоверность прилагаемых 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заявлению документов и информации, а также своевременное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представление уполномоченному органу дополнительной информации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документов, запрашиваемых в связи с рассмотрением заявления.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Прилагаемые документы (указать поименный перечень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направляемых документов, количество экземпляров и листов по каждому)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Председатель 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                      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(подпись)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Председатель Совета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директоров                                 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(подпись)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печать </w:t>
      </w:r>
    </w:p>
    <w:bookmarkStart w:name="z1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выдачи банку разрешения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создание или приобретение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дочерней организации, а также выдачи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банку разрешения на значительное участие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уставном капитале организаций,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отзыва разрешения на создание или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приобретение банком дочерней организации,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 также значительное участие банка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уставном капитале организаций          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 Сноска. Приложение 4 с изменениями, внесенными постановлением Правления Агентства РК по регулированию и надзору финансового рынка и финансовых организаций от 28.11.2008 </w:t>
      </w:r>
      <w:r>
        <w:rPr>
          <w:rFonts w:ascii="Times New Roman"/>
          <w:b w:val="false"/>
          <w:i w:val="false"/>
          <w:color w:val="ff0000"/>
          <w:sz w:val="28"/>
        </w:rPr>
        <w:t xml:space="preserve">N 206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 xml:space="preserve">п. 2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Информация о руководящих работниках дочерней организации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 Фамилия, имя, отчество 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 Гражданство_____________________________________________________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 Данные документа, удостоверяющего личность 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4. Место (места) работы, должность (должности) 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5. Адрес (адреса) места (мест) работы, контактный телефон 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6. Образование (включая курсы повышения квалификации):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13"/>
        <w:gridCol w:w="3833"/>
        <w:gridCol w:w="2893"/>
      </w:tblGrid>
      <w:tr>
        <w:trPr>
          <w:trHeight w:val="450" w:hRule="atLeast"/>
        </w:trPr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поступления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дата окончания 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Название учебного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заведения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Специальность </w:t>
            </w:r>
          </w:p>
        </w:tc>
      </w:tr>
      <w:tr>
        <w:trPr>
          <w:trHeight w:val="450" w:hRule="atLeast"/>
        </w:trPr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7. Краткое резюме о трудовой деятельности: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13"/>
        <w:gridCol w:w="3113"/>
        <w:gridCol w:w="2553"/>
      </w:tblGrid>
      <w:tr>
        <w:trPr>
          <w:trHeight w:val="360" w:hRule="atLeast"/>
        </w:trPr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Период работы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Место работы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Должность </w:t>
            </w:r>
          </w:p>
        </w:tc>
      </w:tr>
      <w:tr>
        <w:trPr>
          <w:trHeight w:val="450" w:hRule="atLeast"/>
        </w:trPr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8. Сведения о наличии непогашенной или неснятой в установленном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законом порядке судимости: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2113"/>
        <w:gridCol w:w="2333"/>
        <w:gridCol w:w="1133"/>
        <w:gridCol w:w="2093"/>
        <w:gridCol w:w="1873"/>
      </w:tblGrid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вание суда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Местонахож-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дения суда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зания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Статья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Уголовного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Кодекса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принятия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процес-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судом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9. Сведения о привлечении к административной ответственности 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совершение правонарушений, связанных с банковской деятельностью: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2313"/>
        <w:gridCol w:w="2293"/>
        <w:gridCol w:w="1473"/>
        <w:gridCol w:w="2333"/>
        <w:gridCol w:w="1273"/>
      </w:tblGrid>
      <w:tr>
        <w:trPr>
          <w:trHeight w:val="4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принявший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решение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привлечении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админист-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ративной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ответст-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венности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Местонахож-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принявшего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решение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привлечении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админист-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ративной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ответст-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венности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взыска-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Статья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Кодекса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 админис-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правона-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рушениях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приня-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</w:t>
            </w:r>
          </w:p>
        </w:tc>
      </w:tr>
      <w:tr>
        <w:trPr>
          <w:trHeight w:val="4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Подтверждаю, что информация, содержащаяся в этом заявлении,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была проверена мною и является достоверной и полной.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Фамилия, имя, отчество 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(печатными буквами)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Дата 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Подпись ________________________ </w:t>
      </w:r>
    </w:p>
    <w:bookmarkStart w:name="z1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выдачи банку разрешения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создание или приобретение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дочерней организации, а также выдачи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банку разрешения на значительное участие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уставном капитале организаций,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отзыва разрешения на создание или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приобретение банком дочерней организации,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 также значительное участие банка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уставном капитале организаций          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 Сноска. Приложение 5 с изменениями, внесенными постановлением Правления Агентства РК по регулированию и надзору финансового рынка и финансовых организаций от 28.11.2008 </w:t>
      </w:r>
      <w:r>
        <w:rPr>
          <w:rFonts w:ascii="Times New Roman"/>
          <w:b w:val="false"/>
          <w:i w:val="false"/>
          <w:color w:val="ff0000"/>
          <w:sz w:val="28"/>
        </w:rPr>
        <w:t xml:space="preserve">N 206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 xml:space="preserve">п. 2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"___"_______ ___ года             Председателю Агентства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_____                           Казахстан по регулированию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надзору финансового рынка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финансовых организаций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ЗАЯВЛЕНИЕ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на получение разрешения на значительное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участие банка в уставном капитале организаций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(наименование заявителя)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просит в соответствии с решением уполномоченного органа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банка N ____ от "____" _______________ _____ года, 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(место проведения)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выдать разрешение на создание или приобретение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(наименование, место нахождения создаваемой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(приобретаемой) дочерней организации)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Банк полностью отвечает за достоверность прилагаемых 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заявлению документов и информации, а также своевременное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представление уполномоченному органу дополнительной информации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документов, запрашиваемых в связи с рассмотрением заявления.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Прилагаемые документы (указать поименный перечень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направляемых документов, количество экземпляров и листов по каждому)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Председатель 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                      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(подпись)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Председатель Совета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директоров                                 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(подпись) </w:t>
      </w:r>
    </w:p>
    <w:bookmarkStart w:name="z2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печать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6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выдачи банку разрешения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создание или приобретение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дочерней организации, а также выдачи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банку разрешения на значительное участие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уставном капитале организаций,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отзыва разрешения на создание или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приобретение банком дочерней организации,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 также значительное участие банка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уставном капитале организаций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 Сноска. Приложение 6 с изменениями, внесенными постановлением Правления Агентства РК по регулированию и надзору финансового рынка и финансовых организаций от 28.11.2008 </w:t>
      </w:r>
      <w:r>
        <w:rPr>
          <w:rFonts w:ascii="Times New Roman"/>
          <w:b w:val="false"/>
          <w:i w:val="false"/>
          <w:color w:val="ff0000"/>
          <w:sz w:val="28"/>
        </w:rPr>
        <w:t xml:space="preserve">N 206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 xml:space="preserve">п. 2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Информация о руководящих работниках организации,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в которой банк имеет значительное участие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 Фамилия, имя, отчество 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 Гражданство 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 Данные документа, удостоверяющего личность 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4. Место (места) работы, должность (должности) 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5. Адрес (адреса) места (мест) работы, контактный телефон 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6. Образование (включая курсы повышения квалификации):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13"/>
        <w:gridCol w:w="3833"/>
        <w:gridCol w:w="2893"/>
      </w:tblGrid>
      <w:tr>
        <w:trPr>
          <w:trHeight w:val="450" w:hRule="atLeast"/>
        </w:trPr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поступления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дата окончания 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Название учебного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заведения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Специальность </w:t>
            </w:r>
          </w:p>
        </w:tc>
      </w:tr>
      <w:tr>
        <w:trPr>
          <w:trHeight w:val="450" w:hRule="atLeast"/>
        </w:trPr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7. Краткое резюме о трудовой деятельности: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13"/>
        <w:gridCol w:w="3113"/>
        <w:gridCol w:w="2553"/>
      </w:tblGrid>
      <w:tr>
        <w:trPr>
          <w:trHeight w:val="360" w:hRule="atLeast"/>
        </w:trPr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Период работы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Место работы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Должность </w:t>
            </w:r>
          </w:p>
        </w:tc>
      </w:tr>
      <w:tr>
        <w:trPr>
          <w:trHeight w:val="450" w:hRule="atLeast"/>
        </w:trPr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8. Сведения о наличии непогашенной или неснятой в установленном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законом порядке судимости: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2113"/>
        <w:gridCol w:w="2333"/>
        <w:gridCol w:w="1133"/>
        <w:gridCol w:w="2093"/>
        <w:gridCol w:w="1873"/>
      </w:tblGrid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вание суда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Местонахож-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дения суда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зания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Статья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Уголовного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Кодекса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принятия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процес-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судом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9. Сведения о привлечении к административной ответственности 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совершение правонарушений, связанных с банковской деятельностью: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2313"/>
        <w:gridCol w:w="2293"/>
        <w:gridCol w:w="1473"/>
        <w:gridCol w:w="2333"/>
        <w:gridCol w:w="1273"/>
      </w:tblGrid>
      <w:tr>
        <w:trPr>
          <w:trHeight w:val="4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принявший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решение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привлечении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админист-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ративной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ответст-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венности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Местонахож-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принявшего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решение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привлечении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админист-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ративной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ответст-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венности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взыска-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Статья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Кодекса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 админис-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правона-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рушениях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приня-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</w:t>
            </w:r>
          </w:p>
        </w:tc>
      </w:tr>
      <w:tr>
        <w:trPr>
          <w:trHeight w:val="4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Подтверждаю, что информация, содержащаяся в этом заявлении,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была проверена мною и является достоверной и полной.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Фамилия, имя, отчество 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(печатными буквами)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Дата 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Подпись ________________________ </w:t>
      </w:r>
    </w:p>
    <w:bookmarkStart w:name="z2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к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постановлению Правления Агентства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по регулированию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надзору финансового рынка 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финансовых организаций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9 января 2006 года N 4     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нормативных правовых актов, </w:t>
      </w:r>
      <w:r>
        <w:br/>
      </w:r>
      <w:r>
        <w:rPr>
          <w:rFonts w:ascii="Times New Roman"/>
          <w:b/>
          <w:i w:val="false"/>
          <w:color w:val="000000"/>
        </w:rPr>
        <w:t xml:space="preserve">
признаваемых утратившими силу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Правления Национального Банка Республики Казахстан от 14 ноября 2001 года N 427 "Об утверждении Правил участия банка второго уровня в уставном капитале других юридических лиц, а также выдачи разрешения на создание или приобретение банком второго уровня дочерней организации" (зарегистрированное в Реестре государственной регистрации нормативных правовых актов под N 1770, опубликованное в 2002 году в Бюллетене нормативных правовых актов под N 15).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Правления Национального Банка Республики Казахстан от 3 июня 2002 года N 212 "О внесении изменений и дополнений в постановление Правления Национального Банка Республики Казахстан от 14 ноября 2001 года N 427 "Об утверждении Правил участия банка второго уровня в уставном капитале других юридических лиц, а также выдачи разрешения на создание или приобретение банком второго уровня дочерней организации" (зарегистрированное в Реестре государственной регистрации нормативных правовых актов под N 1907, опубликованное в 2002 году в Бюллетене нормативных правовых актов Республики Казахстан под N 40).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Правления Агентства Республики Казахстан по регулированию и надзору финансового рынка и финансовых организаций от 26 марта 2005 года N 115 "О внесении изменений и дополнения в постановление Правления Национального Банка Республики Казахстан от 14 ноября 2001 года N 427 "Об утверждении Правил участия банка второго уровня в уставном капитале других юридических лиц, а также выдачи разрешения на создание или приобретение банком второго уровня дочерней организации" (зарегистрированное в Реестре государственной регистрации нормативных правовых актов под N 3622).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