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b9d8" w14:textId="145b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изготовления, хранения и применения поверительных клейм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техническому регулированию и метрологии Министерства индустрии и торговли Республики Казахстан от 13 апреля 2006 года N 141. Зарегистрирован в Министерстве юстиции Республики Казахстан 26 апреля 2006 года N 4213. Утратил силу приказом Заместителя Премьер-Министра Республики Казахстан - Министра индустрии и новых технологий Республики Казахстан от 13 июня 2014 года № 215</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Республики Казахстан - Министра индустрии и новых технологий РК от 13.06.2014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"Об обеспечении единства измерений" </w:t>
      </w:r>
      <w:r>
        <w:rPr>
          <w:rFonts w:ascii="Times New Roman"/>
          <w:b/>
          <w:i w:val="false"/>
          <w:color w:val="000000"/>
          <w:sz w:val="28"/>
        </w:rPr>
        <w:t xml:space="preserve">ПРИКАЗЫВАЮ </w:t>
      </w:r>
      <w:r>
        <w:rPr>
          <w:rFonts w:ascii="Times New Roman"/>
          <w:b/>
          <w:i w:val="false"/>
          <w:color w:val="000000"/>
          <w:sz w:val="28"/>
        </w:rPr>
        <w:t xml:space="preserve">: </w:t>
      </w:r>
    </w:p>
    <w:bookmarkStart w:name="z2"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изготовления, хранения и применения поверительных клейм. </w:t>
      </w:r>
    </w:p>
    <w:bookmarkEnd w:id="0"/>
    <w:bookmarkStart w:name="z3" w:id="1"/>
    <w:p>
      <w:pPr>
        <w:spacing w:after="0"/>
        <w:ind w:left="0"/>
        <w:jc w:val="both"/>
      </w:pPr>
      <w:r>
        <w:rPr>
          <w:rFonts w:ascii="Times New Roman"/>
          <w:b w:val="false"/>
          <w:i w:val="false"/>
          <w:color w:val="000000"/>
          <w:sz w:val="28"/>
        </w:rPr>
        <w:t xml:space="preserve">
      2. Отделу аккредитации и метрологии Комитета по техническому регулированию и метрологии Министерства индустрии и торговли Республики Казахстан обеспечить в установленном законодательством порядке: </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опубликование настоящего приказа в официальных средствах массовой информации.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по техническому регулированию и метрологии Михалченко Василия Николаевича.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официального опубликования. </w:t>
      </w:r>
    </w:p>
    <w:bookmarkEnd w:id="3"/>
    <w:p>
      <w:pPr>
        <w:spacing w:after="0"/>
        <w:ind w:left="0"/>
        <w:jc w:val="both"/>
      </w:pPr>
      <w:r>
        <w:rPr>
          <w:rFonts w:ascii="Times New Roman"/>
          <w:b w:val="false"/>
          <w:i/>
          <w:color w:val="000000"/>
          <w:sz w:val="28"/>
        </w:rPr>
        <w:t xml:space="preserve">      Председатель </w:t>
      </w:r>
    </w:p>
    <w:bookmarkStart w:name="z6" w:id="4"/>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Председателя Комитета по техническому   </w:t>
      </w:r>
      <w:r>
        <w:br/>
      </w:r>
      <w:r>
        <w:rPr>
          <w:rFonts w:ascii="Times New Roman"/>
          <w:b w:val="false"/>
          <w:i w:val="false"/>
          <w:color w:val="000000"/>
          <w:sz w:val="28"/>
        </w:rPr>
        <w:t xml:space="preserve">
регулированию и метрологии         </w:t>
      </w:r>
      <w:r>
        <w:br/>
      </w:r>
      <w:r>
        <w:rPr>
          <w:rFonts w:ascii="Times New Roman"/>
          <w:b w:val="false"/>
          <w:i w:val="false"/>
          <w:color w:val="000000"/>
          <w:sz w:val="28"/>
        </w:rPr>
        <w:t xml:space="preserve">
Министерства индустрии и         </w:t>
      </w:r>
      <w:r>
        <w:br/>
      </w:r>
      <w:r>
        <w:rPr>
          <w:rFonts w:ascii="Times New Roman"/>
          <w:b w:val="false"/>
          <w:i w:val="false"/>
          <w:color w:val="000000"/>
          <w:sz w:val="28"/>
        </w:rPr>
        <w:t xml:space="preserve">
торговли Республики Казахстан       </w:t>
      </w:r>
      <w:r>
        <w:br/>
      </w:r>
      <w:r>
        <w:rPr>
          <w:rFonts w:ascii="Times New Roman"/>
          <w:b w:val="false"/>
          <w:i w:val="false"/>
          <w:color w:val="000000"/>
          <w:sz w:val="28"/>
        </w:rPr>
        <w:t xml:space="preserve">
от 13 апреля 2006 года N 141       </w:t>
      </w:r>
    </w:p>
    <w:bookmarkEnd w:id="4"/>
    <w:bookmarkStart w:name="z7" w:id="5"/>
    <w:p>
      <w:pPr>
        <w:spacing w:after="0"/>
        <w:ind w:left="0"/>
        <w:jc w:val="left"/>
      </w:pPr>
      <w:r>
        <w:rPr>
          <w:rFonts w:ascii="Times New Roman"/>
          <w:b/>
          <w:i w:val="false"/>
          <w:color w:val="000000"/>
        </w:rPr>
        <w:t xml:space="preserve"> 
Правила изготовления, хранения </w:t>
      </w:r>
      <w:r>
        <w:br/>
      </w:r>
      <w:r>
        <w:rPr>
          <w:rFonts w:ascii="Times New Roman"/>
          <w:b/>
          <w:i w:val="false"/>
          <w:color w:val="000000"/>
        </w:rPr>
        <w:t xml:space="preserve">
и применения поверительных клейм </w:t>
      </w:r>
    </w:p>
    <w:bookmarkEnd w:id="5"/>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и определяют порядок изготовления, хранения и применения поверительных клейм, требования к поверительным клеймам и распространяются на Государственный научный метрологический центр (далее - ГНМЦ), его дочерние предприятия и метрологические службы юридических лиц, аккредитованных на право поверки средств измерений. </w:t>
      </w:r>
      <w:r>
        <w:br/>
      </w:r>
      <w:r>
        <w:rPr>
          <w:rFonts w:ascii="Times New Roman"/>
          <w:b w:val="false"/>
          <w:i w:val="false"/>
          <w:color w:val="000000"/>
          <w:sz w:val="28"/>
        </w:rPr>
        <w:t xml:space="preserve">
      Поверительные клейма служат для удостоверения положительных результатов поверки средств измерений. </w:t>
      </w:r>
    </w:p>
    <w:bookmarkStart w:name="z8" w:id="6"/>
    <w:p>
      <w:pPr>
        <w:spacing w:after="0"/>
        <w:ind w:left="0"/>
        <w:jc w:val="left"/>
      </w:pPr>
      <w:r>
        <w:rPr>
          <w:rFonts w:ascii="Times New Roman"/>
          <w:b/>
          <w:i w:val="false"/>
          <w:color w:val="000000"/>
        </w:rPr>
        <w:t xml:space="preserve"> 
1. Основные требования к поверительным клеймам </w:t>
      </w:r>
    </w:p>
    <w:bookmarkEnd w:id="6"/>
    <w:bookmarkStart w:name="z19" w:id="7"/>
    <w:p>
      <w:pPr>
        <w:spacing w:after="0"/>
        <w:ind w:left="0"/>
        <w:jc w:val="both"/>
      </w:pPr>
      <w:r>
        <w:rPr>
          <w:rFonts w:ascii="Times New Roman"/>
          <w:b w:val="false"/>
          <w:i w:val="false"/>
          <w:color w:val="000000"/>
          <w:sz w:val="28"/>
        </w:rPr>
        <w:t xml:space="preserve">
      1. Поверительные клейма могут быть выполнены в виде металлических клейм, латунных клейм, самоклеящихся лейблов, пластиковых пломб, металлических гасителей, латунных гасителей и самоклеящихся лейблов-гасителей. </w:t>
      </w:r>
      <w:r>
        <w:br/>
      </w:r>
      <w:r>
        <w:rPr>
          <w:rFonts w:ascii="Times New Roman"/>
          <w:b w:val="false"/>
          <w:i w:val="false"/>
          <w:color w:val="000000"/>
          <w:sz w:val="28"/>
        </w:rPr>
        <w:t>
</w:t>
      </w:r>
      <w:r>
        <w:rPr>
          <w:rFonts w:ascii="Times New Roman"/>
          <w:b w:val="false"/>
          <w:i w:val="false"/>
          <w:color w:val="000000"/>
          <w:sz w:val="28"/>
        </w:rPr>
        <w:t xml:space="preserve">
      2. Способы нанесения поверительных клейм: </w:t>
      </w:r>
      <w:r>
        <w:br/>
      </w:r>
      <w:r>
        <w:rPr>
          <w:rFonts w:ascii="Times New Roman"/>
          <w:b w:val="false"/>
          <w:i w:val="false"/>
          <w:color w:val="000000"/>
          <w:sz w:val="28"/>
        </w:rPr>
        <w:t xml:space="preserve">
      1) ударный (металлическое клеймо, латунное клеймо); </w:t>
      </w:r>
      <w:r>
        <w:br/>
      </w:r>
      <w:r>
        <w:rPr>
          <w:rFonts w:ascii="Times New Roman"/>
          <w:b w:val="false"/>
          <w:i w:val="false"/>
          <w:color w:val="000000"/>
          <w:sz w:val="28"/>
        </w:rPr>
        <w:t xml:space="preserve">
      2) наклеивание (самоклеящийся лейбл); </w:t>
      </w:r>
      <w:r>
        <w:br/>
      </w:r>
      <w:r>
        <w:rPr>
          <w:rFonts w:ascii="Times New Roman"/>
          <w:b w:val="false"/>
          <w:i w:val="false"/>
          <w:color w:val="000000"/>
          <w:sz w:val="28"/>
        </w:rPr>
        <w:t xml:space="preserve">
      3) пломбирование (пластиковая пломба). </w:t>
      </w:r>
      <w:r>
        <w:br/>
      </w:r>
      <w:r>
        <w:rPr>
          <w:rFonts w:ascii="Times New Roman"/>
          <w:b w:val="false"/>
          <w:i w:val="false"/>
          <w:color w:val="000000"/>
          <w:sz w:val="28"/>
        </w:rPr>
        <w:t xml:space="preserve">
      3. Способ нанесения поверительного клейма выбирается в зависимости от конструкции и размера поверяемого средства измерений. </w:t>
      </w:r>
      <w:r>
        <w:br/>
      </w:r>
      <w:r>
        <w:rPr>
          <w:rFonts w:ascii="Times New Roman"/>
          <w:b w:val="false"/>
          <w:i w:val="false"/>
          <w:color w:val="000000"/>
          <w:sz w:val="28"/>
        </w:rPr>
        <w:t>
</w:t>
      </w:r>
      <w:r>
        <w:rPr>
          <w:rFonts w:ascii="Times New Roman"/>
          <w:b w:val="false"/>
          <w:i w:val="false"/>
          <w:color w:val="000000"/>
          <w:sz w:val="28"/>
        </w:rPr>
        <w:t xml:space="preserve">
      4. Латунные клейма используются для удостоверения положительных результатов поверки термометров и мерной посуды. </w:t>
      </w:r>
      <w:r>
        <w:br/>
      </w:r>
      <w:r>
        <w:rPr>
          <w:rFonts w:ascii="Times New Roman"/>
          <w:b w:val="false"/>
          <w:i w:val="false"/>
          <w:color w:val="000000"/>
          <w:sz w:val="28"/>
        </w:rPr>
        <w:t>
</w:t>
      </w:r>
      <w:r>
        <w:rPr>
          <w:rFonts w:ascii="Times New Roman"/>
          <w:b w:val="false"/>
          <w:i w:val="false"/>
          <w:color w:val="000000"/>
          <w:sz w:val="28"/>
        </w:rPr>
        <w:t>
      5. Оттиск металлического клейма и латунного клейма, рисунок самоклеящегося лейбла и пластиковой пломбы должны содержать следующую информацию ( </w:t>
      </w:r>
      <w:r>
        <w:rPr>
          <w:rFonts w:ascii="Times New Roman"/>
          <w:b w:val="false"/>
          <w:i w:val="false"/>
          <w:color w:val="000000"/>
          <w:sz w:val="28"/>
        </w:rPr>
        <w:t xml:space="preserve">приложение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1) знак утверждения типа средства измерений в соответствии с требованиями государственного стандарта СТ РК 2.21-2001 "ГСИ РК. Порядок проведения испытаний и утверждения типа средств измерений"; </w:t>
      </w:r>
      <w:r>
        <w:br/>
      </w:r>
      <w:r>
        <w:rPr>
          <w:rFonts w:ascii="Times New Roman"/>
          <w:b w:val="false"/>
          <w:i w:val="false"/>
          <w:color w:val="000000"/>
          <w:sz w:val="28"/>
        </w:rPr>
        <w:t xml:space="preserve">
      2) шифр государственной метрологической службы или метрологической службы аккредитованного юридического лица, осуществляющей поверку средств измерений (далее метрологическая служба); </w:t>
      </w:r>
      <w:r>
        <w:br/>
      </w:r>
      <w:r>
        <w:rPr>
          <w:rFonts w:ascii="Times New Roman"/>
          <w:b w:val="false"/>
          <w:i w:val="false"/>
          <w:color w:val="000000"/>
          <w:sz w:val="28"/>
        </w:rPr>
        <w:t xml:space="preserve">
      3) две последние цифры года (квартал) применения; </w:t>
      </w:r>
      <w:r>
        <w:br/>
      </w:r>
      <w:r>
        <w:rPr>
          <w:rFonts w:ascii="Times New Roman"/>
          <w:b w:val="false"/>
          <w:i w:val="false"/>
          <w:color w:val="000000"/>
          <w:sz w:val="28"/>
        </w:rPr>
        <w:t xml:space="preserve">
      4) индивидуальный знак поверителя средств измерений при их наличии в метрологической службе более одного (для металлического и латунного клейма); </w:t>
      </w:r>
      <w:r>
        <w:br/>
      </w:r>
      <w:r>
        <w:rPr>
          <w:rFonts w:ascii="Times New Roman"/>
          <w:b w:val="false"/>
          <w:i w:val="false"/>
          <w:color w:val="000000"/>
          <w:sz w:val="28"/>
        </w:rPr>
        <w:t xml:space="preserve">
      5) три последние цифры номерного кода на сердечнике пластиковой пломбы. </w:t>
      </w:r>
      <w:r>
        <w:br/>
      </w:r>
      <w:r>
        <w:rPr>
          <w:rFonts w:ascii="Times New Roman"/>
          <w:b w:val="false"/>
          <w:i w:val="false"/>
          <w:color w:val="000000"/>
          <w:sz w:val="28"/>
        </w:rPr>
        <w:t>
</w:t>
      </w:r>
      <w:r>
        <w:rPr>
          <w:rFonts w:ascii="Times New Roman"/>
          <w:b w:val="false"/>
          <w:i w:val="false"/>
          <w:color w:val="000000"/>
          <w:sz w:val="28"/>
        </w:rPr>
        <w:t xml:space="preserve">
      6. Шифр метрологической службы, присваиваемый ГНМЦ или по его указанию дочерним предприятием ГНМЦ (далее - Организатор), состоит из двух символов, обозначаемых буквами казахского или латинского алфавита. </w:t>
      </w:r>
      <w:r>
        <w:br/>
      </w:r>
      <w:r>
        <w:rPr>
          <w:rFonts w:ascii="Times New Roman"/>
          <w:b w:val="false"/>
          <w:i w:val="false"/>
          <w:color w:val="000000"/>
          <w:sz w:val="28"/>
        </w:rPr>
        <w:t>
</w:t>
      </w:r>
      <w:r>
        <w:rPr>
          <w:rFonts w:ascii="Times New Roman"/>
          <w:b w:val="false"/>
          <w:i w:val="false"/>
          <w:color w:val="000000"/>
          <w:sz w:val="28"/>
        </w:rPr>
        <w:t xml:space="preserve">
      7. Для обозначения года (квартала) применения металлического клейма, латунного клейма, самоклеящегося лейбла, пластиковой пломбы используются арабские цифры. </w:t>
      </w:r>
      <w:r>
        <w:br/>
      </w:r>
      <w:r>
        <w:rPr>
          <w:rFonts w:ascii="Times New Roman"/>
          <w:b w:val="false"/>
          <w:i w:val="false"/>
          <w:color w:val="000000"/>
          <w:sz w:val="28"/>
        </w:rPr>
        <w:t>
</w:t>
      </w:r>
      <w:r>
        <w:rPr>
          <w:rFonts w:ascii="Times New Roman"/>
          <w:b w:val="false"/>
          <w:i w:val="false"/>
          <w:color w:val="000000"/>
          <w:sz w:val="28"/>
        </w:rPr>
        <w:t xml:space="preserve">
      8. Индивидуальный знак поверителя средств измерений состоит из одного символа, обозначаемого буквой казахского или латинского алфавитов. </w:t>
      </w:r>
      <w:r>
        <w:br/>
      </w:r>
      <w:r>
        <w:rPr>
          <w:rFonts w:ascii="Times New Roman"/>
          <w:b w:val="false"/>
          <w:i w:val="false"/>
          <w:color w:val="000000"/>
          <w:sz w:val="28"/>
        </w:rPr>
        <w:t xml:space="preserve">
      Примечание: в случае недостаточности букв казахского и латинского алфавитов для присвоения индивидуальных знаков поверителей средств измерений используется написание букв, разное относительно оси расположения буквы. </w:t>
      </w:r>
      <w:r>
        <w:br/>
      </w:r>
      <w:r>
        <w:rPr>
          <w:rFonts w:ascii="Times New Roman"/>
          <w:b w:val="false"/>
          <w:i w:val="false"/>
          <w:color w:val="000000"/>
          <w:sz w:val="28"/>
        </w:rPr>
        <w:t>
</w:t>
      </w:r>
      <w:r>
        <w:rPr>
          <w:rFonts w:ascii="Times New Roman"/>
          <w:b w:val="false"/>
          <w:i w:val="false"/>
          <w:color w:val="000000"/>
          <w:sz w:val="28"/>
        </w:rPr>
        <w:t xml:space="preserve">
      9. Номерной код и знак утверждения типа средств измерений пластиковой пломбы указывается на ее флажке. </w:t>
      </w:r>
      <w:r>
        <w:br/>
      </w:r>
      <w:r>
        <w:rPr>
          <w:rFonts w:ascii="Times New Roman"/>
          <w:b w:val="false"/>
          <w:i w:val="false"/>
          <w:color w:val="000000"/>
          <w:sz w:val="28"/>
        </w:rPr>
        <w:t>
</w:t>
      </w:r>
      <w:r>
        <w:rPr>
          <w:rFonts w:ascii="Times New Roman"/>
          <w:b w:val="false"/>
          <w:i w:val="false"/>
          <w:color w:val="000000"/>
          <w:sz w:val="28"/>
        </w:rPr>
        <w:t xml:space="preserve">
      10. Номерной код самоклеящегося лейбла и пластиковой пломбы, присваиваемый Организатором, содержит семь символов (комбинация цифр). </w:t>
      </w:r>
      <w:r>
        <w:br/>
      </w:r>
      <w:r>
        <w:rPr>
          <w:rFonts w:ascii="Times New Roman"/>
          <w:b w:val="false"/>
          <w:i w:val="false"/>
          <w:color w:val="000000"/>
          <w:sz w:val="28"/>
        </w:rPr>
        <w:t>
</w:t>
      </w:r>
      <w:r>
        <w:rPr>
          <w:rFonts w:ascii="Times New Roman"/>
          <w:b w:val="false"/>
          <w:i w:val="false"/>
          <w:color w:val="000000"/>
          <w:sz w:val="28"/>
        </w:rPr>
        <w:t xml:space="preserve">
      11. Для удобства учета и регистрации металлических клейм на рукоятке указывается порядковый номер, присваиваемый Организатором. </w:t>
      </w:r>
      <w:r>
        <w:br/>
      </w:r>
      <w:r>
        <w:rPr>
          <w:rFonts w:ascii="Times New Roman"/>
          <w:b w:val="false"/>
          <w:i w:val="false"/>
          <w:color w:val="000000"/>
          <w:sz w:val="28"/>
        </w:rPr>
        <w:t>
</w:t>
      </w:r>
      <w:r>
        <w:rPr>
          <w:rFonts w:ascii="Times New Roman"/>
          <w:b w:val="false"/>
          <w:i w:val="false"/>
          <w:color w:val="000000"/>
          <w:sz w:val="28"/>
        </w:rPr>
        <w:t xml:space="preserve">
      12. При диаметре металлического клейма менее 3,5 мм рисунок оттиска может содержать неполную информацию. В этом случае в эксплуатационные документы наклеивается самоклеящийся лейбл, содержащий полную информацию. </w:t>
      </w:r>
      <w:r>
        <w:br/>
      </w:r>
      <w:r>
        <w:rPr>
          <w:rFonts w:ascii="Times New Roman"/>
          <w:b w:val="false"/>
          <w:i w:val="false"/>
          <w:color w:val="000000"/>
          <w:sz w:val="28"/>
        </w:rPr>
        <w:t>
</w:t>
      </w:r>
      <w:r>
        <w:rPr>
          <w:rFonts w:ascii="Times New Roman"/>
          <w:b w:val="false"/>
          <w:i w:val="false"/>
          <w:color w:val="000000"/>
          <w:sz w:val="28"/>
        </w:rPr>
        <w:t xml:space="preserve">
      13. Квартальные металлические клейма, самоклеящиеся лейблы, пластиковые пломбы используются в случаях, если для средства измерений установлен межповерочный интервал менее одного года. </w:t>
      </w:r>
      <w:r>
        <w:br/>
      </w:r>
      <w:r>
        <w:rPr>
          <w:rFonts w:ascii="Times New Roman"/>
          <w:b w:val="false"/>
          <w:i w:val="false"/>
          <w:color w:val="000000"/>
          <w:sz w:val="28"/>
        </w:rPr>
        <w:t>
</w:t>
      </w:r>
      <w:r>
        <w:rPr>
          <w:rFonts w:ascii="Times New Roman"/>
          <w:b w:val="false"/>
          <w:i w:val="false"/>
          <w:color w:val="000000"/>
          <w:sz w:val="28"/>
        </w:rPr>
        <w:t xml:space="preserve">
      14. Гасители служат для указания о прекращении действия поверительного клейма и содержат рисунок в виде креста. </w:t>
      </w:r>
      <w:r>
        <w:br/>
      </w:r>
      <w:r>
        <w:rPr>
          <w:rFonts w:ascii="Times New Roman"/>
          <w:b w:val="false"/>
          <w:i w:val="false"/>
          <w:color w:val="000000"/>
          <w:sz w:val="28"/>
        </w:rPr>
        <w:t>
</w:t>
      </w:r>
      <w:r>
        <w:rPr>
          <w:rFonts w:ascii="Times New Roman"/>
          <w:b w:val="false"/>
          <w:i w:val="false"/>
          <w:color w:val="000000"/>
          <w:sz w:val="28"/>
        </w:rPr>
        <w:t xml:space="preserve">
      15. Гасители могут быть изготовлены в виде металлических гасителей, латунного гасителя и самоклеящегося лейбла-гасителя и содержат рисунок в виде креста. </w:t>
      </w:r>
      <w:r>
        <w:br/>
      </w:r>
      <w:r>
        <w:rPr>
          <w:rFonts w:ascii="Times New Roman"/>
          <w:b w:val="false"/>
          <w:i w:val="false"/>
          <w:color w:val="000000"/>
          <w:sz w:val="28"/>
        </w:rPr>
        <w:t>
</w:t>
      </w:r>
      <w:r>
        <w:rPr>
          <w:rFonts w:ascii="Times New Roman"/>
          <w:b w:val="false"/>
          <w:i w:val="false"/>
          <w:color w:val="000000"/>
          <w:sz w:val="28"/>
        </w:rPr>
        <w:t xml:space="preserve">
      16. Если средство измерений по итогам поверки признано пригодным или непригодным к применению, то результаты оформляются в соответствии с государственным стандартом СТ РК 2.4-2000 "ГСИ РК. Поверка средств измерений. Организация и порядок проведения". </w:t>
      </w:r>
      <w:r>
        <w:br/>
      </w:r>
      <w:r>
        <w:rPr>
          <w:rFonts w:ascii="Times New Roman"/>
          <w:b w:val="false"/>
          <w:i w:val="false"/>
          <w:color w:val="000000"/>
          <w:sz w:val="28"/>
        </w:rPr>
        <w:t>
</w:t>
      </w:r>
      <w:r>
        <w:rPr>
          <w:rFonts w:ascii="Times New Roman"/>
          <w:b w:val="false"/>
          <w:i w:val="false"/>
          <w:color w:val="000000"/>
          <w:sz w:val="28"/>
        </w:rPr>
        <w:t xml:space="preserve">
      17. Металлические клейма и металлические гасители изготавливаются в виде стержня из стали в соответствии с межгосударственными стандартами ГОСТ 1050-88 "Прокат сортовой, калиброванный, со специальной отделкой из углеродистой качественной конструкционной стали. Общие технические условия", ГОСТ 5950 "Прутки, полосы и мотки из инструментальной легированной стали. Общие технические условия". Твердость по Роквеллу не менее 33 HRC. </w:t>
      </w:r>
      <w:r>
        <w:br/>
      </w:r>
      <w:r>
        <w:rPr>
          <w:rFonts w:ascii="Times New Roman"/>
          <w:b w:val="false"/>
          <w:i w:val="false"/>
          <w:color w:val="000000"/>
          <w:sz w:val="28"/>
        </w:rPr>
        <w:t xml:space="preserve">
      Предельные отклонения от номинального размера толщины обводки знака утверждения типа средства измерений, букв и цифр не должна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10 %. </w:t>
      </w:r>
      <w:r>
        <w:br/>
      </w:r>
      <w:r>
        <w:rPr>
          <w:rFonts w:ascii="Times New Roman"/>
          <w:b w:val="false"/>
          <w:i w:val="false"/>
          <w:color w:val="000000"/>
          <w:sz w:val="28"/>
        </w:rPr>
        <w:t xml:space="preserve">
      Шрифт знака утверждения типа средства измерений, букв и цифр рисунка оттиска металлического клейма в соответствии с межгосударственным стандартом ГОСТ 26.008-85 "Шрифты для надписей, наносимых методом гравирования. Исполнительные размеры". </w:t>
      </w:r>
      <w:r>
        <w:br/>
      </w:r>
      <w:r>
        <w:rPr>
          <w:rFonts w:ascii="Times New Roman"/>
          <w:b w:val="false"/>
          <w:i w:val="false"/>
          <w:color w:val="000000"/>
          <w:sz w:val="28"/>
        </w:rPr>
        <w:t xml:space="preserve">
      На поверхности рисунка оттиска металлического клейма трещины и сколы не допускаются. </w:t>
      </w:r>
      <w:r>
        <w:br/>
      </w:r>
      <w:r>
        <w:rPr>
          <w:rFonts w:ascii="Times New Roman"/>
          <w:b w:val="false"/>
          <w:i w:val="false"/>
          <w:color w:val="000000"/>
          <w:sz w:val="28"/>
        </w:rPr>
        <w:t>
</w:t>
      </w:r>
      <w:r>
        <w:rPr>
          <w:rFonts w:ascii="Times New Roman"/>
          <w:b w:val="false"/>
          <w:i w:val="false"/>
          <w:color w:val="000000"/>
          <w:sz w:val="28"/>
        </w:rPr>
        <w:t xml:space="preserve">
      18. Самоклеящиеся лейблы и самоклеящиеся лейблы-гасители изготавливаются из полиэстера (полиэфирной пленки). </w:t>
      </w:r>
      <w:r>
        <w:br/>
      </w:r>
      <w:r>
        <w:rPr>
          <w:rFonts w:ascii="Times New Roman"/>
          <w:b w:val="false"/>
          <w:i w:val="false"/>
          <w:color w:val="000000"/>
          <w:sz w:val="28"/>
        </w:rPr>
        <w:t xml:space="preserve">
      Самоклеящиеся лейблы и самоклеящиеся лейблы-гасители являются изделиями одноразового использования. </w:t>
      </w:r>
      <w:r>
        <w:br/>
      </w:r>
      <w:r>
        <w:rPr>
          <w:rFonts w:ascii="Times New Roman"/>
          <w:b w:val="false"/>
          <w:i w:val="false"/>
          <w:color w:val="000000"/>
          <w:sz w:val="28"/>
        </w:rPr>
        <w:t xml:space="preserve">
      Клеевой состав подложки самоклеящихся лейблов при снятии и расслаивании должен оставлять след на наклейке и опломбированной поверхности, свидетельствующий о непригодности средства измерений. </w:t>
      </w:r>
      <w:r>
        <w:br/>
      </w:r>
      <w:r>
        <w:rPr>
          <w:rFonts w:ascii="Times New Roman"/>
          <w:b w:val="false"/>
          <w:i w:val="false"/>
          <w:color w:val="000000"/>
          <w:sz w:val="28"/>
        </w:rPr>
        <w:t xml:space="preserve">
      Температура наклеивания самоклеящихся лейблов и самоклеящихся лейблов-гасителей не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Шрифт знака утверждения типа средств измерений, букв и цифр рисунка в соответствии с межгосударственным стандартом ГОСТ 26.008 "Шрифты для надписей, наносимых методом гравирования. Исполнительные размеры". </w:t>
      </w:r>
      <w:r>
        <w:br/>
      </w:r>
      <w:r>
        <w:rPr>
          <w:rFonts w:ascii="Times New Roman"/>
          <w:b w:val="false"/>
          <w:i w:val="false"/>
          <w:color w:val="000000"/>
          <w:sz w:val="28"/>
        </w:rPr>
        <w:t>
</w:t>
      </w:r>
      <w:r>
        <w:rPr>
          <w:rFonts w:ascii="Times New Roman"/>
          <w:b w:val="false"/>
          <w:i w:val="false"/>
          <w:color w:val="000000"/>
          <w:sz w:val="28"/>
        </w:rPr>
        <w:t xml:space="preserve">
      19. Пластиковые пломбы изготавливаются из прозрачного акрила или полипропилена в соответствии с межгосударственными стандартами ГОСТ 16337-77 "Полиэтилен высокого давления. Технические условия", ГОСТ 16338-85 "Полиэтилен низкого давления. Технические условия", ГОСТ 20282-86 "Полистирол общего назначения. Технические условия". </w:t>
      </w:r>
      <w:r>
        <w:br/>
      </w:r>
      <w:r>
        <w:rPr>
          <w:rFonts w:ascii="Times New Roman"/>
          <w:b w:val="false"/>
          <w:i w:val="false"/>
          <w:color w:val="000000"/>
          <w:sz w:val="28"/>
        </w:rPr>
        <w:t xml:space="preserve">
      Трос изготавливается в соответствии с межгосударственными стандартами ГОСТ 3067-88 "Канат стальной двойной свивки типа ТК конструкции 6х19(1+6+12)+1х19(1+6+12). Сортамент", ГОСТ 9389-75 "Проволока стальная углеродистая пружинная. Технические условия". </w:t>
      </w:r>
      <w:r>
        <w:br/>
      </w:r>
      <w:r>
        <w:rPr>
          <w:rFonts w:ascii="Times New Roman"/>
          <w:b w:val="false"/>
          <w:i w:val="false"/>
          <w:color w:val="000000"/>
          <w:sz w:val="28"/>
        </w:rPr>
        <w:t xml:space="preserve">
      Шрифт знака утверждения типа средств измерений, букв и цифр рисунка в соответствии с межгосударственным стандартом ГОСТ 26.008 "Шрифты для надписей, наносимых методом гравирования. Исполнительные размеры". </w:t>
      </w:r>
      <w:r>
        <w:br/>
      </w:r>
      <w:r>
        <w:rPr>
          <w:rFonts w:ascii="Times New Roman"/>
          <w:b w:val="false"/>
          <w:i w:val="false"/>
          <w:color w:val="000000"/>
          <w:sz w:val="28"/>
        </w:rPr>
        <w:t>
</w:t>
      </w:r>
      <w:r>
        <w:rPr>
          <w:rFonts w:ascii="Times New Roman"/>
          <w:b w:val="false"/>
          <w:i w:val="false"/>
          <w:color w:val="000000"/>
          <w:sz w:val="28"/>
        </w:rPr>
        <w:t xml:space="preserve">
      20. Наклеенные самоклеящиеся лейблы, пластиковые пломбы и наклеенные самоклеящиеся лейблы-гасители должны выдерживать температуру от минус 50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50 </w:t>
      </w:r>
      <w:r>
        <w:rPr>
          <w:rFonts w:ascii="Times New Roman"/>
          <w:b w:val="false"/>
          <w:i w:val="false"/>
          <w:color w:val="000000"/>
          <w:vertAlign w:val="superscript"/>
        </w:rPr>
        <w:t xml:space="preserve">0 </w:t>
      </w:r>
      <w:r>
        <w:rPr>
          <w:rFonts w:ascii="Times New Roman"/>
          <w:b w:val="false"/>
          <w:i w:val="false"/>
          <w:color w:val="000000"/>
          <w:sz w:val="28"/>
        </w:rPr>
        <w:t xml:space="preserve">С, влажность от 30% до 98%, а также должны обладать сопротивляемостью к агрессивным средам. </w:t>
      </w:r>
      <w:r>
        <w:br/>
      </w:r>
      <w:r>
        <w:rPr>
          <w:rFonts w:ascii="Times New Roman"/>
          <w:b w:val="false"/>
          <w:i w:val="false"/>
          <w:color w:val="000000"/>
          <w:sz w:val="28"/>
        </w:rPr>
        <w:t xml:space="preserve">
      Гарантийный срок использования самоклеящихся лейблов, пластиковых пломб и самоклеящихся лейблов-гасителей должен быть не менее 3 лет, срок службы наклеенного самоклеящегося лейбла и пластиковой пломбы должен быть не менее 16 лет. </w:t>
      </w:r>
      <w:r>
        <w:br/>
      </w:r>
      <w:r>
        <w:rPr>
          <w:rFonts w:ascii="Times New Roman"/>
          <w:b w:val="false"/>
          <w:i w:val="false"/>
          <w:color w:val="000000"/>
          <w:sz w:val="28"/>
        </w:rPr>
        <w:t>
</w:t>
      </w:r>
      <w:r>
        <w:rPr>
          <w:rFonts w:ascii="Times New Roman"/>
          <w:b w:val="false"/>
          <w:i w:val="false"/>
          <w:color w:val="000000"/>
          <w:sz w:val="28"/>
        </w:rPr>
        <w:t xml:space="preserve">
      21. Самоклеящиеся лейблы, пластиковые пломбы и самоклеящиеся лейблы-гасители должны быть единого цвета, согласованного заводом-изготовителем с Организатором. </w:t>
      </w:r>
    </w:p>
    <w:bookmarkEnd w:id="7"/>
    <w:bookmarkStart w:name="z9" w:id="8"/>
    <w:p>
      <w:pPr>
        <w:spacing w:after="0"/>
        <w:ind w:left="0"/>
        <w:jc w:val="left"/>
      </w:pPr>
      <w:r>
        <w:rPr>
          <w:rFonts w:ascii="Times New Roman"/>
          <w:b/>
          <w:i w:val="false"/>
          <w:color w:val="000000"/>
        </w:rPr>
        <w:t xml:space="preserve"> 
2. Изготовление поверительных клейм </w:t>
      </w:r>
    </w:p>
    <w:bookmarkEnd w:id="8"/>
    <w:bookmarkStart w:name="z39" w:id="9"/>
    <w:p>
      <w:pPr>
        <w:spacing w:after="0"/>
        <w:ind w:left="0"/>
        <w:jc w:val="both"/>
      </w:pPr>
      <w:r>
        <w:rPr>
          <w:rFonts w:ascii="Times New Roman"/>
          <w:b w:val="false"/>
          <w:i w:val="false"/>
          <w:color w:val="000000"/>
          <w:sz w:val="28"/>
        </w:rPr>
        <w:t>
      22. Юридические лица, аккредитованные на право поверки средств измерений, за шесть месяцев до начала года применения поверительных клейм представляют заявку на изготовление поверительных клейм Организатору по форме </w:t>
      </w:r>
      <w:r>
        <w:rPr>
          <w:rFonts w:ascii="Times New Roman"/>
          <w:b w:val="false"/>
          <w:i w:val="false"/>
          <w:color w:val="000000"/>
          <w:sz w:val="28"/>
        </w:rPr>
        <w:t xml:space="preserve">приложения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Юридические лица, аккредитованные на право поверки средств измерений, при необходимости, могут в течение года представлять Организатору дополнительную заявку на изготовление поверительных клейм. </w:t>
      </w:r>
      <w:r>
        <w:br/>
      </w:r>
      <w:r>
        <w:rPr>
          <w:rFonts w:ascii="Times New Roman"/>
          <w:b w:val="false"/>
          <w:i w:val="false"/>
          <w:color w:val="000000"/>
          <w:sz w:val="28"/>
        </w:rPr>
        <w:t xml:space="preserve">
      Вновь аккредитованные на право поверки средств измерений юридические лица представляют заявку на изготовление поверительных клейм Организатору не позднее трех календарных дней после получения аттестата аккредитации. </w:t>
      </w:r>
      <w:r>
        <w:br/>
      </w:r>
      <w:r>
        <w:rPr>
          <w:rFonts w:ascii="Times New Roman"/>
          <w:b w:val="false"/>
          <w:i w:val="false"/>
          <w:color w:val="000000"/>
          <w:sz w:val="28"/>
        </w:rPr>
        <w:t xml:space="preserve">
      Допускается подавать заявку на изготовление поверительных клейм при проведении аккредитации юридического лица на право поверки средств измерений. При этом выдача поверительных клейм будет осуществляться только при наличии аттестата аккредитации на право поверки средств измерений. </w:t>
      </w:r>
      <w:r>
        <w:br/>
      </w:r>
      <w:r>
        <w:rPr>
          <w:rFonts w:ascii="Times New Roman"/>
          <w:b w:val="false"/>
          <w:i w:val="false"/>
          <w:color w:val="000000"/>
          <w:sz w:val="28"/>
        </w:rPr>
        <w:t>
</w:t>
      </w:r>
      <w:r>
        <w:rPr>
          <w:rFonts w:ascii="Times New Roman"/>
          <w:b w:val="false"/>
          <w:i w:val="false"/>
          <w:color w:val="000000"/>
          <w:sz w:val="28"/>
        </w:rPr>
        <w:t xml:space="preserve">
      23. Организатор анализирует полученные заявки, присваивает шифры метрологическим службам, порядковые номера металлическим клеймам, номерные коды самоклеящимся лейблам, пластиковым пломбам и организует их изготовление. </w:t>
      </w:r>
      <w:r>
        <w:br/>
      </w:r>
      <w:r>
        <w:rPr>
          <w:rFonts w:ascii="Times New Roman"/>
          <w:b w:val="false"/>
          <w:i w:val="false"/>
          <w:color w:val="000000"/>
          <w:sz w:val="28"/>
        </w:rPr>
        <w:t>
</w:t>
      </w:r>
      <w:r>
        <w:rPr>
          <w:rFonts w:ascii="Times New Roman"/>
          <w:b w:val="false"/>
          <w:i w:val="false"/>
          <w:color w:val="000000"/>
          <w:sz w:val="28"/>
        </w:rPr>
        <w:t xml:space="preserve">
      24. Изготовление поверительных клейм по заявке Организатора осуществляется юридическими лицами (далее - Изготовитель), зарегистрированными уполномоченным органом по техническому регулированию и метрологии. </w:t>
      </w:r>
      <w:r>
        <w:br/>
      </w:r>
      <w:r>
        <w:rPr>
          <w:rFonts w:ascii="Times New Roman"/>
          <w:b w:val="false"/>
          <w:i w:val="false"/>
          <w:color w:val="000000"/>
          <w:sz w:val="28"/>
        </w:rPr>
        <w:t>
</w:t>
      </w:r>
      <w:r>
        <w:rPr>
          <w:rFonts w:ascii="Times New Roman"/>
          <w:b w:val="false"/>
          <w:i w:val="false"/>
          <w:color w:val="000000"/>
          <w:sz w:val="28"/>
        </w:rPr>
        <w:t xml:space="preserve">
      25. Поверительные клейма изготавливаются согласно конструкторской документации, разработанной изготовителем и согласованной с Организатором. </w:t>
      </w:r>
      <w:r>
        <w:br/>
      </w:r>
      <w:r>
        <w:rPr>
          <w:rFonts w:ascii="Times New Roman"/>
          <w:b w:val="false"/>
          <w:i w:val="false"/>
          <w:color w:val="000000"/>
          <w:sz w:val="28"/>
        </w:rPr>
        <w:t>
</w:t>
      </w:r>
      <w:r>
        <w:rPr>
          <w:rFonts w:ascii="Times New Roman"/>
          <w:b w:val="false"/>
          <w:i w:val="false"/>
          <w:color w:val="000000"/>
          <w:sz w:val="28"/>
        </w:rPr>
        <w:t xml:space="preserve">
      26. Оплата поверительных клейм осуществляется согласно договорам, заключаемым между подавшими заявки юридическими лицами и Организатором. </w:t>
      </w:r>
      <w:r>
        <w:br/>
      </w:r>
      <w:r>
        <w:rPr>
          <w:rFonts w:ascii="Times New Roman"/>
          <w:b w:val="false"/>
          <w:i w:val="false"/>
          <w:color w:val="000000"/>
          <w:sz w:val="28"/>
        </w:rPr>
        <w:t>
</w:t>
      </w:r>
      <w:r>
        <w:rPr>
          <w:rFonts w:ascii="Times New Roman"/>
          <w:b w:val="false"/>
          <w:i w:val="false"/>
          <w:color w:val="000000"/>
          <w:sz w:val="28"/>
        </w:rPr>
        <w:t xml:space="preserve">
      27. Изготовленные металлические и латунные клейма, металлические и латунные гасители, оттиски металлических, латунных клейм и металлических, латунных гасителей принимаются комиссией Организатора. </w:t>
      </w:r>
      <w:r>
        <w:br/>
      </w:r>
      <w:r>
        <w:rPr>
          <w:rFonts w:ascii="Times New Roman"/>
          <w:b w:val="false"/>
          <w:i w:val="false"/>
          <w:color w:val="000000"/>
          <w:sz w:val="28"/>
        </w:rPr>
        <w:t xml:space="preserve">
      Состав комиссии определяется приказом Организатора. </w:t>
      </w:r>
      <w:r>
        <w:br/>
      </w:r>
      <w:r>
        <w:rPr>
          <w:rFonts w:ascii="Times New Roman"/>
          <w:b w:val="false"/>
          <w:i w:val="false"/>
          <w:color w:val="000000"/>
          <w:sz w:val="28"/>
        </w:rPr>
        <w:t xml:space="preserve">
      В состав комиссии Организатора могут быть включены представители заявителя, а также другие заинтересованные лица. </w:t>
      </w:r>
      <w:r>
        <w:br/>
      </w:r>
      <w:r>
        <w:rPr>
          <w:rFonts w:ascii="Times New Roman"/>
          <w:b w:val="false"/>
          <w:i w:val="false"/>
          <w:color w:val="000000"/>
          <w:sz w:val="28"/>
        </w:rPr>
        <w:t>
</w:t>
      </w:r>
      <w:r>
        <w:rPr>
          <w:rFonts w:ascii="Times New Roman"/>
          <w:b w:val="false"/>
          <w:i w:val="false"/>
          <w:color w:val="000000"/>
          <w:sz w:val="28"/>
        </w:rPr>
        <w:t>
      28. Комиссия Организатора проводит выборочную проверку металлических и латунных клейм, металлических и латунных гасителей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29. По результатам приемки поверительных клейм составляется акт приемки произвольной формы в двух экземплярах. </w:t>
      </w:r>
      <w:r>
        <w:br/>
      </w:r>
      <w:r>
        <w:rPr>
          <w:rFonts w:ascii="Times New Roman"/>
          <w:b w:val="false"/>
          <w:i w:val="false"/>
          <w:color w:val="000000"/>
          <w:sz w:val="28"/>
        </w:rPr>
        <w:t xml:space="preserve">
      Один экземпляр акта приемки хранится у Организатора в течение срока действия поверительных клейм, второй экземпляр акта приемки хранится у изготовителя. </w:t>
      </w:r>
      <w:r>
        <w:br/>
      </w:r>
      <w:r>
        <w:rPr>
          <w:rFonts w:ascii="Times New Roman"/>
          <w:b w:val="false"/>
          <w:i w:val="false"/>
          <w:color w:val="000000"/>
          <w:sz w:val="28"/>
        </w:rPr>
        <w:t>
</w:t>
      </w:r>
      <w:r>
        <w:rPr>
          <w:rFonts w:ascii="Times New Roman"/>
          <w:b w:val="false"/>
          <w:i w:val="false"/>
          <w:color w:val="000000"/>
          <w:sz w:val="28"/>
        </w:rPr>
        <w:t xml:space="preserve">
      30. Изготовленные поверительные клейма направляются Организатором заявителю. </w:t>
      </w:r>
      <w:r>
        <w:br/>
      </w:r>
      <w:r>
        <w:rPr>
          <w:rFonts w:ascii="Times New Roman"/>
          <w:b w:val="false"/>
          <w:i w:val="false"/>
          <w:color w:val="000000"/>
          <w:sz w:val="28"/>
        </w:rPr>
        <w:t>
</w:t>
      </w:r>
      <w:r>
        <w:rPr>
          <w:rFonts w:ascii="Times New Roman"/>
          <w:b w:val="false"/>
          <w:i w:val="false"/>
          <w:color w:val="000000"/>
          <w:sz w:val="28"/>
        </w:rPr>
        <w:t xml:space="preserve">
      31. При поступлении заявителю изготовленных поверительных клейм метрологическая служба осуществляет их приемку, по результатам которой составляется акт приемки произвольной формы. </w:t>
      </w:r>
      <w:r>
        <w:br/>
      </w:r>
      <w:r>
        <w:rPr>
          <w:rFonts w:ascii="Times New Roman"/>
          <w:b w:val="false"/>
          <w:i w:val="false"/>
          <w:color w:val="000000"/>
          <w:sz w:val="28"/>
        </w:rPr>
        <w:t>
</w:t>
      </w:r>
      <w:r>
        <w:rPr>
          <w:rFonts w:ascii="Times New Roman"/>
          <w:b w:val="false"/>
          <w:i w:val="false"/>
          <w:color w:val="000000"/>
          <w:sz w:val="28"/>
        </w:rPr>
        <w:t xml:space="preserve">
      32. В акте приемки отражается сохранность посылки и соответствие количества поверительных клейм описи вложения. Копия акта приемки метрологической службой направляется Организатору в течение 14 календарных дней со дня получения посылки. </w:t>
      </w:r>
    </w:p>
    <w:bookmarkEnd w:id="9"/>
    <w:bookmarkStart w:name="z10" w:id="10"/>
    <w:p>
      <w:pPr>
        <w:spacing w:after="0"/>
        <w:ind w:left="0"/>
        <w:jc w:val="left"/>
      </w:pPr>
      <w:r>
        <w:rPr>
          <w:rFonts w:ascii="Times New Roman"/>
          <w:b/>
          <w:i w:val="false"/>
          <w:color w:val="000000"/>
        </w:rPr>
        <w:t xml:space="preserve"> 
3. Хранение и применение поверительных клейм </w:t>
      </w:r>
    </w:p>
    <w:bookmarkEnd w:id="10"/>
    <w:bookmarkStart w:name="z50" w:id="11"/>
    <w:p>
      <w:pPr>
        <w:spacing w:after="0"/>
        <w:ind w:left="0"/>
        <w:jc w:val="both"/>
      </w:pPr>
      <w:r>
        <w:rPr>
          <w:rFonts w:ascii="Times New Roman"/>
          <w:b w:val="false"/>
          <w:i w:val="false"/>
          <w:color w:val="000000"/>
          <w:sz w:val="28"/>
        </w:rPr>
        <w:t>
      33. Хранение, учет и выдача поверительных клейм в метрологических службах возлагается на ответственное лицо, назначаемое руководителем метрологической службы. Ответственное лицо ведет журналы выдачи и приемки поверительных клейм, журналы должны быть пронумерованы, прошнурованы ( </w:t>
      </w:r>
      <w:r>
        <w:rPr>
          <w:rFonts w:ascii="Times New Roman"/>
          <w:b w:val="false"/>
          <w:i w:val="false"/>
          <w:color w:val="000000"/>
          <w:sz w:val="28"/>
        </w:rPr>
        <w:t xml:space="preserve">приложения 4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 ). </w:t>
      </w:r>
      <w:r>
        <w:br/>
      </w:r>
      <w:r>
        <w:rPr>
          <w:rFonts w:ascii="Times New Roman"/>
          <w:b w:val="false"/>
          <w:i w:val="false"/>
          <w:color w:val="000000"/>
          <w:sz w:val="28"/>
        </w:rPr>
        <w:t>
</w:t>
      </w:r>
      <w:r>
        <w:rPr>
          <w:rFonts w:ascii="Times New Roman"/>
          <w:b w:val="false"/>
          <w:i w:val="false"/>
          <w:color w:val="000000"/>
          <w:sz w:val="28"/>
        </w:rPr>
        <w:t xml:space="preserve">
      34. Поверительные клейма и журналы подлежат хранению в несгораемом шкафу под пломбой ответственного лица в течение срока их действия, металлические пластины с оттисками металлических клейм и металлических гасителей - до истечения срока действия металлических клейм и металлических гасителей. </w:t>
      </w:r>
      <w:r>
        <w:br/>
      </w:r>
      <w:r>
        <w:rPr>
          <w:rFonts w:ascii="Times New Roman"/>
          <w:b w:val="false"/>
          <w:i w:val="false"/>
          <w:color w:val="000000"/>
          <w:sz w:val="28"/>
        </w:rPr>
        <w:t>
</w:t>
      </w:r>
      <w:r>
        <w:rPr>
          <w:rFonts w:ascii="Times New Roman"/>
          <w:b w:val="false"/>
          <w:i w:val="false"/>
          <w:color w:val="000000"/>
          <w:sz w:val="28"/>
        </w:rPr>
        <w:t xml:space="preserve">
      35. При необходимости выдачи или приемки поверительных клейм в отсутствие ответственного лица комиссия, назначаемая руководителем метрологической службы, осуществляет вскрытие несгораемого шкафа и составляет акт вскрытия произвольной формы. </w:t>
      </w:r>
      <w:r>
        <w:br/>
      </w:r>
      <w:r>
        <w:rPr>
          <w:rFonts w:ascii="Times New Roman"/>
          <w:b w:val="false"/>
          <w:i w:val="false"/>
          <w:color w:val="000000"/>
          <w:sz w:val="28"/>
        </w:rPr>
        <w:t>
</w:t>
      </w:r>
      <w:r>
        <w:rPr>
          <w:rFonts w:ascii="Times New Roman"/>
          <w:b w:val="false"/>
          <w:i w:val="false"/>
          <w:color w:val="000000"/>
          <w:sz w:val="28"/>
        </w:rPr>
        <w:t xml:space="preserve">
      36. Учет и состояние поверительных клейм ежеквартально проверяется руководителем метрологической службы или уполномоченным на то лицом. </w:t>
      </w:r>
      <w:r>
        <w:br/>
      </w:r>
      <w:r>
        <w:rPr>
          <w:rFonts w:ascii="Times New Roman"/>
          <w:b w:val="false"/>
          <w:i w:val="false"/>
          <w:color w:val="000000"/>
          <w:sz w:val="28"/>
        </w:rPr>
        <w:t xml:space="preserve">
      Результаты проверки заносят в журналы выдачи и приемки поверительных клейм. Поверительные клейма используются специалистами метрологической службы, аттестованными в качестве поверителей средств измерений. </w:t>
      </w:r>
      <w:r>
        <w:br/>
      </w:r>
      <w:r>
        <w:rPr>
          <w:rFonts w:ascii="Times New Roman"/>
          <w:b w:val="false"/>
          <w:i w:val="false"/>
          <w:color w:val="000000"/>
          <w:sz w:val="28"/>
        </w:rPr>
        <w:t>
</w:t>
      </w:r>
      <w:r>
        <w:rPr>
          <w:rFonts w:ascii="Times New Roman"/>
          <w:b w:val="false"/>
          <w:i w:val="false"/>
          <w:color w:val="000000"/>
          <w:sz w:val="28"/>
        </w:rPr>
        <w:t xml:space="preserve">
      37. На время проведения поверочных работ поверителю средств измерений выдаются металлические и латунные клейма, необходимое количество самоклеящихся лейблов и пластиковых пломб. </w:t>
      </w:r>
      <w:r>
        <w:br/>
      </w:r>
      <w:r>
        <w:rPr>
          <w:rFonts w:ascii="Times New Roman"/>
          <w:b w:val="false"/>
          <w:i w:val="false"/>
          <w:color w:val="000000"/>
          <w:sz w:val="28"/>
        </w:rPr>
        <w:t>
</w:t>
      </w:r>
      <w:r>
        <w:rPr>
          <w:rFonts w:ascii="Times New Roman"/>
          <w:b w:val="false"/>
          <w:i w:val="false"/>
          <w:color w:val="000000"/>
          <w:sz w:val="28"/>
        </w:rPr>
        <w:t xml:space="preserve">
      38. За поверителем средств измерений закрепляются персональные металлические и латунные клейма, имеющие индивидуальный знак поверителя. Поверителю средств измерений необходимо хранить и содержать пригодными к работе полученные им металлические и латунные клейма. </w:t>
      </w:r>
      <w:r>
        <w:br/>
      </w:r>
      <w:r>
        <w:rPr>
          <w:rFonts w:ascii="Times New Roman"/>
          <w:b w:val="false"/>
          <w:i w:val="false"/>
          <w:color w:val="000000"/>
          <w:sz w:val="28"/>
        </w:rPr>
        <w:t>
</w:t>
      </w:r>
      <w:r>
        <w:rPr>
          <w:rFonts w:ascii="Times New Roman"/>
          <w:b w:val="false"/>
          <w:i w:val="false"/>
          <w:color w:val="000000"/>
          <w:sz w:val="28"/>
        </w:rPr>
        <w:t xml:space="preserve">
      39. Металлические и латунные клейма, оставшиеся самоклеящиеся лейблы и пластиковые пломбы принимаются ответственным лицом по окончанию поверочных работ с обязательной отметкой в журнале выдачи и приемки поверительных клейм. </w:t>
      </w:r>
      <w:r>
        <w:br/>
      </w:r>
      <w:r>
        <w:rPr>
          <w:rFonts w:ascii="Times New Roman"/>
          <w:b w:val="false"/>
          <w:i w:val="false"/>
          <w:color w:val="000000"/>
          <w:sz w:val="28"/>
        </w:rPr>
        <w:t>
</w:t>
      </w:r>
      <w:r>
        <w:rPr>
          <w:rFonts w:ascii="Times New Roman"/>
          <w:b w:val="false"/>
          <w:i w:val="false"/>
          <w:color w:val="000000"/>
          <w:sz w:val="28"/>
        </w:rPr>
        <w:t xml:space="preserve">
      40. По истечению срока применения металлических и латунных клейм их оттиски подлежат гашению (уничтожению изображения), оставшиеся неиспользованными самоклеящиеся лейблы и пластиковые пломбы подлежат уничтожению. </w:t>
      </w:r>
      <w:r>
        <w:br/>
      </w:r>
      <w:r>
        <w:rPr>
          <w:rFonts w:ascii="Times New Roman"/>
          <w:b w:val="false"/>
          <w:i w:val="false"/>
          <w:color w:val="000000"/>
          <w:sz w:val="28"/>
        </w:rPr>
        <w:t>
</w:t>
      </w:r>
      <w:r>
        <w:rPr>
          <w:rFonts w:ascii="Times New Roman"/>
          <w:b w:val="false"/>
          <w:i w:val="false"/>
          <w:color w:val="000000"/>
          <w:sz w:val="28"/>
        </w:rPr>
        <w:t xml:space="preserve">
      41. Гашение оттисков металлических и латунных клейм и уничтожение неиспользованных самоклеящихся лейблов, пластиковых пломб по истечению срока их применения осуществляется комиссией Организатора по истечении срока их применения. </w:t>
      </w:r>
      <w:r>
        <w:br/>
      </w:r>
      <w:r>
        <w:rPr>
          <w:rFonts w:ascii="Times New Roman"/>
          <w:b w:val="false"/>
          <w:i w:val="false"/>
          <w:color w:val="000000"/>
          <w:sz w:val="28"/>
        </w:rPr>
        <w:t xml:space="preserve">
      Состав комиссии определяется приказом Организатора. </w:t>
      </w:r>
      <w:r>
        <w:br/>
      </w:r>
      <w:r>
        <w:rPr>
          <w:rFonts w:ascii="Times New Roman"/>
          <w:b w:val="false"/>
          <w:i w:val="false"/>
          <w:color w:val="000000"/>
          <w:sz w:val="28"/>
        </w:rPr>
        <w:t>
</w:t>
      </w:r>
      <w:r>
        <w:rPr>
          <w:rFonts w:ascii="Times New Roman"/>
          <w:b w:val="false"/>
          <w:i w:val="false"/>
          <w:color w:val="000000"/>
          <w:sz w:val="28"/>
        </w:rPr>
        <w:t xml:space="preserve">
      42. Метрологические службы направляют Организатору ценные посылки с поверительными клеймами истекшего года не позднее первого февраля последующего года. </w:t>
      </w:r>
      <w:r>
        <w:br/>
      </w:r>
      <w:r>
        <w:rPr>
          <w:rFonts w:ascii="Times New Roman"/>
          <w:b w:val="false"/>
          <w:i w:val="false"/>
          <w:color w:val="000000"/>
          <w:sz w:val="28"/>
        </w:rPr>
        <w:t>
</w:t>
      </w:r>
      <w:r>
        <w:rPr>
          <w:rFonts w:ascii="Times New Roman"/>
          <w:b w:val="false"/>
          <w:i w:val="false"/>
          <w:color w:val="000000"/>
          <w:sz w:val="28"/>
        </w:rPr>
        <w:t xml:space="preserve">
      43. Опись вложенных в посылки поверительных клейм должна быть подписана руководителем юридического лица или руководителем метрологической службы. </w:t>
      </w:r>
      <w:r>
        <w:br/>
      </w:r>
      <w:r>
        <w:rPr>
          <w:rFonts w:ascii="Times New Roman"/>
          <w:b w:val="false"/>
          <w:i w:val="false"/>
          <w:color w:val="000000"/>
          <w:sz w:val="28"/>
        </w:rPr>
        <w:t xml:space="preserve">
      При возвращении меньшего против полученного количества поверительных клейм к описи прилагаются копии документов, объясняющих разницу между количеством полученных и возвращенных поверительных клейм. </w:t>
      </w:r>
      <w:r>
        <w:br/>
      </w:r>
      <w:r>
        <w:rPr>
          <w:rFonts w:ascii="Times New Roman"/>
          <w:b w:val="false"/>
          <w:i w:val="false"/>
          <w:color w:val="000000"/>
          <w:sz w:val="28"/>
        </w:rPr>
        <w:t>
</w:t>
      </w:r>
      <w:r>
        <w:rPr>
          <w:rFonts w:ascii="Times New Roman"/>
          <w:b w:val="false"/>
          <w:i w:val="false"/>
          <w:color w:val="000000"/>
          <w:sz w:val="28"/>
        </w:rPr>
        <w:t>
      44. Акт гашения оттисков металлических и латунных клейм и уничтожения неиспользованных самоклеящихся лейблов и пластиковых пломб составляется по форме </w:t>
      </w:r>
      <w:r>
        <w:rPr>
          <w:rFonts w:ascii="Times New Roman"/>
          <w:b w:val="false"/>
          <w:i w:val="false"/>
          <w:color w:val="000000"/>
          <w:sz w:val="28"/>
        </w:rPr>
        <w:t xml:space="preserve">приложения 8 </w:t>
      </w:r>
      <w:r>
        <w:rPr>
          <w:rFonts w:ascii="Times New Roman"/>
          <w:b w:val="false"/>
          <w:i w:val="false"/>
          <w:color w:val="000000"/>
          <w:sz w:val="28"/>
        </w:rPr>
        <w:t xml:space="preserve">к настоящим Правилам и направляется метрологическим службам не позднее двадцатого мая года, последующего году применения поверительных клейм. </w:t>
      </w:r>
      <w:r>
        <w:br/>
      </w:r>
      <w:r>
        <w:rPr>
          <w:rFonts w:ascii="Times New Roman"/>
          <w:b w:val="false"/>
          <w:i w:val="false"/>
          <w:color w:val="000000"/>
          <w:sz w:val="28"/>
        </w:rPr>
        <w:t>
</w:t>
      </w:r>
      <w:r>
        <w:rPr>
          <w:rFonts w:ascii="Times New Roman"/>
          <w:b w:val="false"/>
          <w:i w:val="false"/>
          <w:color w:val="000000"/>
          <w:sz w:val="28"/>
        </w:rPr>
        <w:t xml:space="preserve">
      45. Поверители средств измерений, дважды в год нарушившие правила применения поверительных клейм, отстраняются от поверки и клеймения средств измерений путем отзыва сертификата о присвоении квалификации поверителя средств измерений. </w:t>
      </w:r>
      <w:r>
        <w:br/>
      </w:r>
      <w:r>
        <w:rPr>
          <w:rFonts w:ascii="Times New Roman"/>
          <w:b w:val="false"/>
          <w:i w:val="false"/>
          <w:color w:val="000000"/>
          <w:sz w:val="28"/>
        </w:rPr>
        <w:t>
</w:t>
      </w:r>
      <w:r>
        <w:rPr>
          <w:rFonts w:ascii="Times New Roman"/>
          <w:b w:val="false"/>
          <w:i w:val="false"/>
          <w:color w:val="000000"/>
          <w:sz w:val="28"/>
        </w:rPr>
        <w:t xml:space="preserve">
      46. В случае увольнения поверителя средств измерений, закрепленные за ним металлические и латунные клейма с индивидуальным знаком поверителя средств измерений, изымаются из эксплуатации приказом руководителя юридического лица. </w:t>
      </w:r>
      <w:r>
        <w:br/>
      </w:r>
      <w:r>
        <w:rPr>
          <w:rFonts w:ascii="Times New Roman"/>
          <w:b w:val="false"/>
          <w:i w:val="false"/>
          <w:color w:val="000000"/>
          <w:sz w:val="28"/>
        </w:rPr>
        <w:t>
</w:t>
      </w:r>
      <w:r>
        <w:rPr>
          <w:rFonts w:ascii="Times New Roman"/>
          <w:b w:val="false"/>
          <w:i w:val="false"/>
          <w:color w:val="000000"/>
          <w:sz w:val="28"/>
        </w:rPr>
        <w:t xml:space="preserve">
      47. Юридические лица, аккредитованные на право поверки средств измерений, направляют Организатору отчет об использованных поверительных клеймах. </w:t>
      </w:r>
      <w:r>
        <w:br/>
      </w:r>
      <w:r>
        <w:rPr>
          <w:rFonts w:ascii="Times New Roman"/>
          <w:b w:val="false"/>
          <w:i w:val="false"/>
          <w:color w:val="000000"/>
          <w:sz w:val="28"/>
        </w:rPr>
        <w:t>
      Порядок передачи данных Организатору </w:t>
      </w:r>
      <w:r>
        <w:rPr>
          <w:rFonts w:ascii="Times New Roman"/>
          <w:b w:val="false"/>
          <w:i w:val="false"/>
          <w:color w:val="000000"/>
          <w:sz w:val="28"/>
        </w:rPr>
        <w:t>определяется</w:t>
      </w:r>
      <w:r>
        <w:rPr>
          <w:rFonts w:ascii="Times New Roman"/>
          <w:b w:val="false"/>
          <w:i w:val="false"/>
          <w:color w:val="000000"/>
          <w:sz w:val="28"/>
        </w:rPr>
        <w:t xml:space="preserve"> Правилами электронного учета данных о поверяемых средствах измерений и их передачи в ГНМЦ,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техническому регулированию и метрологии Министерства индустрии и торговли Республики Казахстан от 20 января 2005 года N 14, зарегистрированным в Реестре государственной регистрации нормативных правовых актов за N 3435. </w:t>
      </w:r>
    </w:p>
    <w:bookmarkEnd w:id="11"/>
    <w:bookmarkStart w:name="z1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2"/>
    <w:p>
      <w:pPr>
        <w:spacing w:after="0"/>
        <w:ind w:left="0"/>
        <w:jc w:val="both"/>
      </w:pPr>
      <w:r>
        <w:rPr>
          <w:rFonts w:ascii="Times New Roman"/>
          <w:b w:val="false"/>
          <w:i w:val="false"/>
          <w:color w:val="000000"/>
          <w:sz w:val="28"/>
        </w:rPr>
        <w:t xml:space="preserve">См. бумажный вариант </w:t>
      </w:r>
    </w:p>
    <w:p>
      <w:pPr>
        <w:spacing w:after="0"/>
        <w:ind w:left="0"/>
        <w:jc w:val="both"/>
      </w:pPr>
      <w:r>
        <w:rPr>
          <w:rFonts w:ascii="Times New Roman"/>
          <w:b/>
          <w:i w:val="false"/>
          <w:color w:val="000000"/>
          <w:sz w:val="28"/>
        </w:rPr>
        <w:t xml:space="preserve">              Рисунки поверительных клейм </w:t>
      </w:r>
    </w:p>
    <w:p>
      <w:pPr>
        <w:spacing w:after="0"/>
        <w:ind w:left="0"/>
        <w:jc w:val="both"/>
      </w:pPr>
      <w:r>
        <w:rPr>
          <w:rFonts w:ascii="Times New Roman"/>
          <w:b w:val="false"/>
          <w:i w:val="false"/>
          <w:color w:val="000000"/>
          <w:sz w:val="28"/>
        </w:rPr>
        <w:t xml:space="preserve">      1. Рисунки оттисков металлических клейм </w:t>
      </w:r>
      <w:r>
        <w:br/>
      </w:r>
      <w:r>
        <w:rPr>
          <w:rFonts w:ascii="Times New Roman"/>
          <w:b w:val="false"/>
          <w:i w:val="false"/>
          <w:color w:val="000000"/>
          <w:sz w:val="28"/>
        </w:rPr>
        <w:t xml:space="preserve">
      2. Рисунки оттисков латунных клейм </w:t>
      </w:r>
      <w:r>
        <w:br/>
      </w:r>
      <w:r>
        <w:rPr>
          <w:rFonts w:ascii="Times New Roman"/>
          <w:b w:val="false"/>
          <w:i w:val="false"/>
          <w:color w:val="000000"/>
          <w:sz w:val="28"/>
        </w:rPr>
        <w:t xml:space="preserve">
      3. Рисунок пластиковой пломбы </w:t>
      </w:r>
      <w:r>
        <w:br/>
      </w:r>
      <w:r>
        <w:rPr>
          <w:rFonts w:ascii="Times New Roman"/>
          <w:b w:val="false"/>
          <w:i w:val="false"/>
          <w:color w:val="000000"/>
          <w:sz w:val="28"/>
        </w:rPr>
        <w:t xml:space="preserve">
      4. Рисунок самоклеящегося лейбла </w:t>
      </w:r>
    </w:p>
    <w:bookmarkStart w:name="z12"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3"/>
    <w:p>
      <w:pPr>
        <w:spacing w:after="0"/>
        <w:ind w:left="0"/>
        <w:jc w:val="both"/>
      </w:pPr>
      <w:r>
        <w:rPr>
          <w:rFonts w:ascii="Times New Roman"/>
          <w:b/>
          <w:i w:val="false"/>
          <w:color w:val="000000"/>
          <w:sz w:val="28"/>
        </w:rPr>
        <w:t xml:space="preserve">                  Форма заявки </w:t>
      </w:r>
      <w:r>
        <w:br/>
      </w:r>
      <w:r>
        <w:rPr>
          <w:rFonts w:ascii="Times New Roman"/>
          <w:b w:val="false"/>
          <w:i w:val="false"/>
          <w:color w:val="000000"/>
          <w:sz w:val="28"/>
        </w:rPr>
        <w:t>
</w:t>
      </w:r>
      <w:r>
        <w:rPr>
          <w:rFonts w:ascii="Times New Roman"/>
          <w:b/>
          <w:i w:val="false"/>
          <w:color w:val="000000"/>
          <w:sz w:val="28"/>
        </w:rPr>
        <w:t xml:space="preserve">                      _____ </w:t>
      </w: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должность руководителя государственного </w:t>
      </w:r>
      <w:r>
        <w:br/>
      </w:r>
      <w:r>
        <w:rPr>
          <w:rFonts w:ascii="Times New Roman"/>
          <w:b w:val="false"/>
          <w:i w:val="false"/>
          <w:color w:val="000000"/>
          <w:sz w:val="28"/>
        </w:rPr>
        <w:t xml:space="preserve">
                             научного метрологического центра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изготовление поверительных клейм образца _____ года </w:t>
      </w:r>
      <w:r>
        <w:br/>
      </w:r>
      <w:r>
        <w:rPr>
          <w:rFonts w:ascii="Times New Roman"/>
          <w:b w:val="false"/>
          <w:i w:val="false"/>
          <w:color w:val="000000"/>
          <w:sz w:val="28"/>
        </w:rPr>
        <w:t xml:space="preserve">
        для ___________________________________________ </w:t>
      </w:r>
      <w:r>
        <w:br/>
      </w:r>
      <w:r>
        <w:rPr>
          <w:rFonts w:ascii="Times New Roman"/>
          <w:b w:val="false"/>
          <w:i w:val="false"/>
          <w:color w:val="000000"/>
          <w:sz w:val="28"/>
        </w:rPr>
        <w:t xml:space="preserve">
               наименование метрологической службы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193"/>
        <w:gridCol w:w="1753"/>
        <w:gridCol w:w="3333"/>
        <w:gridCol w:w="2233"/>
      </w:tblGrid>
      <w:tr>
        <w:trPr>
          <w:trHeight w:val="64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r>
              <w:br/>
            </w:r>
            <w:r>
              <w:rPr>
                <w:rFonts w:ascii="Times New Roman"/>
                <w:b w:val="false"/>
                <w:i w:val="false"/>
                <w:color w:val="000000"/>
                <w:sz w:val="20"/>
              </w:rPr>
              <w:t xml:space="preserve">
метро-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службы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шт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w:t>
            </w:r>
            <w:r>
              <w:br/>
            </w:r>
            <w:r>
              <w:rPr>
                <w:rFonts w:ascii="Times New Roman"/>
                <w:b w:val="false"/>
                <w:i w:val="false"/>
                <w:color w:val="000000"/>
                <w:sz w:val="20"/>
              </w:rPr>
              <w:t xml:space="preserve">
межповерочный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измерений, </w:t>
            </w:r>
            <w:r>
              <w:br/>
            </w:r>
            <w:r>
              <w:rPr>
                <w:rFonts w:ascii="Times New Roman"/>
                <w:b w:val="false"/>
                <w:i w:val="false"/>
                <w:color w:val="000000"/>
                <w:sz w:val="20"/>
              </w:rPr>
              <w:t xml:space="preserve">
для которого </w:t>
            </w:r>
            <w:r>
              <w:br/>
            </w:r>
            <w:r>
              <w:rPr>
                <w:rFonts w:ascii="Times New Roman"/>
                <w:b w:val="false"/>
                <w:i w:val="false"/>
                <w:color w:val="000000"/>
                <w:sz w:val="20"/>
              </w:rPr>
              <w:t xml:space="preserve">
используется </w:t>
            </w:r>
            <w:r>
              <w:br/>
            </w:r>
            <w:r>
              <w:rPr>
                <w:rFonts w:ascii="Times New Roman"/>
                <w:b w:val="false"/>
                <w:i w:val="false"/>
                <w:color w:val="000000"/>
                <w:sz w:val="20"/>
              </w:rPr>
              <w:t xml:space="preserve">
данное </w:t>
            </w:r>
            <w:r>
              <w:br/>
            </w:r>
            <w:r>
              <w:rPr>
                <w:rFonts w:ascii="Times New Roman"/>
                <w:b w:val="false"/>
                <w:i w:val="false"/>
                <w:color w:val="000000"/>
                <w:sz w:val="20"/>
              </w:rPr>
              <w:t xml:space="preserve">
поверительное </w:t>
            </w:r>
            <w:r>
              <w:br/>
            </w:r>
            <w:r>
              <w:rPr>
                <w:rFonts w:ascii="Times New Roman"/>
                <w:b w:val="false"/>
                <w:i w:val="false"/>
                <w:color w:val="000000"/>
                <w:sz w:val="20"/>
              </w:rPr>
              <w:t xml:space="preserve">
клеймо*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годовые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квартальные </w:t>
            </w:r>
          </w:p>
        </w:tc>
        <w:tc>
          <w:tcPr>
            <w:tcW w:w="0" w:type="auto"/>
            <w:vMerge/>
            <w:tcBorders>
              <w:top w:val="nil"/>
              <w:left w:val="single" w:color="cfcfcf" w:sz="5"/>
              <w:bottom w:val="single" w:color="cfcfcf" w:sz="5"/>
              <w:right w:val="single" w:color="cfcfcf" w:sz="5"/>
            </w:tcBorders>
          </w:tcP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Металлические </w:t>
            </w:r>
            <w:r>
              <w:br/>
            </w:r>
            <w:r>
              <w:rPr>
                <w:rFonts w:ascii="Times New Roman"/>
                <w:b w:val="false"/>
                <w:i w:val="false"/>
                <w:color w:val="000000"/>
                <w:sz w:val="20"/>
              </w:rPr>
              <w:t xml:space="preserve">
клейма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Латунные </w:t>
            </w:r>
            <w:r>
              <w:br/>
            </w:r>
            <w:r>
              <w:rPr>
                <w:rFonts w:ascii="Times New Roman"/>
                <w:b w:val="false"/>
                <w:i w:val="false"/>
                <w:color w:val="000000"/>
                <w:sz w:val="20"/>
              </w:rPr>
              <w:t xml:space="preserve">
клейма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Самоклеящиеся </w:t>
            </w:r>
            <w:r>
              <w:br/>
            </w:r>
            <w:r>
              <w:rPr>
                <w:rFonts w:ascii="Times New Roman"/>
                <w:b w:val="false"/>
                <w:i w:val="false"/>
                <w:color w:val="000000"/>
                <w:sz w:val="20"/>
              </w:rPr>
              <w:t xml:space="preserve">
лейблы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Пластиковые </w:t>
            </w:r>
            <w:r>
              <w:br/>
            </w:r>
            <w:r>
              <w:rPr>
                <w:rFonts w:ascii="Times New Roman"/>
                <w:b w:val="false"/>
                <w:i w:val="false"/>
                <w:color w:val="000000"/>
                <w:sz w:val="20"/>
              </w:rPr>
              <w:t xml:space="preserve">
пломбы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Металлические </w:t>
            </w:r>
            <w:r>
              <w:br/>
            </w:r>
            <w:r>
              <w:rPr>
                <w:rFonts w:ascii="Times New Roman"/>
                <w:b w:val="false"/>
                <w:i w:val="false"/>
                <w:color w:val="000000"/>
                <w:sz w:val="20"/>
              </w:rPr>
              <w:t xml:space="preserve">
гасители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Латунный </w:t>
            </w:r>
            <w:r>
              <w:br/>
            </w:r>
            <w:r>
              <w:rPr>
                <w:rFonts w:ascii="Times New Roman"/>
                <w:b w:val="false"/>
                <w:i w:val="false"/>
                <w:color w:val="000000"/>
                <w:sz w:val="20"/>
              </w:rPr>
              <w:t xml:space="preserve">
гаситель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Самоклеящиеся </w:t>
            </w:r>
            <w:r>
              <w:br/>
            </w:r>
            <w:r>
              <w:rPr>
                <w:rFonts w:ascii="Times New Roman"/>
                <w:b w:val="false"/>
                <w:i w:val="false"/>
                <w:color w:val="000000"/>
                <w:sz w:val="20"/>
              </w:rPr>
              <w:t xml:space="preserve">
лейблы-гасители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Количество поверителей в метрологической службе </w:t>
      </w:r>
      <w:r>
        <w:br/>
      </w:r>
      <w:r>
        <w:rPr>
          <w:rFonts w:ascii="Times New Roman"/>
          <w:b w:val="false"/>
          <w:i w:val="false"/>
          <w:color w:val="000000"/>
          <w:sz w:val="28"/>
        </w:rPr>
        <w:t xml:space="preserve">
в _____ году (текущий год) ____________________ человек. </w:t>
      </w:r>
      <w:r>
        <w:br/>
      </w:r>
      <w:r>
        <w:rPr>
          <w:rFonts w:ascii="Times New Roman"/>
          <w:b w:val="false"/>
          <w:i w:val="false"/>
          <w:color w:val="000000"/>
          <w:sz w:val="28"/>
        </w:rPr>
        <w:t xml:space="preserve">
      Предполагаемое количество поверителей в _____ году (год </w:t>
      </w:r>
      <w:r>
        <w:br/>
      </w:r>
      <w:r>
        <w:rPr>
          <w:rFonts w:ascii="Times New Roman"/>
          <w:b w:val="false"/>
          <w:i w:val="false"/>
          <w:color w:val="000000"/>
          <w:sz w:val="28"/>
        </w:rPr>
        <w:t xml:space="preserve">
применения заявляемых поверительных клейм) </w:t>
      </w:r>
      <w:r>
        <w:br/>
      </w:r>
      <w:r>
        <w:rPr>
          <w:rFonts w:ascii="Times New Roman"/>
          <w:b w:val="false"/>
          <w:i w:val="false"/>
          <w:color w:val="000000"/>
          <w:sz w:val="28"/>
        </w:rPr>
        <w:t xml:space="preserve">
____________________ человек. </w:t>
      </w:r>
      <w:r>
        <w:br/>
      </w:r>
      <w:r>
        <w:rPr>
          <w:rFonts w:ascii="Times New Roman"/>
          <w:b w:val="false"/>
          <w:i w:val="false"/>
          <w:color w:val="000000"/>
          <w:sz w:val="28"/>
        </w:rPr>
        <w:t xml:space="preserve">
      Реквизиты юридического лица: __________________ </w:t>
      </w:r>
    </w:p>
    <w:p>
      <w:pPr>
        <w:spacing w:after="0"/>
        <w:ind w:left="0"/>
        <w:jc w:val="both"/>
      </w:pPr>
      <w:r>
        <w:rPr>
          <w:rFonts w:ascii="Times New Roman"/>
          <w:b w:val="false"/>
          <w:i w:val="false"/>
          <w:color w:val="000000"/>
          <w:sz w:val="28"/>
        </w:rPr>
        <w:t xml:space="preserve">  ______________________    ____________   ___________________ </w:t>
      </w:r>
      <w:r>
        <w:br/>
      </w:r>
      <w:r>
        <w:rPr>
          <w:rFonts w:ascii="Times New Roman"/>
          <w:b w:val="false"/>
          <w:i w:val="false"/>
          <w:color w:val="000000"/>
          <w:sz w:val="28"/>
        </w:rPr>
        <w:t xml:space="preserve">
       руководитель           подпись       инициалы, фамилия </w:t>
      </w:r>
      <w:r>
        <w:br/>
      </w: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 Графа заполняется только для металлических клейм </w:t>
      </w:r>
    </w:p>
    <w:bookmarkStart w:name="z13"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4"/>
    <w:p>
      <w:pPr>
        <w:spacing w:after="0"/>
        <w:ind w:left="0"/>
        <w:jc w:val="both"/>
      </w:pPr>
      <w:r>
        <w:rPr>
          <w:rFonts w:ascii="Times New Roman"/>
          <w:b/>
          <w:i w:val="false"/>
          <w:color w:val="000000"/>
          <w:sz w:val="28"/>
        </w:rPr>
        <w:t xml:space="preserve">       Таблица выборочной проверки металлических, </w:t>
      </w:r>
      <w:r>
        <w:br/>
      </w:r>
      <w:r>
        <w:rPr>
          <w:rFonts w:ascii="Times New Roman"/>
          <w:b w:val="false"/>
          <w:i w:val="false"/>
          <w:color w:val="000000"/>
          <w:sz w:val="28"/>
        </w:rPr>
        <w:t>
</w:t>
      </w:r>
      <w:r>
        <w:rPr>
          <w:rFonts w:ascii="Times New Roman"/>
          <w:b/>
          <w:i w:val="false"/>
          <w:color w:val="000000"/>
          <w:sz w:val="28"/>
        </w:rPr>
        <w:t xml:space="preserve">              латунных клейм и гасителей. </w:t>
      </w:r>
    </w:p>
    <w:p>
      <w:pPr>
        <w:spacing w:after="0"/>
        <w:ind w:left="0"/>
        <w:jc w:val="both"/>
      </w:pPr>
      <w:r>
        <w:rPr>
          <w:rFonts w:ascii="Times New Roman"/>
          <w:b w:val="false"/>
          <w:i w:val="false"/>
          <w:color w:val="000000"/>
          <w:sz w:val="28"/>
        </w:rPr>
        <w:t xml:space="preserve">                                           В штуках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529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партии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выборки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501-3 000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3 001-10 000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10 001-25 000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25 001-50 000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50 001-100 000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100 001-250 000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250 001-500 000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500 001-1 000 000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1 000 000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bl>
    <w:bookmarkStart w:name="z14"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5"/>
    <w:p>
      <w:pPr>
        <w:spacing w:after="0"/>
        <w:ind w:left="0"/>
        <w:jc w:val="both"/>
      </w:pPr>
      <w:r>
        <w:rPr>
          <w:rFonts w:ascii="Times New Roman"/>
          <w:b/>
          <w:i w:val="false"/>
          <w:color w:val="000000"/>
          <w:sz w:val="28"/>
        </w:rPr>
        <w:t xml:space="preserve">    Форма журнала выдачи и приемки металлических клейм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xml:space="preserve">
      выдачи и приемки металлических клейм образца _____ года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наименование метрологической службы </w:t>
      </w:r>
    </w:p>
    <w:p>
      <w:pPr>
        <w:spacing w:after="0"/>
        <w:ind w:left="0"/>
        <w:jc w:val="both"/>
      </w:pPr>
      <w:r>
        <w:rPr>
          <w:rFonts w:ascii="Times New Roman"/>
          <w:b w:val="false"/>
          <w:i w:val="false"/>
          <w:color w:val="000000"/>
          <w:sz w:val="28"/>
        </w:rPr>
        <w:t xml:space="preserve">      Ответственный за хранение ______________________________ </w:t>
      </w:r>
      <w:r>
        <w:br/>
      </w:r>
      <w:r>
        <w:rPr>
          <w:rFonts w:ascii="Times New Roman"/>
          <w:b w:val="false"/>
          <w:i w:val="false"/>
          <w:color w:val="000000"/>
          <w:sz w:val="28"/>
        </w:rPr>
        <w:t xml:space="preserve">
                                     инициалы, фамилия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53"/>
        <w:gridCol w:w="1393"/>
        <w:gridCol w:w="1313"/>
        <w:gridCol w:w="1553"/>
        <w:gridCol w:w="1673"/>
        <w:gridCol w:w="1893"/>
        <w:gridCol w:w="1673"/>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получении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возврате </w:t>
            </w:r>
          </w:p>
        </w:tc>
      </w:tr>
      <w:tr>
        <w:trPr>
          <w:trHeight w:val="28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 ини- </w:t>
            </w:r>
            <w:r>
              <w:br/>
            </w:r>
            <w:r>
              <w:rPr>
                <w:rFonts w:ascii="Times New Roman"/>
                <w:b w:val="false"/>
                <w:i w:val="false"/>
                <w:color w:val="000000"/>
                <w:sz w:val="20"/>
              </w:rPr>
              <w:t xml:space="preserve">
циалы </w:t>
            </w:r>
            <w:r>
              <w:br/>
            </w:r>
            <w:r>
              <w:rPr>
                <w:rFonts w:ascii="Times New Roman"/>
                <w:b w:val="false"/>
                <w:i w:val="false"/>
                <w:color w:val="000000"/>
                <w:sz w:val="20"/>
              </w:rPr>
              <w:t xml:space="preserve">
повери- </w:t>
            </w:r>
            <w:r>
              <w:br/>
            </w:r>
            <w:r>
              <w:rPr>
                <w:rFonts w:ascii="Times New Roman"/>
                <w:b w:val="false"/>
                <w:i w:val="false"/>
                <w:color w:val="000000"/>
                <w:sz w:val="20"/>
              </w:rPr>
              <w:t xml:space="preserve">
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клеймо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видуа-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знак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 </w:t>
            </w:r>
            <w:r>
              <w:br/>
            </w:r>
            <w:r>
              <w:rPr>
                <w:rFonts w:ascii="Times New Roman"/>
                <w:b w:val="false"/>
                <w:i w:val="false"/>
                <w:color w:val="000000"/>
                <w:sz w:val="20"/>
              </w:rPr>
              <w:t xml:space="preserve">
ковый </w:t>
            </w:r>
            <w:r>
              <w:br/>
            </w:r>
            <w:r>
              <w:rPr>
                <w:rFonts w:ascii="Times New Roman"/>
                <w:b w:val="false"/>
                <w:i w:val="false"/>
                <w:color w:val="000000"/>
                <w:sz w:val="20"/>
              </w:rPr>
              <w:t xml:space="preserve">
номер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МК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сдав-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клеймо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приняв-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клеймо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случае повреждения или утери металлического клейма </w:t>
      </w:r>
      <w:r>
        <w:br/>
      </w:r>
      <w:r>
        <w:rPr>
          <w:rFonts w:ascii="Times New Roman"/>
          <w:b w:val="false"/>
          <w:i w:val="false"/>
          <w:color w:val="000000"/>
          <w:sz w:val="28"/>
        </w:rPr>
        <w:t xml:space="preserve">
лицо, ответственное за хранение, делает отметку по всей ширине </w:t>
      </w:r>
      <w:r>
        <w:br/>
      </w:r>
      <w:r>
        <w:rPr>
          <w:rFonts w:ascii="Times New Roman"/>
          <w:b w:val="false"/>
          <w:i w:val="false"/>
          <w:color w:val="000000"/>
          <w:sz w:val="28"/>
        </w:rPr>
        <w:t xml:space="preserve">
журнала и проставляет номер и дату приказа юридического лица о </w:t>
      </w:r>
      <w:r>
        <w:br/>
      </w:r>
      <w:r>
        <w:rPr>
          <w:rFonts w:ascii="Times New Roman"/>
          <w:b w:val="false"/>
          <w:i w:val="false"/>
          <w:color w:val="000000"/>
          <w:sz w:val="28"/>
        </w:rPr>
        <w:t xml:space="preserve">
принятых мерах. </w:t>
      </w:r>
      <w:r>
        <w:br/>
      </w:r>
      <w:r>
        <w:rPr>
          <w:rFonts w:ascii="Times New Roman"/>
          <w:b w:val="false"/>
          <w:i w:val="false"/>
          <w:color w:val="000000"/>
          <w:sz w:val="28"/>
        </w:rPr>
        <w:t xml:space="preserve">
      2. Руководитель метрологической службы или уполномоченное </w:t>
      </w:r>
      <w:r>
        <w:br/>
      </w:r>
      <w:r>
        <w:rPr>
          <w:rFonts w:ascii="Times New Roman"/>
          <w:b w:val="false"/>
          <w:i w:val="false"/>
          <w:color w:val="000000"/>
          <w:sz w:val="28"/>
        </w:rPr>
        <w:t xml:space="preserve">
лицо делает отметку о ежеквартальной проверке состояния </w:t>
      </w:r>
      <w:r>
        <w:br/>
      </w:r>
      <w:r>
        <w:rPr>
          <w:rFonts w:ascii="Times New Roman"/>
          <w:b w:val="false"/>
          <w:i w:val="false"/>
          <w:color w:val="000000"/>
          <w:sz w:val="28"/>
        </w:rPr>
        <w:t xml:space="preserve">
металлических клейм. </w:t>
      </w:r>
    </w:p>
    <w:bookmarkStart w:name="z15"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6"/>
    <w:p>
      <w:pPr>
        <w:spacing w:after="0"/>
        <w:ind w:left="0"/>
        <w:jc w:val="both"/>
      </w:pPr>
      <w:r>
        <w:rPr>
          <w:rFonts w:ascii="Times New Roman"/>
          <w:b/>
          <w:i w:val="false"/>
          <w:color w:val="000000"/>
          <w:sz w:val="28"/>
        </w:rPr>
        <w:t xml:space="preserve">        Форма журнала выдачи и приемки латунных клейм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xml:space="preserve">
         выдачи и приемки латунных клейм образца _____ года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наименование метрологической службы </w:t>
      </w:r>
    </w:p>
    <w:p>
      <w:pPr>
        <w:spacing w:after="0"/>
        <w:ind w:left="0"/>
        <w:jc w:val="both"/>
      </w:pPr>
      <w:r>
        <w:rPr>
          <w:rFonts w:ascii="Times New Roman"/>
          <w:b w:val="false"/>
          <w:i w:val="false"/>
          <w:color w:val="000000"/>
          <w:sz w:val="28"/>
        </w:rPr>
        <w:t xml:space="preserve">      Ответственный за хранение ____________________________ </w:t>
      </w:r>
      <w:r>
        <w:br/>
      </w:r>
      <w:r>
        <w:rPr>
          <w:rFonts w:ascii="Times New Roman"/>
          <w:b w:val="false"/>
          <w:i w:val="false"/>
          <w:color w:val="000000"/>
          <w:sz w:val="28"/>
        </w:rPr>
        <w:t xml:space="preserve">
                                      инициалы, фамилия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33"/>
        <w:gridCol w:w="1493"/>
        <w:gridCol w:w="1353"/>
        <w:gridCol w:w="1553"/>
        <w:gridCol w:w="1673"/>
        <w:gridCol w:w="1913"/>
        <w:gridCol w:w="1753"/>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получении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возврате </w:t>
            </w:r>
          </w:p>
        </w:tc>
      </w:tr>
      <w:tr>
        <w:trPr>
          <w:trHeight w:val="28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 ини- </w:t>
            </w:r>
            <w:r>
              <w:br/>
            </w:r>
            <w:r>
              <w:rPr>
                <w:rFonts w:ascii="Times New Roman"/>
                <w:b w:val="false"/>
                <w:i w:val="false"/>
                <w:color w:val="000000"/>
                <w:sz w:val="20"/>
              </w:rPr>
              <w:t xml:space="preserve">
циалы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чившего </w:t>
            </w:r>
            <w:r>
              <w:br/>
            </w:r>
            <w:r>
              <w:rPr>
                <w:rFonts w:ascii="Times New Roman"/>
                <w:b w:val="false"/>
                <w:i w:val="false"/>
                <w:color w:val="000000"/>
                <w:sz w:val="20"/>
              </w:rPr>
              <w:t xml:space="preserve">
латун- </w:t>
            </w:r>
            <w:r>
              <w:br/>
            </w:r>
            <w:r>
              <w:rPr>
                <w:rFonts w:ascii="Times New Roman"/>
                <w:b w:val="false"/>
                <w:i w:val="false"/>
                <w:color w:val="000000"/>
                <w:sz w:val="20"/>
              </w:rPr>
              <w:t xml:space="preserve">
ное </w:t>
            </w:r>
            <w:r>
              <w:br/>
            </w:r>
            <w:r>
              <w:rPr>
                <w:rFonts w:ascii="Times New Roman"/>
                <w:b w:val="false"/>
                <w:i w:val="false"/>
                <w:color w:val="000000"/>
                <w:sz w:val="20"/>
              </w:rPr>
              <w:t xml:space="preserve">
клеймо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знак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 </w:t>
            </w:r>
            <w:r>
              <w:br/>
            </w:r>
            <w:r>
              <w:rPr>
                <w:rFonts w:ascii="Times New Roman"/>
                <w:b w:val="false"/>
                <w:i w:val="false"/>
                <w:color w:val="000000"/>
                <w:sz w:val="20"/>
              </w:rPr>
              <w:t xml:space="preserve">
ковый </w:t>
            </w:r>
            <w:r>
              <w:br/>
            </w:r>
            <w:r>
              <w:rPr>
                <w:rFonts w:ascii="Times New Roman"/>
                <w:b w:val="false"/>
                <w:i w:val="false"/>
                <w:color w:val="000000"/>
                <w:sz w:val="20"/>
              </w:rPr>
              <w:t xml:space="preserve">
номер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повери- </w:t>
            </w:r>
            <w:r>
              <w:br/>
            </w:r>
            <w:r>
              <w:rPr>
                <w:rFonts w:ascii="Times New Roman"/>
                <w:b w:val="false"/>
                <w:i w:val="false"/>
                <w:color w:val="000000"/>
                <w:sz w:val="20"/>
              </w:rPr>
              <w:t xml:space="preserve">
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ЛК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повери- </w:t>
            </w:r>
            <w:r>
              <w:br/>
            </w:r>
            <w:r>
              <w:rPr>
                <w:rFonts w:ascii="Times New Roman"/>
                <w:b w:val="false"/>
                <w:i w:val="false"/>
                <w:color w:val="000000"/>
                <w:sz w:val="20"/>
              </w:rPr>
              <w:t xml:space="preserve">
теля, </w:t>
            </w:r>
            <w:r>
              <w:br/>
            </w:r>
            <w:r>
              <w:rPr>
                <w:rFonts w:ascii="Times New Roman"/>
                <w:b w:val="false"/>
                <w:i w:val="false"/>
                <w:color w:val="000000"/>
                <w:sz w:val="20"/>
              </w:rPr>
              <w:t xml:space="preserve">
сдав-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латун- </w:t>
            </w:r>
            <w:r>
              <w:br/>
            </w:r>
            <w:r>
              <w:rPr>
                <w:rFonts w:ascii="Times New Roman"/>
                <w:b w:val="false"/>
                <w:i w:val="false"/>
                <w:color w:val="000000"/>
                <w:sz w:val="20"/>
              </w:rPr>
              <w:t xml:space="preserve">
ное </w:t>
            </w:r>
            <w:r>
              <w:br/>
            </w:r>
            <w:r>
              <w:rPr>
                <w:rFonts w:ascii="Times New Roman"/>
                <w:b w:val="false"/>
                <w:i w:val="false"/>
                <w:color w:val="000000"/>
                <w:sz w:val="20"/>
              </w:rPr>
              <w:t xml:space="preserve">
клеймо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приняв-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латун- </w:t>
            </w:r>
            <w:r>
              <w:br/>
            </w:r>
            <w:r>
              <w:rPr>
                <w:rFonts w:ascii="Times New Roman"/>
                <w:b w:val="false"/>
                <w:i w:val="false"/>
                <w:color w:val="000000"/>
                <w:sz w:val="20"/>
              </w:rPr>
              <w:t xml:space="preserve">
ное </w:t>
            </w:r>
            <w:r>
              <w:br/>
            </w:r>
            <w:r>
              <w:rPr>
                <w:rFonts w:ascii="Times New Roman"/>
                <w:b w:val="false"/>
                <w:i w:val="false"/>
                <w:color w:val="000000"/>
                <w:sz w:val="20"/>
              </w:rPr>
              <w:t xml:space="preserve">
клеймо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случае повреждения или утери латунного клейма лицо, ответственное за хранение, делает отметку по всей ширине журнала и проставляет номер и дату приказа юридического лица о принятых мерах. </w:t>
      </w:r>
      <w:r>
        <w:br/>
      </w:r>
      <w:r>
        <w:rPr>
          <w:rFonts w:ascii="Times New Roman"/>
          <w:b w:val="false"/>
          <w:i w:val="false"/>
          <w:color w:val="000000"/>
          <w:sz w:val="28"/>
        </w:rPr>
        <w:t xml:space="preserve">
      2. Руководитель метрологической службы или уполномоченное лицо делает отметку о ежеквартальной проверке состояния латунных клейм. </w:t>
      </w:r>
    </w:p>
    <w:bookmarkStart w:name="z16"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7"/>
    <w:p>
      <w:pPr>
        <w:spacing w:after="0"/>
        <w:ind w:left="0"/>
        <w:jc w:val="both"/>
      </w:pPr>
      <w:r>
        <w:rPr>
          <w:rFonts w:ascii="Times New Roman"/>
          <w:b/>
          <w:i w:val="false"/>
          <w:color w:val="000000"/>
          <w:sz w:val="28"/>
        </w:rPr>
        <w:t xml:space="preserve">     Форма журнала выдачи и приемки самоклеящихся лейблов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xml:space="preserve">
      выдачи и приемки самоклеящихся лейблов образца _____ года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метрологической службы </w:t>
      </w:r>
    </w:p>
    <w:p>
      <w:pPr>
        <w:spacing w:after="0"/>
        <w:ind w:left="0"/>
        <w:jc w:val="both"/>
      </w:pPr>
      <w:r>
        <w:rPr>
          <w:rFonts w:ascii="Times New Roman"/>
          <w:b w:val="false"/>
          <w:i w:val="false"/>
          <w:color w:val="000000"/>
          <w:sz w:val="28"/>
        </w:rPr>
        <w:t xml:space="preserve">      Ответственный за хранение _____________________________ </w:t>
      </w:r>
      <w:r>
        <w:br/>
      </w:r>
      <w:r>
        <w:rPr>
          <w:rFonts w:ascii="Times New Roman"/>
          <w:b w:val="false"/>
          <w:i w:val="false"/>
          <w:color w:val="000000"/>
          <w:sz w:val="28"/>
        </w:rPr>
        <w:t xml:space="preserve">
                                     инициалы, фамилия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473"/>
        <w:gridCol w:w="1073"/>
        <w:gridCol w:w="1073"/>
        <w:gridCol w:w="1653"/>
        <w:gridCol w:w="1033"/>
        <w:gridCol w:w="1073"/>
        <w:gridCol w:w="1073"/>
        <w:gridCol w:w="1633"/>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получении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возврате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 ини- </w:t>
            </w:r>
            <w:r>
              <w:br/>
            </w:r>
            <w:r>
              <w:rPr>
                <w:rFonts w:ascii="Times New Roman"/>
                <w:b w:val="false"/>
                <w:i w:val="false"/>
                <w:color w:val="000000"/>
                <w:sz w:val="20"/>
              </w:rPr>
              <w:t xml:space="preserve">
циалы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само- </w:t>
            </w:r>
            <w:r>
              <w:br/>
            </w:r>
            <w:r>
              <w:rPr>
                <w:rFonts w:ascii="Times New Roman"/>
                <w:b w:val="false"/>
                <w:i w:val="false"/>
                <w:color w:val="000000"/>
                <w:sz w:val="20"/>
              </w:rPr>
              <w:t xml:space="preserve">
клея-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лейблы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Номерной </w:t>
            </w:r>
            <w:r>
              <w:br/>
            </w:r>
            <w:r>
              <w:rPr>
                <w:rFonts w:ascii="Times New Roman"/>
                <w:b w:val="false"/>
                <w:i w:val="false"/>
                <w:color w:val="000000"/>
                <w:sz w:val="20"/>
              </w:rPr>
              <w:t xml:space="preserve">
код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само- </w:t>
            </w:r>
            <w:r>
              <w:br/>
            </w:r>
            <w:r>
              <w:rPr>
                <w:rFonts w:ascii="Times New Roman"/>
                <w:b w:val="false"/>
                <w:i w:val="false"/>
                <w:color w:val="000000"/>
                <w:sz w:val="20"/>
              </w:rPr>
              <w:t xml:space="preserve">
клея-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лейблы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Номерной </w:t>
            </w:r>
            <w:r>
              <w:br/>
            </w:r>
            <w:r>
              <w:rPr>
                <w:rFonts w:ascii="Times New Roman"/>
                <w:b w:val="false"/>
                <w:i w:val="false"/>
                <w:color w:val="000000"/>
                <w:sz w:val="20"/>
              </w:rPr>
              <w:t xml:space="preserve">
код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сдав-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остав- </w:t>
            </w:r>
            <w:r>
              <w:br/>
            </w:r>
            <w:r>
              <w:rPr>
                <w:rFonts w:ascii="Times New Roman"/>
                <w:b w:val="false"/>
                <w:i w:val="false"/>
                <w:color w:val="000000"/>
                <w:sz w:val="20"/>
              </w:rPr>
              <w:t xml:space="preserve">
шиеся </w:t>
            </w:r>
            <w:r>
              <w:br/>
            </w:r>
            <w:r>
              <w:rPr>
                <w:rFonts w:ascii="Times New Roman"/>
                <w:b w:val="false"/>
                <w:i w:val="false"/>
                <w:color w:val="000000"/>
                <w:sz w:val="20"/>
              </w:rPr>
              <w:t xml:space="preserve">
само- </w:t>
            </w:r>
            <w:r>
              <w:br/>
            </w:r>
            <w:r>
              <w:rPr>
                <w:rFonts w:ascii="Times New Roman"/>
                <w:b w:val="false"/>
                <w:i w:val="false"/>
                <w:color w:val="000000"/>
                <w:sz w:val="20"/>
              </w:rPr>
              <w:t xml:space="preserve">
клея-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лейблы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няв- </w:t>
            </w:r>
            <w:r>
              <w:br/>
            </w:r>
            <w:r>
              <w:rPr>
                <w:rFonts w:ascii="Times New Roman"/>
                <w:b w:val="false"/>
                <w:i w:val="false"/>
                <w:color w:val="000000"/>
                <w:sz w:val="20"/>
              </w:rPr>
              <w:t xml:space="preserve">
шего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случае утери самоклеящегося лейбла лицо, ответственное за хранение, делает отметку по всей ширине журнала и проставляет номер и дату приказа юридического лица о принятых мерах. </w:t>
      </w:r>
      <w:r>
        <w:br/>
      </w:r>
      <w:r>
        <w:rPr>
          <w:rFonts w:ascii="Times New Roman"/>
          <w:b w:val="false"/>
          <w:i w:val="false"/>
          <w:color w:val="000000"/>
          <w:sz w:val="28"/>
        </w:rPr>
        <w:t xml:space="preserve">
      2. Руководитель метрологической службы или уполномоченное лицо делает отметку о ежеквартальной проверке состояния самоклеящихся лейблов. </w:t>
      </w:r>
    </w:p>
    <w:bookmarkStart w:name="z17"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8"/>
    <w:p>
      <w:pPr>
        <w:spacing w:after="0"/>
        <w:ind w:left="0"/>
        <w:jc w:val="both"/>
      </w:pPr>
      <w:r>
        <w:rPr>
          <w:rFonts w:ascii="Times New Roman"/>
          <w:b/>
          <w:i w:val="false"/>
          <w:color w:val="000000"/>
          <w:sz w:val="28"/>
        </w:rPr>
        <w:t xml:space="preserve">       Форма журнала выдачи и приемки пластиковых пломб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xml:space="preserve">
        выдачи и приемки пластиковых пломб образца _____ года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метрологической службы </w:t>
      </w:r>
    </w:p>
    <w:p>
      <w:pPr>
        <w:spacing w:after="0"/>
        <w:ind w:left="0"/>
        <w:jc w:val="both"/>
      </w:pPr>
      <w:r>
        <w:rPr>
          <w:rFonts w:ascii="Times New Roman"/>
          <w:b w:val="false"/>
          <w:i w:val="false"/>
          <w:color w:val="000000"/>
          <w:sz w:val="28"/>
        </w:rPr>
        <w:t xml:space="preserve">      Ответственный за хранение _____________________________ </w:t>
      </w:r>
      <w:r>
        <w:br/>
      </w:r>
      <w:r>
        <w:rPr>
          <w:rFonts w:ascii="Times New Roman"/>
          <w:b w:val="false"/>
          <w:i w:val="false"/>
          <w:color w:val="000000"/>
          <w:sz w:val="28"/>
        </w:rPr>
        <w:t xml:space="preserve">
                                      инициалы, фамилия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473"/>
        <w:gridCol w:w="1073"/>
        <w:gridCol w:w="1073"/>
        <w:gridCol w:w="1633"/>
        <w:gridCol w:w="1093"/>
        <w:gridCol w:w="1073"/>
        <w:gridCol w:w="1073"/>
        <w:gridCol w:w="1693"/>
        <w:gridCol w:w="1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получении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возврате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 ини- </w:t>
            </w:r>
            <w:r>
              <w:br/>
            </w:r>
            <w:r>
              <w:rPr>
                <w:rFonts w:ascii="Times New Roman"/>
                <w:b w:val="false"/>
                <w:i w:val="false"/>
                <w:color w:val="000000"/>
                <w:sz w:val="20"/>
              </w:rPr>
              <w:t xml:space="preserve">
циалы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тико- </w:t>
            </w:r>
            <w:r>
              <w:br/>
            </w:r>
            <w:r>
              <w:rPr>
                <w:rFonts w:ascii="Times New Roman"/>
                <w:b w:val="false"/>
                <w:i w:val="false"/>
                <w:color w:val="000000"/>
                <w:sz w:val="20"/>
              </w:rPr>
              <w:t xml:space="preserve">
вые </w:t>
            </w:r>
            <w:r>
              <w:br/>
            </w:r>
            <w:r>
              <w:rPr>
                <w:rFonts w:ascii="Times New Roman"/>
                <w:b w:val="false"/>
                <w:i w:val="false"/>
                <w:color w:val="000000"/>
                <w:sz w:val="20"/>
              </w:rPr>
              <w:t xml:space="preserve">
пломбы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Номерной </w:t>
            </w:r>
            <w:r>
              <w:br/>
            </w:r>
            <w:r>
              <w:rPr>
                <w:rFonts w:ascii="Times New Roman"/>
                <w:b w:val="false"/>
                <w:i w:val="false"/>
                <w:color w:val="000000"/>
                <w:sz w:val="20"/>
              </w:rPr>
              <w:t xml:space="preserve">
код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пове- </w:t>
            </w:r>
            <w:r>
              <w:br/>
            </w:r>
            <w:r>
              <w:rPr>
                <w:rFonts w:ascii="Times New Roman"/>
                <w:b w:val="false"/>
                <w:i w:val="false"/>
                <w:color w:val="000000"/>
                <w:sz w:val="20"/>
              </w:rPr>
              <w:t xml:space="preserve">
рите- </w:t>
            </w:r>
            <w:r>
              <w:br/>
            </w:r>
            <w:r>
              <w:rPr>
                <w:rFonts w:ascii="Times New Roman"/>
                <w:b w:val="false"/>
                <w:i w:val="false"/>
                <w:color w:val="000000"/>
                <w:sz w:val="20"/>
              </w:rPr>
              <w:t xml:space="preserve">
ля,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чив-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тико- </w:t>
            </w:r>
            <w:r>
              <w:br/>
            </w:r>
            <w:r>
              <w:rPr>
                <w:rFonts w:ascii="Times New Roman"/>
                <w:b w:val="false"/>
                <w:i w:val="false"/>
                <w:color w:val="000000"/>
                <w:sz w:val="20"/>
              </w:rPr>
              <w:t xml:space="preserve">
вые </w:t>
            </w:r>
            <w:r>
              <w:br/>
            </w:r>
            <w:r>
              <w:rPr>
                <w:rFonts w:ascii="Times New Roman"/>
                <w:b w:val="false"/>
                <w:i w:val="false"/>
                <w:color w:val="000000"/>
                <w:sz w:val="20"/>
              </w:rPr>
              <w:t xml:space="preserve">
пломбы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Номерной </w:t>
            </w:r>
            <w:r>
              <w:br/>
            </w:r>
            <w:r>
              <w:rPr>
                <w:rFonts w:ascii="Times New Roman"/>
                <w:b w:val="false"/>
                <w:i w:val="false"/>
                <w:color w:val="000000"/>
                <w:sz w:val="20"/>
              </w:rPr>
              <w:t xml:space="preserve">
код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повери- </w:t>
            </w:r>
            <w:r>
              <w:br/>
            </w:r>
            <w:r>
              <w:rPr>
                <w:rFonts w:ascii="Times New Roman"/>
                <w:b w:val="false"/>
                <w:i w:val="false"/>
                <w:color w:val="000000"/>
                <w:sz w:val="20"/>
              </w:rPr>
              <w:t xml:space="preserve">
теля, </w:t>
            </w:r>
            <w:r>
              <w:br/>
            </w:r>
            <w:r>
              <w:rPr>
                <w:rFonts w:ascii="Times New Roman"/>
                <w:b w:val="false"/>
                <w:i w:val="false"/>
                <w:color w:val="000000"/>
                <w:sz w:val="20"/>
              </w:rPr>
              <w:t xml:space="preserve">
сдав- </w:t>
            </w:r>
            <w:r>
              <w:br/>
            </w:r>
            <w:r>
              <w:rPr>
                <w:rFonts w:ascii="Times New Roman"/>
                <w:b w:val="false"/>
                <w:i w:val="false"/>
                <w:color w:val="000000"/>
                <w:sz w:val="20"/>
              </w:rPr>
              <w:t xml:space="preserve">
шего </w:t>
            </w:r>
            <w:r>
              <w:br/>
            </w:r>
            <w:r>
              <w:rPr>
                <w:rFonts w:ascii="Times New Roman"/>
                <w:b w:val="false"/>
                <w:i w:val="false"/>
                <w:color w:val="000000"/>
                <w:sz w:val="20"/>
              </w:rPr>
              <w:t xml:space="preserve">
остав- </w:t>
            </w:r>
            <w:r>
              <w:br/>
            </w:r>
            <w:r>
              <w:rPr>
                <w:rFonts w:ascii="Times New Roman"/>
                <w:b w:val="false"/>
                <w:i w:val="false"/>
                <w:color w:val="000000"/>
                <w:sz w:val="20"/>
              </w:rPr>
              <w:t xml:space="preserve">
шиеся </w:t>
            </w:r>
            <w:r>
              <w:br/>
            </w:r>
            <w:r>
              <w:rPr>
                <w:rFonts w:ascii="Times New Roman"/>
                <w:b w:val="false"/>
                <w:i w:val="false"/>
                <w:color w:val="000000"/>
                <w:sz w:val="20"/>
              </w:rPr>
              <w:t xml:space="preserve">
пласти- </w:t>
            </w:r>
            <w:r>
              <w:br/>
            </w:r>
            <w:r>
              <w:rPr>
                <w:rFonts w:ascii="Times New Roman"/>
                <w:b w:val="false"/>
                <w:i w:val="false"/>
                <w:color w:val="000000"/>
                <w:sz w:val="20"/>
              </w:rPr>
              <w:t xml:space="preserve">
ковые </w:t>
            </w:r>
            <w:r>
              <w:br/>
            </w:r>
            <w:r>
              <w:rPr>
                <w:rFonts w:ascii="Times New Roman"/>
                <w:b w:val="false"/>
                <w:i w:val="false"/>
                <w:color w:val="000000"/>
                <w:sz w:val="20"/>
              </w:rPr>
              <w:t xml:space="preserve">
пломбы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няв- </w:t>
            </w:r>
            <w:r>
              <w:br/>
            </w:r>
            <w:r>
              <w:rPr>
                <w:rFonts w:ascii="Times New Roman"/>
                <w:b w:val="false"/>
                <w:i w:val="false"/>
                <w:color w:val="000000"/>
                <w:sz w:val="20"/>
              </w:rPr>
              <w:t xml:space="preserve">
шего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N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случае утери пластиковых пломб лицо, ответственное за </w:t>
      </w:r>
      <w:r>
        <w:br/>
      </w:r>
      <w:r>
        <w:rPr>
          <w:rFonts w:ascii="Times New Roman"/>
          <w:b w:val="false"/>
          <w:i w:val="false"/>
          <w:color w:val="000000"/>
          <w:sz w:val="28"/>
        </w:rPr>
        <w:t xml:space="preserve">
хранение, делает отметку по всей ширине журнала и проставляет </w:t>
      </w:r>
      <w:r>
        <w:br/>
      </w:r>
      <w:r>
        <w:rPr>
          <w:rFonts w:ascii="Times New Roman"/>
          <w:b w:val="false"/>
          <w:i w:val="false"/>
          <w:color w:val="000000"/>
          <w:sz w:val="28"/>
        </w:rPr>
        <w:t xml:space="preserve">
номер и дату приказа юридического лица о принятых мерах. </w:t>
      </w:r>
      <w:r>
        <w:br/>
      </w:r>
      <w:r>
        <w:rPr>
          <w:rFonts w:ascii="Times New Roman"/>
          <w:b w:val="false"/>
          <w:i w:val="false"/>
          <w:color w:val="000000"/>
          <w:sz w:val="28"/>
        </w:rPr>
        <w:t xml:space="preserve">
      2. Руководитель метрологической службы или уполномоченное </w:t>
      </w:r>
      <w:r>
        <w:br/>
      </w:r>
      <w:r>
        <w:rPr>
          <w:rFonts w:ascii="Times New Roman"/>
          <w:b w:val="false"/>
          <w:i w:val="false"/>
          <w:color w:val="000000"/>
          <w:sz w:val="28"/>
        </w:rPr>
        <w:t xml:space="preserve">
лицо делает отметку о ежеквартальной проверке состояния </w:t>
      </w:r>
      <w:r>
        <w:br/>
      </w:r>
      <w:r>
        <w:rPr>
          <w:rFonts w:ascii="Times New Roman"/>
          <w:b w:val="false"/>
          <w:i w:val="false"/>
          <w:color w:val="000000"/>
          <w:sz w:val="28"/>
        </w:rPr>
        <w:t xml:space="preserve">
пластиковых пломб. </w:t>
      </w:r>
    </w:p>
    <w:bookmarkStart w:name="z18" w:id="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изготовления,    </w:t>
      </w:r>
      <w:r>
        <w:br/>
      </w:r>
      <w:r>
        <w:rPr>
          <w:rFonts w:ascii="Times New Roman"/>
          <w:b w:val="false"/>
          <w:i w:val="false"/>
          <w:color w:val="000000"/>
          <w:sz w:val="28"/>
        </w:rPr>
        <w:t xml:space="preserve">
хранения и применения      </w:t>
      </w:r>
      <w:r>
        <w:br/>
      </w:r>
      <w:r>
        <w:rPr>
          <w:rFonts w:ascii="Times New Roman"/>
          <w:b w:val="false"/>
          <w:i w:val="false"/>
          <w:color w:val="000000"/>
          <w:sz w:val="28"/>
        </w:rPr>
        <w:t xml:space="preserve">
поверительных клейм      </w:t>
      </w:r>
    </w:p>
    <w:bookmarkEnd w:id="19"/>
    <w:p>
      <w:pPr>
        <w:spacing w:after="0"/>
        <w:ind w:left="0"/>
        <w:jc w:val="both"/>
      </w:pPr>
      <w:r>
        <w:rPr>
          <w:rFonts w:ascii="Times New Roman"/>
          <w:b/>
          <w:i w:val="false"/>
          <w:color w:val="000000"/>
          <w:sz w:val="28"/>
        </w:rPr>
        <w:t xml:space="preserve">        Форма акта гашения оттисков металлических и </w:t>
      </w:r>
      <w:r>
        <w:br/>
      </w:r>
      <w:r>
        <w:rPr>
          <w:rFonts w:ascii="Times New Roman"/>
          <w:b w:val="false"/>
          <w:i w:val="false"/>
          <w:color w:val="000000"/>
          <w:sz w:val="28"/>
        </w:rPr>
        <w:t>
</w:t>
      </w:r>
      <w:r>
        <w:rPr>
          <w:rFonts w:ascii="Times New Roman"/>
          <w:b/>
          <w:i w:val="false"/>
          <w:color w:val="000000"/>
          <w:sz w:val="28"/>
        </w:rPr>
        <w:t xml:space="preserve">     латунных клейм, уничтожения самоклеящихся лейблов, </w:t>
      </w:r>
      <w:r>
        <w:br/>
      </w:r>
      <w:r>
        <w:rPr>
          <w:rFonts w:ascii="Times New Roman"/>
          <w:b w:val="false"/>
          <w:i w:val="false"/>
          <w:color w:val="000000"/>
          <w:sz w:val="28"/>
        </w:rPr>
        <w:t>
</w:t>
      </w:r>
      <w:r>
        <w:rPr>
          <w:rFonts w:ascii="Times New Roman"/>
          <w:b/>
          <w:i w:val="false"/>
          <w:color w:val="000000"/>
          <w:sz w:val="28"/>
        </w:rPr>
        <w:t xml:space="preserve">                    пластиковых пломб </w:t>
      </w:r>
    </w:p>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должность руководителя     </w:t>
      </w:r>
      <w:r>
        <w:br/>
      </w:r>
      <w:r>
        <w:rPr>
          <w:rFonts w:ascii="Times New Roman"/>
          <w:b w:val="false"/>
          <w:i w:val="false"/>
          <w:color w:val="000000"/>
          <w:sz w:val="28"/>
        </w:rPr>
        <w:t xml:space="preserve">
государственного научного   </w:t>
      </w:r>
      <w:r>
        <w:br/>
      </w:r>
      <w:r>
        <w:rPr>
          <w:rFonts w:ascii="Times New Roman"/>
          <w:b w:val="false"/>
          <w:i w:val="false"/>
          <w:color w:val="000000"/>
          <w:sz w:val="28"/>
        </w:rPr>
        <w:t xml:space="preserve">
метрологического центра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i w:val="false"/>
          <w:color w:val="000000"/>
          <w:sz w:val="28"/>
        </w:rPr>
        <w:t xml:space="preserve">                                              МП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гашения оттисков металлических и латунных клейм, уничтожения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самоклеящихся лейблов, пластиковых пломб </w:t>
      </w:r>
      <w:r>
        <w:br/>
      </w:r>
      <w:r>
        <w:rPr>
          <w:rFonts w:ascii="Times New Roman"/>
          <w:b w:val="false"/>
          <w:i w:val="false"/>
          <w:color w:val="000000"/>
          <w:sz w:val="28"/>
        </w:rPr>
        <w:t xml:space="preserve">
      Комиссия в составе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фамилии и инициалы членов комиссии </w:t>
      </w:r>
      <w:r>
        <w:br/>
      </w:r>
      <w:r>
        <w:rPr>
          <w:rFonts w:ascii="Times New Roman"/>
          <w:b w:val="false"/>
          <w:i w:val="false"/>
          <w:color w:val="000000"/>
          <w:sz w:val="28"/>
        </w:rPr>
        <w:t xml:space="preserve">
согласно приказу N ____ от ___ ____________ ______ года провела </w:t>
      </w:r>
      <w:r>
        <w:br/>
      </w:r>
      <w:r>
        <w:rPr>
          <w:rFonts w:ascii="Times New Roman"/>
          <w:b w:val="false"/>
          <w:i w:val="false"/>
          <w:color w:val="000000"/>
          <w:sz w:val="28"/>
        </w:rPr>
        <w:t xml:space="preserve">
осмотр возвращенных поверительных клейм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метрологической службы </w:t>
      </w:r>
      <w:r>
        <w:br/>
      </w:r>
      <w:r>
        <w:rPr>
          <w:rFonts w:ascii="Times New Roman"/>
          <w:b w:val="false"/>
          <w:i w:val="false"/>
          <w:color w:val="000000"/>
          <w:sz w:val="28"/>
        </w:rPr>
        <w:t xml:space="preserve">
в количестве _____ штук. </w:t>
      </w:r>
      <w:r>
        <w:br/>
      </w:r>
      <w:r>
        <w:rPr>
          <w:rFonts w:ascii="Times New Roman"/>
          <w:b w:val="false"/>
          <w:i w:val="false"/>
          <w:color w:val="000000"/>
          <w:sz w:val="28"/>
        </w:rPr>
        <w:t xml:space="preserve">
      При осмотре установлено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указываются обнаруженные нарушения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применения и хранения поверительных клейм или их отсутствие </w:t>
      </w:r>
      <w:r>
        <w:br/>
      </w:r>
      <w:r>
        <w:rPr>
          <w:rFonts w:ascii="Times New Roman"/>
          <w:b w:val="false"/>
          <w:i w:val="false"/>
          <w:color w:val="000000"/>
          <w:sz w:val="28"/>
        </w:rPr>
        <w:t xml:space="preserve">
      Комиссия осуществила _____________________________________ </w:t>
      </w:r>
      <w:r>
        <w:br/>
      </w:r>
      <w:r>
        <w:rPr>
          <w:rFonts w:ascii="Times New Roman"/>
          <w:b w:val="false"/>
          <w:i w:val="false"/>
          <w:color w:val="000000"/>
          <w:sz w:val="28"/>
        </w:rPr>
        <w:t xml:space="preserve">
                             гашение оттисков металлических 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латунных клейм, уничтожение самоклеящихся лейблов, пластиковых </w:t>
      </w:r>
      <w:r>
        <w:br/>
      </w:r>
      <w:r>
        <w:rPr>
          <w:rFonts w:ascii="Times New Roman"/>
          <w:b w:val="false"/>
          <w:i w:val="false"/>
          <w:color w:val="000000"/>
          <w:sz w:val="28"/>
        </w:rPr>
        <w:t xml:space="preserve">
                           пломб </w:t>
      </w:r>
      <w:r>
        <w:br/>
      </w:r>
      <w:r>
        <w:rPr>
          <w:rFonts w:ascii="Times New Roman"/>
          <w:b w:val="false"/>
          <w:i w:val="false"/>
          <w:color w:val="000000"/>
          <w:sz w:val="28"/>
        </w:rPr>
        <w:t xml:space="preserve">
в количестве ______ штук с номерными кодами ___________________. </w:t>
      </w:r>
    </w:p>
    <w:p>
      <w:pPr>
        <w:spacing w:after="0"/>
        <w:ind w:left="0"/>
        <w:jc w:val="both"/>
      </w:pP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___________   __________    _____________________ </w:t>
      </w:r>
      <w:r>
        <w:br/>
      </w:r>
      <w:r>
        <w:rPr>
          <w:rFonts w:ascii="Times New Roman"/>
          <w:b w:val="false"/>
          <w:i w:val="false"/>
          <w:color w:val="000000"/>
          <w:sz w:val="28"/>
        </w:rPr>
        <w:t xml:space="preserve">
  должность      подпись       инициалы, фамилия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   __________    _____________________ </w:t>
      </w:r>
      <w:r>
        <w:br/>
      </w:r>
      <w:r>
        <w:rPr>
          <w:rFonts w:ascii="Times New Roman"/>
          <w:b w:val="false"/>
          <w:i w:val="false"/>
          <w:color w:val="000000"/>
          <w:sz w:val="28"/>
        </w:rPr>
        <w:t xml:space="preserve">
  должность      подпись       инициалы, фамилия </w:t>
      </w:r>
      <w:r>
        <w:br/>
      </w:r>
      <w:r>
        <w:rPr>
          <w:rFonts w:ascii="Times New Roman"/>
          <w:b w:val="false"/>
          <w:i w:val="false"/>
          <w:color w:val="000000"/>
          <w:sz w:val="28"/>
        </w:rPr>
        <w:t xml:space="preserve">
___________   __________    _____________________ </w:t>
      </w:r>
      <w:r>
        <w:br/>
      </w:r>
      <w:r>
        <w:rPr>
          <w:rFonts w:ascii="Times New Roman"/>
          <w:b w:val="false"/>
          <w:i w:val="false"/>
          <w:color w:val="000000"/>
          <w:sz w:val="28"/>
        </w:rPr>
        <w:t xml:space="preserve">
  должность      подпись       инициалы, фамилия </w:t>
      </w:r>
      <w:r>
        <w:br/>
      </w:r>
      <w:r>
        <w:rPr>
          <w:rFonts w:ascii="Times New Roman"/>
          <w:b w:val="false"/>
          <w:i w:val="false"/>
          <w:color w:val="000000"/>
          <w:sz w:val="28"/>
        </w:rPr>
        <w:t xml:space="preserve">
___________   __________    _____________________ </w:t>
      </w:r>
      <w:r>
        <w:br/>
      </w:r>
      <w:r>
        <w:rPr>
          <w:rFonts w:ascii="Times New Roman"/>
          <w:b w:val="false"/>
          <w:i w:val="false"/>
          <w:color w:val="000000"/>
          <w:sz w:val="28"/>
        </w:rPr>
        <w:t xml:space="preserve">
  должность      подпись       инициалы, фамилия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