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0592" w14:textId="3c40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ведомственных наградах работников угольной промышленности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и минеральных ресурсов Республики Казахстан от 18 июля 2006 года № 198. Зарегистрирован в Министерстве юстиции Республики Казахстан 2 августа 2006 года № 4326. Утратил силу приказом Министра индустрии и новых технологий Республики Казахстан от 24 апреля 2012 года № 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индустрии и новых технологий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 пункта 11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N 1105 "Вопросы Министерства энергетики минеральных ресурсов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Р040001237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награждения знаками "Шахтерская слава" I, II,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награждения знаками "Трудовая слава" I, II, III степени;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присвоении звания "Почетный работник угольной промышленности";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и изображения ведомственных нагрудных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удостоверений;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наградного листа.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электроэнергетики и угольной промышленности Министерства энергетики и минеральных ресурсов Республики Казахстан,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сведения всех структурных подразделений Министерства энергетики и минеральных ресурсов Республики Казахстан организаций, находящихся в ведении Министерства энергетики и минеральных ресурсов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в течение десяти дней со дня официального опубликования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порядке награждения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ЗНАКОМ "ШАХТЕРСКАЯ СЛАВА"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Знак "Шахтерская Слава" имеет три степени, из которых высшей является первая.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производится, как правило, последовательно: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знаком III степени, знаком II степени, знаком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Знаком "Шахтерская Слава" за безупречную работу и выслугу лет награждаются следующие категории работников угольной промышленности и шахтного строительства: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рабочие, руководители и специалисты, постоянно занятые на подземных и открытых работах в действующих и строящихся угольных, дренажных шахтах и разрезах при непрерывном стаже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непрерывной работы для награждения знаком "Шахтерская Слава" у работников угольной промышленности и шахтного строительства должен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5 лет - для награждения знаком "Шахтерская Слава" III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8 лет - для награждения знаком "Шахтерская Слава"  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10 лет - для награждения знаком "Шахтерская Слава"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работники, проработавшие на подземных работах 15 лет и более и награжденные только знаком "Шахтерская Слава" III степени, последующей степенью II и I могут награждаться не ранее, чем через два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работники отрасли, обеспечивающие деятельность предприятий, организаций угольной промышленности и шахтного строительства, могут награждаться при непрерывном стаже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10 лет - знаком "Шахтерская Слава" III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15 лет - знаком "Шахтерская Слава" II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20 лет - знаком "Шахтерская Слава"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Отдельные работники могут награждаться знаком "Шахтерская Слава" и без учета стажа работы за особые достижения в создании, внедрении и освоении новой техники и технологии, внедрении прогрессивных форм организации труда и управления, за мужество, инициативу, проявленные при ликвидации аварии и спасении людей и другое.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Знаком "Шахтерская Слава" могут награждаться работники других отраслей, зарубежные специалисты за активное сотрудничество и содействие в развитии угольной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Награждение знаком "Шахтерская Слава" производится Министерством энергетики и минеральных ресурсов Республики Казахстан совместно с Профсоюзом работников угольной промышленности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о награждении вносится администрацией и профсоюзным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награжденным знаками "Шахтерская Слава", вручается нагрудный знак, удостоверение о присвоение звания "Шахтерская Слава", памятный подарок (денежная премия). Кроме этого, награжденный может быть дополнительно поощрен путевкой в санаторий, дом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Награжденным знаками всех трех степеней, может быть установлена надбавка к пенсии, независимо от времени награждения в размере 15% от назначенной пенсии по представлению администрации и профсоюзного комитета за счет средств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расходы, связанные с приобретением памятного подарка (денежной премии), путевки в санаторий, дом отдыха определяются решением организации и оплачиваются из централизованного фонда, предусмотренного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Лишение знака "Шахтерская Слава" за поступки, несовместимые с этой наградой, производится Министерством энергетики и минеральных ресурсов Республики Казахстан и профсоюзом работников угольной промышленности Республики Казахстан на основании ходатайства от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"Шахтерская слава 1, 2, 3 степени"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представляет собой жетон с колодкой и подвеской.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в форме прямоугольника. На синем поле расположены полоски, белого и красного цвета под наклоном друг к другу.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состоит из двух частей: основание в форме пятиугольника с насечками по периметру. В центральной части расположены перекрещенные горные молоточки, пересеченные внизу белой лентой с надписью "Шахтерская слава". В нижней части подвески расположен овал с римской цифрой, обозначающий степень награды.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Накладка на подвеске выполнена в форме рельефной пятиконечной звезды с гранями.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 подвеска с помощью ушка и кольца соединяется друг с другом. Знак изготавливается 3-х степеней.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1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 синего поля с перекрещенными лентами. Лента широкая, белого цвета с полосой, по которой в центре проходит узкая красная полоса. Правая лента приходит в нижней части поверх левой.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и накладка изготавливаются из металла золотистого цвета. Основание золотистого цвета. Пятиконечная звезда с ребрами покрыта красной прозрачной эмалью. В овале на подвеске расположена римская цифра "1".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 основание изготавливаются из металла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2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 синего поля с перекрещенными лентами. Лента широкая, белого цвета, по краям которой расположены две узкие красные полоски. Правая лента проходит в нижней части, поверх левой.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серебряного цвета с темно-синим фоном. Рельефная пятиконечная звезда выполнена из металла золотистого цвета. В овале на подвеске расположена римская цифра "2".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3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 синего поля с перекрещенными лентами. Лента широкая, красного цвета, на которой в центре расположены две узкие белые полоски. Правая лента проходит в нижней части поверх левой.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и накладка изготавливаются из металла серебряного цвета. Основание серебряного цвета с черным фоном. Рельефная пятиконечная звезда выполнена из металла серебряного цвета. В овале на подвеске расположена римская цифра "3".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 помощью ушка и кольца соединяется с колодкой.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"Шахтерская слава 1 степени"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"Шахтерская слава 2 степени"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"Шахтерская слава III степени"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порядке награждения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НАГРУДНЫМ ЗНАКОМ "ТРУДОВАЯ СЛАВА"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Знак "Трудовая Слава" имеет три степени, из которых высшей является первая.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производится, как правило, последовательно: знаком 3 степени, знаком 2 степени, знаком 1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Знаком "Трудовая Слава" награждаются передовые рабочие, специалисты и служащие организаций угольной промышленности за безупречный добросовестный труд: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работников, специалистов и служащих организаций угольной промышленности стаж непрерывной работы для награждения знаком "Трудовая Слава" должен составлять: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10 лет для награждения знаком "Трудовая Слава" 3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15 лет - для награждения знаком "Трудовая Слава" 2 степени,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менее 20 лет - для награждения знаком "Трудовая Слава" 1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Отдельные работники угольной промышленности могут награждаться знаком "Трудовая Слава" и без учета стажа работы за особые выдающиеся достижения в труде.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последующей степенью (2 и 1) производится не менее, чем через 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Награждение знаком "Трудовая Слава" производится Министерством энергетики и минеральных ресурсов Республики Казахстан и профсоюзом работников угольной промышленности Республики Казахстан. Ходатайство о награждении представляется администрацией и профсоюзным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награжденным знаками "Трудовая Слава", вручается нагрудный знак, удостоверение о награждении знаком "Трудовая Слава" и памятный подарок (денежная премия), кроме того, награжденный может быть дополнительно поощрен путевкой в санаторий, дом отдыха. Награжденным знаками всех трех степеней, может устанавливаться надбавка к пенсии в размере 10% от назначенной пенсии по представлению администрации и профсоюзного комитета за счет средств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приобретением памятного подарка (денежной премии), путевки в санаторий, дом отдыха определяются решением организации и оплачиваются из централизованного фонда, предусмотренного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Лишение знака "Трудовая Слава" за проступки, несовместимые с этой наградой, производится Министерством энергетики и минеральных ресурсов Республики Казахстан и профсоюзом работников угольной промышленности Республики Казахстан на основании ходатайства от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"Трудовая слава 1, 2, 3 степеней"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представляет собой жетон с колодкой и подвеской.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в форме прямоугольника с надписью на зеленом фоне "Угольная промышленность", в нижней части колодки расположены лавровые ветки.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состоит из двух частей: основание неправильной формы с лентой красного цвета в верхней части подвески с надписью "Трудовая слава". В нижней части подвески расположены ленты красного цвета и овал с цифрой, обозначающей степень награды. Из центра накладки расходятся металлические лучи.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Накладка на подвеске выполнена в форме рельефной пятиконечной звезды с гранями. Под звездой крест накрест расположены горные молотки.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 подвеска с помощью ушка и кольца соединяется друг с другом. Знак изготавливается 3-х степеней.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1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Колодка, основание и накладка изготавливаются из металла золотистого цвета. Пятиконечная звезда с горными молоточками покрыта красной прозрачной эмалью. В овале на подвеске расположена цифра "1".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2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 и основание изготавливаются из металла золотистого цвета. В овале на подвеске расположена цифра "2". Накладка (пятиконечная звезда со скрещенными горными молоточками) выполнена из металла серебристого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Знак 3 степени </w:t>
      </w:r>
      <w:r>
        <w:rPr>
          <w:rFonts w:ascii="Times New Roman"/>
          <w:b w:val="false"/>
          <w:i w:val="false"/>
          <w:color w:val="000000"/>
          <w:sz w:val="28"/>
        </w:rPr>
        <w:t xml:space="preserve">. Колодка и основание изготавливаются из металла серебристого цвета. В овале на подвеске расположена цифра "3". Накладка (пятиконечная звезда со скрещенными горными молоточками) выполнена из металла золотистого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 помощью ушка и кольца соединяется с колодкой.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Утверждена: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"Трудовая слава 1 степени"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"Трудовая слава 2 степени"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 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"Трудовая слава 3 степени"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о порядке присвоения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ЗВАНИЯ "ПОЧЕТНЫЙ РАБОТНИК УГОЛЬНОЙ ПРОМЫШЛЕННОСТИ"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Звание "Почетный работник угольной промышленности" присваивается трудящимся шахт, разрезов, обогатительных (брикетных) фабрик, строек, заводов, институтов и организаций транспорта за долголетний добросовестный труд, достижение высоких производственных показателей и работающим в угольной промышленности не менее 20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Звание "Почетный работник угольной промышленности" присваивается Министерством энергетики и минеральных ресурсов Республики Казахстан и профсоюзом работников угольной промышленности Республики Казахстан. Ходатайство о присвоении звания представляется администрацией и профсоюзным комитетом.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которым присвоено звание "Почетный работник угольной промышленности", вручаются нагрудный знак и удостоверение о присвоении звания "Почетный работник угольной промышленности", памятный подарок (денежная премия). Кроме этого награжденный может быть поощрен путевкой в санаторий, дом отдыха, а также может устанавливаться надбавка к пенсии в размере 20% от назначенной пенсии по представлению администрации и профсоюзного комитета за счет средств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приобретением памятного подарка (денежной премии), путевки в санаторий, дом отдыха определяются решением организации и оплачиваются из централизованного фонда, предусмотренного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Лишение звания "Почетный работник угольной промышленности" производится Министерством энергетики и минеральных ресурсов и профсоюзом работников угольной промышленности на основании ходатайства от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нагрудного знака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"Почетный работник угольной промышленности"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Знак представляет собой жетон с колодкой и подвеской.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в форме полукруга с лентой красного цвета, на которой нанесена надпись "Почетный работник", в верхней части колодки расположен серп и молот, а под ним лавровые ветки. Цвет металла - золото.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Подвеска состоит из двух частей: основание - круг с лавровыми ветками. Цвет основания - старинное серебро. Накладка выполнена в форме металлической звезды с лентой зеленого цвета, на которой нанесена надпись "угольной промышленности". В верхней части звезды изображены скрещенные горные молотки. Цвет металла - золото.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обратной стороне колодки расположено крепление цанга или булавка.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Колодка и подвеска с помощью ушка и кольца соединяется друг с другом.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Утверждена: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Нагрудной знак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"Почетный работник угольной промышленности"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Куәлік N ____                Удостоверение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III ДӘРЕЖЕЛІ "ШАХТЕР ДАҢҚЫ"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Награжден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Белгісімен наградталды       </w:t>
      </w:r>
      <w:r>
        <w:rPr>
          <w:rFonts w:ascii="Times New Roman"/>
          <w:b/>
          <w:i w:val="false"/>
          <w:color w:val="000000"/>
          <w:sz w:val="28"/>
        </w:rPr>
        <w:t xml:space="preserve">"ШАХТЕРСКАЯ СЛАВА" III СТЕПЕНИ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      Приказом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ресурстар Министрінің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200_жылғы "__" ________дегі        от "__" 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______ бұйрығымен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Министр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Куәлік N ____                Удостоверение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III ДӘРЕЖЕЛІ "ЕҢБЕК ДАҢҚЫ"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Награжден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Белгісімен наградталды       </w:t>
      </w:r>
      <w:r>
        <w:rPr>
          <w:rFonts w:ascii="Times New Roman"/>
          <w:b/>
          <w:i w:val="false"/>
          <w:color w:val="000000"/>
          <w:sz w:val="28"/>
        </w:rPr>
        <w:t xml:space="preserve">"ТРУДОВАЯ СЛАВА" III СТЕПЕНИ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      Приказом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ресурстар Министрінің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200_жылғы "__" ________дегі        от "__" 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______ бұйрығымен                    N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Министр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Куәлік N ____                Удостоверение N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            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"КӨМІР ӨНЕРКӘСІБІНІҢ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Присвоено 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ҚҰРМЕТТІ ҚЫЗМЕТКЕРІ"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"ПОЧЕТНЫЙ РАБОТНИК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Атағы берілді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УГОЛЬНОЙ ПРОМЫШЛЕННОСТИ"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Қазақстан Республикасы         Приказом Министра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Энергетика және минералдық   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Ресурстар Министрінің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200_жылғы "__" ________дегі        от "__" ________ 200__г.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______ бұйрығымен                    N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Министр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июля 2006 г. N 198       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НАГРАДНОЙ ЛИСТ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Год (число, месяц) рождения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Профессия (должность)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Место работы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Стаж работы в угольной промышленности____________________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Стаж работы в данной организации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Ранее полученные ведомственные награды (дата награждения)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Домашний адрес___________________________________________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Краткое описание производственных достижений и заслуг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раоотника, послуживших основанием для представления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награждению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Представляется к награждению (указать какому)_______________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Выполняемая работа с начала трудовой деятельности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2313"/>
        <w:gridCol w:w="6153"/>
      </w:tblGrid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Профессия (должность)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указанием 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ухода 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 Подпись и печать </w:t>
      </w:r>
      <w:r>
        <w:rPr>
          <w:rFonts w:ascii="Times New Roman"/>
          <w:b w:val="false"/>
          <w:i/>
          <w:color w:val="000000"/>
          <w:sz w:val="28"/>
        </w:rPr>
        <w:t xml:space="preserve">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 (Начальник отдела кадров)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печать </w:t>
      </w:r>
      <w:r>
        <w:rPr>
          <w:rFonts w:ascii="Times New Roman"/>
          <w:b w:val="false"/>
          <w:i/>
          <w:color w:val="000000"/>
          <w:sz w:val="28"/>
        </w:rPr>
        <w:t xml:space="preserve">Руководитель организации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 профсоюзного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Комитета                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дата заполнения наградного листа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