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fbf0" w14:textId="a6ff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условиям работы и медицинского обеспечения при проведении инфекционного контроля за внутрибольничными инфекциями в медицинских организациях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15 августа 2006 года № 349. Зарегистрирован в Министерстве юстиции Республики Казахстан 8 сентября 2006 года № 4385. Утратил силу приказом Министра здравоохранения Республики Казахстан от от 30 июня 2010 года № 476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и подпунктом 14)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ПРИКАЗЫВАЮ</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условиям работы и медицинского обеспечения при проведении инфекционного контроля за внутрибольничными инфекциями в медицинских организациях Республики Казахстан".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(Белоног А. А.)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3. Департаменту организационно-правовой работы Министерства здравоохранения Республики Казахстан (Акрачкова Д. В.) направить настоящий приказ на официальное опубликование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xml:space="preserve">
      4 </w:t>
      </w:r>
      <w:r>
        <w:rPr>
          <w:rFonts w:ascii="Times New Roman"/>
          <w:b/>
          <w:i w:val="false"/>
          <w:color w:val="000000"/>
          <w:sz w:val="28"/>
        </w:rPr>
        <w:t xml:space="preserve">. </w:t>
      </w:r>
      <w:r>
        <w:rPr>
          <w:rFonts w:ascii="Times New Roman"/>
          <w:b w:val="false"/>
          <w:i w:val="false"/>
          <w:color w:val="000000"/>
          <w:sz w:val="28"/>
        </w:rPr>
        <w:t xml:space="preserve">Контроль за исполнением настоящего приказа возложить на вице-министра Министерства здравоохранения Республики Казахстан Аканова А. 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его официального опубликования. </w:t>
      </w:r>
    </w:p>
    <w:bookmarkEnd w:id="5"/>
    <w:p>
      <w:pPr>
        <w:spacing w:after="0"/>
        <w:ind w:left="0"/>
        <w:jc w:val="both"/>
      </w:pPr>
      <w:r>
        <w:rPr>
          <w:rFonts w:ascii="Times New Roman"/>
          <w:b w:val="false"/>
          <w:i/>
          <w:color w:val="000000"/>
          <w:sz w:val="28"/>
        </w:rPr>
        <w:t xml:space="preserve">      И.о. Министра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15 августа 2006 года     </w:t>
      </w:r>
      <w:r>
        <w:br/>
      </w:r>
      <w:r>
        <w:rPr>
          <w:rFonts w:ascii="Times New Roman"/>
          <w:b w:val="false"/>
          <w:i w:val="false"/>
          <w:color w:val="000000"/>
          <w:sz w:val="28"/>
        </w:rPr>
        <w:t xml:space="preserve">
N 349             </w:t>
      </w:r>
    </w:p>
    <w:bookmarkEnd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условиям </w:t>
      </w:r>
      <w:r>
        <w:br/>
      </w:r>
      <w:r>
        <w:rPr>
          <w:rFonts w:ascii="Times New Roman"/>
          <w:b/>
          <w:i w:val="false"/>
          <w:color w:val="000000"/>
        </w:rPr>
        <w:t xml:space="preserve">
работы и медицинского обеспечения при проведении инфекционного </w:t>
      </w:r>
      <w:r>
        <w:br/>
      </w:r>
      <w:r>
        <w:rPr>
          <w:rFonts w:ascii="Times New Roman"/>
          <w:b/>
          <w:i w:val="false"/>
          <w:color w:val="000000"/>
        </w:rPr>
        <w:t xml:space="preserve">
контроля за внутрибольничными инфекциями в медицинских организациях Республики Казахстан" </w:t>
      </w:r>
    </w:p>
    <w:bookmarkStart w:name="z47" w:id="7"/>
    <w:p>
      <w:pPr>
        <w:spacing w:after="0"/>
        <w:ind w:left="0"/>
        <w:jc w:val="left"/>
      </w:pPr>
      <w:r>
        <w:rPr>
          <w:rFonts w:ascii="Times New Roman"/>
          <w:b/>
          <w:i w:val="false"/>
          <w:color w:val="000000"/>
        </w:rPr>
        <w:t xml:space="preserve"> 
1. Общие положения </w:t>
      </w:r>
    </w:p>
    <w:bookmarkEnd w:id="7"/>
    <w:bookmarkStart w:name="z8" w:id="8"/>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устанавливают требования к условиям работы и медицинского обеспечения при проведении инфекционного контроля за внутрибольничными инфекциями в медицинских организациях независимо от форм собственности.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здравоохранения РК от 30.04.2008 </w:t>
      </w:r>
      <w:r>
        <w:rPr>
          <w:rFonts w:ascii="Times New Roman"/>
          <w:b w:val="false"/>
          <w:i w:val="false"/>
          <w:color w:val="00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8"/>
    <w:bookmarkStart w:name="z9" w:id="9"/>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w:t>
      </w:r>
      <w:r>
        <w:br/>
      </w:r>
      <w:r>
        <w:rPr>
          <w:rFonts w:ascii="Times New Roman"/>
          <w:b w:val="false"/>
          <w:i w:val="false"/>
          <w:color w:val="000000"/>
          <w:sz w:val="28"/>
        </w:rPr>
        <w:t>
</w:t>
      </w:r>
      <w:r>
        <w:rPr>
          <w:rFonts w:ascii="Times New Roman"/>
          <w:b w:val="false"/>
          <w:i w:val="false"/>
          <w:color w:val="000000"/>
          <w:sz w:val="28"/>
        </w:rPr>
        <w:t xml:space="preserve">
      1) адекватная обработка - мероприятия, проводимые в объеме санитарно-противоэпидемических мероприятий на конкретных объектах; </w:t>
      </w:r>
      <w:r>
        <w:br/>
      </w:r>
      <w:r>
        <w:rPr>
          <w:rFonts w:ascii="Times New Roman"/>
          <w:b w:val="false"/>
          <w:i w:val="false"/>
          <w:color w:val="000000"/>
          <w:sz w:val="28"/>
        </w:rPr>
        <w:t>
</w:t>
      </w:r>
      <w:r>
        <w:rPr>
          <w:rFonts w:ascii="Times New Roman"/>
          <w:b w:val="false"/>
          <w:i w:val="false"/>
          <w:color w:val="000000"/>
          <w:sz w:val="28"/>
        </w:rPr>
        <w:t xml:space="preserve">
      2) алгоритм - технология проведения лечебно-диагностических манипуляций и профилактических мероприятий с учетом исключения факторов риска; </w:t>
      </w:r>
      <w:r>
        <w:br/>
      </w:r>
      <w:r>
        <w:rPr>
          <w:rFonts w:ascii="Times New Roman"/>
          <w:b w:val="false"/>
          <w:i w:val="false"/>
          <w:color w:val="000000"/>
          <w:sz w:val="28"/>
        </w:rPr>
        <w:t>
</w:t>
      </w:r>
      <w:r>
        <w:rPr>
          <w:rFonts w:ascii="Times New Roman"/>
          <w:b w:val="false"/>
          <w:i w:val="false"/>
          <w:color w:val="000000"/>
          <w:sz w:val="28"/>
        </w:rPr>
        <w:t xml:space="preserve">
      3) антисептика - совокупность способов уничтожения или подавления жизнедеятельности потенциально опасных микроорганизмов на коже, слизистых оболочках, ранах и полостях в целях обеспечения лечения и предупреждения развития инфекционного процесса; </w:t>
      </w:r>
      <w:r>
        <w:br/>
      </w:r>
      <w:r>
        <w:rPr>
          <w:rFonts w:ascii="Times New Roman"/>
          <w:b w:val="false"/>
          <w:i w:val="false"/>
          <w:color w:val="000000"/>
          <w:sz w:val="28"/>
        </w:rPr>
        <w:t>
</w:t>
      </w:r>
      <w:r>
        <w:rPr>
          <w:rFonts w:ascii="Times New Roman"/>
          <w:b w:val="false"/>
          <w:i w:val="false"/>
          <w:color w:val="000000"/>
          <w:sz w:val="28"/>
        </w:rPr>
        <w:t xml:space="preserve">
      4) асептика - совокупность способов предупреждения заселения и размножения возбудителей болезни на коже, слизистых оболочках, ранах и полостях; </w:t>
      </w:r>
      <w:r>
        <w:br/>
      </w:r>
      <w:r>
        <w:rPr>
          <w:rFonts w:ascii="Times New Roman"/>
          <w:b w:val="false"/>
          <w:i w:val="false"/>
          <w:color w:val="000000"/>
          <w:sz w:val="28"/>
        </w:rPr>
        <w:t>
</w:t>
      </w:r>
      <w:r>
        <w:rPr>
          <w:rFonts w:ascii="Times New Roman"/>
          <w:b w:val="false"/>
          <w:i w:val="false"/>
          <w:color w:val="000000"/>
          <w:sz w:val="28"/>
        </w:rPr>
        <w:t xml:space="preserve">
      5) внутрибольничные инфекции (далее - ВБИ) - любое клинически распознаваемое инфекционное заболевание, которое развивается у пациента в результате его поступления в стационар, обращения за медицинской помощью, или любое инфекционное заболевание сотрудника медицинской организации, развившееся вследствие его работы в ней, вне зависимости от времени появления симптомов заболевания до или во время пребывания в стационаре; </w:t>
      </w:r>
      <w:r>
        <w:br/>
      </w:r>
      <w:r>
        <w:rPr>
          <w:rFonts w:ascii="Times New Roman"/>
          <w:b w:val="false"/>
          <w:i w:val="false"/>
          <w:color w:val="000000"/>
          <w:sz w:val="28"/>
        </w:rPr>
        <w:t>
</w:t>
      </w:r>
      <w:r>
        <w:rPr>
          <w:rFonts w:ascii="Times New Roman"/>
          <w:b w:val="false"/>
          <w:i w:val="false"/>
          <w:color w:val="000000"/>
          <w:sz w:val="28"/>
        </w:rPr>
        <w:t xml:space="preserve">
      6) госпитальные инфекции - любые клинические заболевания, приобретенные или проявившиеся в условиях стационара; </w:t>
      </w:r>
      <w:r>
        <w:br/>
      </w:r>
      <w:r>
        <w:rPr>
          <w:rFonts w:ascii="Times New Roman"/>
          <w:b w:val="false"/>
          <w:i w:val="false"/>
          <w:color w:val="000000"/>
          <w:sz w:val="28"/>
        </w:rPr>
        <w:t>
</w:t>
      </w:r>
      <w:r>
        <w:rPr>
          <w:rFonts w:ascii="Times New Roman"/>
          <w:b w:val="false"/>
          <w:i w:val="false"/>
          <w:color w:val="000000"/>
          <w:sz w:val="28"/>
        </w:rPr>
        <w:t xml:space="preserve">
      7) занос инфекции - инфекционные заболевания, приобретенные до поступления в стационар и проявившиеся или выявленные в стационаре; </w:t>
      </w:r>
      <w:r>
        <w:br/>
      </w:r>
      <w:r>
        <w:rPr>
          <w:rFonts w:ascii="Times New Roman"/>
          <w:b w:val="false"/>
          <w:i w:val="false"/>
          <w:color w:val="000000"/>
          <w:sz w:val="28"/>
        </w:rPr>
        <w:t>
</w:t>
      </w:r>
      <w:r>
        <w:rPr>
          <w:rFonts w:ascii="Times New Roman"/>
          <w:b w:val="false"/>
          <w:i w:val="false"/>
          <w:color w:val="000000"/>
          <w:sz w:val="28"/>
        </w:rPr>
        <w:t xml:space="preserve">
      8) источник инфекции - естественная среда обитания микроорганизмов, где обеспечивается их накопление, рост, размножение; </w:t>
      </w:r>
      <w:r>
        <w:br/>
      </w:r>
      <w:r>
        <w:rPr>
          <w:rFonts w:ascii="Times New Roman"/>
          <w:b w:val="false"/>
          <w:i w:val="false"/>
          <w:color w:val="000000"/>
          <w:sz w:val="28"/>
        </w:rPr>
        <w:t>
</w:t>
      </w:r>
      <w:r>
        <w:rPr>
          <w:rFonts w:ascii="Times New Roman"/>
          <w:b w:val="false"/>
          <w:i w:val="false"/>
          <w:color w:val="000000"/>
          <w:sz w:val="28"/>
        </w:rPr>
        <w:t xml:space="preserve">
      9) инфекционный контроль - система организационных, санитарно-противоэпидемических (профилактических) мероприятий, направленных на предупреждение возникновения и распространения внутрибольничных инфекций, основанная на данных эпидемиологической диагностики; </w:t>
      </w:r>
      <w:r>
        <w:br/>
      </w:r>
      <w:r>
        <w:rPr>
          <w:rFonts w:ascii="Times New Roman"/>
          <w:b w:val="false"/>
          <w:i w:val="false"/>
          <w:color w:val="000000"/>
          <w:sz w:val="28"/>
        </w:rPr>
        <w:t>
</w:t>
      </w:r>
      <w:r>
        <w:rPr>
          <w:rFonts w:ascii="Times New Roman"/>
          <w:b w:val="false"/>
          <w:i w:val="false"/>
          <w:color w:val="000000"/>
          <w:sz w:val="28"/>
        </w:rPr>
        <w:t xml:space="preserve">
      10) специалист инфекционного контроля - врач-эпидемиолог и специально обученная медицинская сестра, которые выполняют эпидемиологический надзор в медицинской организации; </w:t>
      </w:r>
      <w:r>
        <w:br/>
      </w:r>
      <w:r>
        <w:rPr>
          <w:rFonts w:ascii="Times New Roman"/>
          <w:b w:val="false"/>
          <w:i w:val="false"/>
          <w:color w:val="000000"/>
          <w:sz w:val="28"/>
        </w:rPr>
        <w:t>
</w:t>
      </w:r>
      <w:r>
        <w:rPr>
          <w:rFonts w:ascii="Times New Roman"/>
          <w:b w:val="false"/>
          <w:i w:val="false"/>
          <w:color w:val="000000"/>
          <w:sz w:val="28"/>
        </w:rPr>
        <w:t xml:space="preserve">
      11) стандарты инфекционного контроля - требования к организации системы инфекционного контроля и проводимых мероприятий; </w:t>
      </w:r>
      <w:r>
        <w:br/>
      </w:r>
      <w:r>
        <w:rPr>
          <w:rFonts w:ascii="Times New Roman"/>
          <w:b w:val="false"/>
          <w:i w:val="false"/>
          <w:color w:val="000000"/>
          <w:sz w:val="28"/>
        </w:rPr>
        <w:t>
</w:t>
      </w:r>
      <w:r>
        <w:rPr>
          <w:rFonts w:ascii="Times New Roman"/>
          <w:b w:val="false"/>
          <w:i w:val="false"/>
          <w:color w:val="000000"/>
          <w:sz w:val="28"/>
        </w:rPr>
        <w:t xml:space="preserve">
      12) стандарты определения случаев внутрибольничной инфекции диагностические критерии, на которых базируется постановка диагноза; </w:t>
      </w:r>
      <w:r>
        <w:br/>
      </w:r>
      <w:r>
        <w:rPr>
          <w:rFonts w:ascii="Times New Roman"/>
          <w:b w:val="false"/>
          <w:i w:val="false"/>
          <w:color w:val="000000"/>
          <w:sz w:val="28"/>
        </w:rPr>
        <w:t>
</w:t>
      </w:r>
      <w:r>
        <w:rPr>
          <w:rFonts w:ascii="Times New Roman"/>
          <w:b w:val="false"/>
          <w:i w:val="false"/>
          <w:color w:val="000000"/>
          <w:sz w:val="28"/>
        </w:rPr>
        <w:t xml:space="preserve">
      13) факторы риска - элементы окружающей среды, принимающие участие в передаче возбудителя инфекции; </w:t>
      </w:r>
      <w:r>
        <w:br/>
      </w:r>
      <w:r>
        <w:rPr>
          <w:rFonts w:ascii="Times New Roman"/>
          <w:b w:val="false"/>
          <w:i w:val="false"/>
          <w:color w:val="000000"/>
          <w:sz w:val="28"/>
        </w:rPr>
        <w:t>
</w:t>
      </w:r>
      <w:r>
        <w:rPr>
          <w:rFonts w:ascii="Times New Roman"/>
          <w:b w:val="false"/>
          <w:i w:val="false"/>
          <w:color w:val="000000"/>
          <w:sz w:val="28"/>
        </w:rPr>
        <w:t xml:space="preserve">
      14) эпидемиологическая диагностика - оценка эпидемиологической ситуации по внутрибольничной инфекции с целью оптимизации мер борьбы и профилактики; </w:t>
      </w:r>
      <w:r>
        <w:br/>
      </w:r>
      <w:r>
        <w:rPr>
          <w:rFonts w:ascii="Times New Roman"/>
          <w:b w:val="false"/>
          <w:i w:val="false"/>
          <w:color w:val="000000"/>
          <w:sz w:val="28"/>
        </w:rPr>
        <w:t>
</w:t>
      </w:r>
      <w:r>
        <w:rPr>
          <w:rFonts w:ascii="Times New Roman"/>
          <w:b w:val="false"/>
          <w:i w:val="false"/>
          <w:color w:val="000000"/>
          <w:sz w:val="28"/>
        </w:rPr>
        <w:t xml:space="preserve">
      15) эпидемиологическое наблюдение - систематический сбор, сопоставление и анализ данных о случаях инфекций и обеспечение информацией ответственных лиц для принятия мер по улучшению качества медицинской помощи и профилактики инфекционных заболеваний; </w:t>
      </w:r>
      <w:r>
        <w:br/>
      </w:r>
      <w:r>
        <w:rPr>
          <w:rFonts w:ascii="Times New Roman"/>
          <w:b w:val="false"/>
          <w:i w:val="false"/>
          <w:color w:val="000000"/>
          <w:sz w:val="28"/>
        </w:rPr>
        <w:t>
</w:t>
      </w:r>
      <w:r>
        <w:rPr>
          <w:rFonts w:ascii="Times New Roman"/>
          <w:b w:val="false"/>
          <w:i w:val="false"/>
          <w:color w:val="000000"/>
          <w:sz w:val="28"/>
        </w:rPr>
        <w:t xml:space="preserve">
      16) экзогенная инфекция - инфекция, развивающаяся в результате заражения микроорганизмами из вне; </w:t>
      </w:r>
      <w:r>
        <w:br/>
      </w:r>
      <w:r>
        <w:rPr>
          <w:rFonts w:ascii="Times New Roman"/>
          <w:b w:val="false"/>
          <w:i w:val="false"/>
          <w:color w:val="000000"/>
          <w:sz w:val="28"/>
        </w:rPr>
        <w:t>
</w:t>
      </w:r>
      <w:r>
        <w:rPr>
          <w:rFonts w:ascii="Times New Roman"/>
          <w:b w:val="false"/>
          <w:i w:val="false"/>
          <w:color w:val="000000"/>
          <w:sz w:val="28"/>
        </w:rPr>
        <w:t xml:space="preserve">
      17) эндогенная инфекция - инфекция, развивающаяся в результате активации возбудителей самого организма.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здравоохранения РК от 30.04.2008 </w:t>
      </w:r>
      <w:r>
        <w:rPr>
          <w:rFonts w:ascii="Times New Roman"/>
          <w:b w:val="false"/>
          <w:i w:val="false"/>
          <w:color w:val="00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9"/>
    <w:bookmarkStart w:name="z10" w:id="10"/>
    <w:p>
      <w:pPr>
        <w:spacing w:after="0"/>
        <w:ind w:left="0"/>
        <w:jc w:val="both"/>
      </w:pPr>
      <w:r>
        <w:rPr>
          <w:rFonts w:ascii="Times New Roman"/>
          <w:b w:val="false"/>
          <w:i w:val="false"/>
          <w:color w:val="000000"/>
          <w:sz w:val="28"/>
        </w:rPr>
        <w:t xml:space="preserve">
      3. В инфекционный контроль входят следующие мероприятия: </w:t>
      </w:r>
      <w:r>
        <w:br/>
      </w:r>
      <w:r>
        <w:rPr>
          <w:rFonts w:ascii="Times New Roman"/>
          <w:b w:val="false"/>
          <w:i w:val="false"/>
          <w:color w:val="000000"/>
          <w:sz w:val="28"/>
        </w:rPr>
        <w:t xml:space="preserve">
      1) организация полного и своевременного учета и регистрации ВБИ; </w:t>
      </w:r>
      <w:r>
        <w:br/>
      </w:r>
      <w:r>
        <w:rPr>
          <w:rFonts w:ascii="Times New Roman"/>
          <w:b w:val="false"/>
          <w:i w:val="false"/>
          <w:color w:val="000000"/>
          <w:sz w:val="28"/>
        </w:rPr>
        <w:t xml:space="preserve">
      2) расчет показателей заболеваемости с учетом ведущих факторов риска, проведение детального анализа заболеваемости внутрибольничными и госпитальными инфекциями и установление причин их возникновения; расследование вспышек ВБИ и принятие соответствующих мер по ликвидации; </w:t>
      </w:r>
      <w:r>
        <w:br/>
      </w:r>
      <w:r>
        <w:rPr>
          <w:rFonts w:ascii="Times New Roman"/>
          <w:b w:val="false"/>
          <w:i w:val="false"/>
          <w:color w:val="000000"/>
          <w:sz w:val="28"/>
        </w:rPr>
        <w:t xml:space="preserve">
      3) разработка комплекса организационных санитарно-противоэпидемических (профилактических) мероприятий по профилактике госпитальных и внутрибольничных инфекций и контроль за их реализацией (программ и планов); </w:t>
      </w:r>
      <w:r>
        <w:br/>
      </w:r>
      <w:r>
        <w:rPr>
          <w:rFonts w:ascii="Times New Roman"/>
          <w:b w:val="false"/>
          <w:i w:val="false"/>
          <w:color w:val="000000"/>
          <w:sz w:val="28"/>
        </w:rPr>
        <w:t xml:space="preserve">
      4) регулярное информирование о своей деятельности всех служб и подразделений стационара, обеспечение необходимого их взаимодействия для решения проблем профилактики ВБИ; </w:t>
      </w:r>
      <w:r>
        <w:br/>
      </w:r>
      <w:r>
        <w:rPr>
          <w:rFonts w:ascii="Times New Roman"/>
          <w:b w:val="false"/>
          <w:i w:val="false"/>
          <w:color w:val="000000"/>
          <w:sz w:val="28"/>
        </w:rPr>
        <w:t xml:space="preserve">
      5) организация и осуществление микробиологического мониторинга; </w:t>
      </w:r>
      <w:r>
        <w:br/>
      </w:r>
      <w:r>
        <w:rPr>
          <w:rFonts w:ascii="Times New Roman"/>
          <w:b w:val="false"/>
          <w:i w:val="false"/>
          <w:color w:val="000000"/>
          <w:sz w:val="28"/>
        </w:rPr>
        <w:t xml:space="preserve">
      6) расчет экономического ущерба от госпитальных инфекций, участие в разборе случаев экономических претензий со стороны больных, заболевших ВБИ; </w:t>
      </w:r>
      <w:r>
        <w:br/>
      </w:r>
      <w:r>
        <w:rPr>
          <w:rFonts w:ascii="Times New Roman"/>
          <w:b w:val="false"/>
          <w:i w:val="false"/>
          <w:color w:val="000000"/>
          <w:sz w:val="28"/>
        </w:rPr>
        <w:t xml:space="preserve">
      7) организация мероприятий по предупреждению случаев профессиональной заболеваемости; разработка программы оздоровления медицинского персонала; </w:t>
      </w:r>
      <w:r>
        <w:br/>
      </w:r>
      <w:r>
        <w:rPr>
          <w:rFonts w:ascii="Times New Roman"/>
          <w:b w:val="false"/>
          <w:i w:val="false"/>
          <w:color w:val="000000"/>
          <w:sz w:val="28"/>
        </w:rPr>
        <w:t xml:space="preserve">
      8) обучение кадров по вопросам инфекционного контроля; </w:t>
      </w:r>
      <w:r>
        <w:br/>
      </w:r>
      <w:r>
        <w:rPr>
          <w:rFonts w:ascii="Times New Roman"/>
          <w:b w:val="false"/>
          <w:i w:val="false"/>
          <w:color w:val="000000"/>
          <w:sz w:val="28"/>
        </w:rPr>
        <w:t xml:space="preserve">
      9) разработка программы антибиотикопрофилактики и тактики антибиотикотерапии и протоколов применения антибиотиков; </w:t>
      </w:r>
      <w:r>
        <w:br/>
      </w:r>
      <w:r>
        <w:rPr>
          <w:rFonts w:ascii="Times New Roman"/>
          <w:b w:val="false"/>
          <w:i w:val="false"/>
          <w:color w:val="000000"/>
          <w:sz w:val="28"/>
        </w:rPr>
        <w:t xml:space="preserve">
      10) выявление истинного уровня внутрибольничной заболеваемости; </w:t>
      </w:r>
      <w:r>
        <w:br/>
      </w:r>
      <w:r>
        <w:rPr>
          <w:rFonts w:ascii="Times New Roman"/>
          <w:b w:val="false"/>
          <w:i w:val="false"/>
          <w:color w:val="000000"/>
          <w:sz w:val="28"/>
        </w:rPr>
        <w:t xml:space="preserve">
      11) организация и контроль санитарно-противоэпидемического режима; </w:t>
      </w:r>
      <w:r>
        <w:br/>
      </w:r>
      <w:r>
        <w:rPr>
          <w:rFonts w:ascii="Times New Roman"/>
          <w:b w:val="false"/>
          <w:i w:val="false"/>
          <w:color w:val="000000"/>
          <w:sz w:val="28"/>
        </w:rPr>
        <w:t xml:space="preserve">
      12) организация сбора, обезвреживания, временного хранения, транспортировки и утилизации медицинских отходов, биологического материала. </w:t>
      </w:r>
    </w:p>
    <w:bookmarkEnd w:id="10"/>
    <w:bookmarkStart w:name="z11" w:id="11"/>
    <w:p>
      <w:pPr>
        <w:spacing w:after="0"/>
        <w:ind w:left="0"/>
        <w:jc w:val="both"/>
      </w:pPr>
      <w:r>
        <w:rPr>
          <w:rFonts w:ascii="Times New Roman"/>
          <w:b w:val="false"/>
          <w:i w:val="false"/>
          <w:color w:val="000000"/>
          <w:sz w:val="28"/>
        </w:rPr>
        <w:t>
      4. Для эффективной организации системы инфекционного контроля в каждой медицинской организации (стационаре) создается комиссия инфекционного контроля (далее - комиссия), которая проводит заседания согласно типовому положению о комиссии инфекционного контроля медицинских организаций, указанному в приложении </w:t>
      </w:r>
      <w:r>
        <w:rPr>
          <w:rFonts w:ascii="Times New Roman"/>
          <w:b w:val="false"/>
          <w:i w:val="false"/>
          <w:color w:val="000000"/>
          <w:sz w:val="28"/>
        </w:rPr>
        <w:t xml:space="preserve">1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здравоохранения РК от 30.04.2008 </w:t>
      </w:r>
      <w:r>
        <w:rPr>
          <w:rFonts w:ascii="Times New Roman"/>
          <w:b w:val="false"/>
          <w:i w:val="false"/>
          <w:color w:val="00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1"/>
    <w:bookmarkStart w:name="z12" w:id="12"/>
    <w:p>
      <w:pPr>
        <w:spacing w:after="0"/>
        <w:ind w:left="0"/>
        <w:jc w:val="both"/>
      </w:pPr>
      <w:r>
        <w:rPr>
          <w:rFonts w:ascii="Times New Roman"/>
          <w:b w:val="false"/>
          <w:i w:val="false"/>
          <w:color w:val="000000"/>
          <w:sz w:val="28"/>
        </w:rPr>
        <w:t xml:space="preserve">
      5. В состав комиссии входят председатель-руководитель медицинской организации или его заместитель, постоянные члены из сотрудников данной медицинской организации: (госпитальный эпидемиолог, медицинская сестра инфекционного контроля, врач-хирург, врач-инфекционист, врач-терапевт, врач-анестезиолог-реаниматолог, врач-бактериолог, заведующий аптекой, главная медицинская сестра). При необходимости привлекаются другие профильные специалисты: врач-паталогоанатом в случае регистрации летального исхода от ВБИ, специалист инженерного профиля (при обсуждении вопросов эксплуатации зданий, сооружений, медицинской аппаратуры), экономист (для расчета экономического ущерба от случаев ВБИ), другие специалисты в зависимости от профиля медицинской организации и по решению его руководителя.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здравоохранения РК от 30.04.2008 </w:t>
      </w:r>
      <w:r>
        <w:rPr>
          <w:rFonts w:ascii="Times New Roman"/>
          <w:b w:val="false"/>
          <w:i w:val="false"/>
          <w:color w:val="00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2"/>
    <w:bookmarkStart w:name="z13" w:id="13"/>
    <w:p>
      <w:pPr>
        <w:spacing w:after="0"/>
        <w:ind w:left="0"/>
        <w:jc w:val="both"/>
      </w:pPr>
      <w:r>
        <w:rPr>
          <w:rFonts w:ascii="Times New Roman"/>
          <w:b w:val="false"/>
          <w:i w:val="false"/>
          <w:color w:val="000000"/>
          <w:sz w:val="28"/>
        </w:rPr>
        <w:t xml:space="preserve">
      6. Координация деятельности в системе инфекционного контроля должна обеспечиваться первым руководителем медицинской организации. </w:t>
      </w:r>
    </w:p>
    <w:bookmarkEnd w:id="13"/>
    <w:bookmarkStart w:name="z14" w:id="14"/>
    <w:p>
      <w:pPr>
        <w:spacing w:after="0"/>
        <w:ind w:left="0"/>
        <w:jc w:val="both"/>
      </w:pPr>
      <w:r>
        <w:rPr>
          <w:rFonts w:ascii="Times New Roman"/>
          <w:b w:val="false"/>
          <w:i w:val="false"/>
          <w:color w:val="000000"/>
          <w:sz w:val="28"/>
        </w:rPr>
        <w:t xml:space="preserve">
      7. В каждой медицинской организации должна быть разработана программа внутрибольничного инфекционного контроля (далее - Программа) в зависимости от профиля, специфических особенностей лечебно-профилактического процесса, финансовых и материальных ресурсов. </w:t>
      </w:r>
    </w:p>
    <w:bookmarkEnd w:id="14"/>
    <w:bookmarkStart w:name="z15" w:id="15"/>
    <w:p>
      <w:pPr>
        <w:spacing w:after="0"/>
        <w:ind w:left="0"/>
        <w:jc w:val="both"/>
      </w:pPr>
      <w:r>
        <w:rPr>
          <w:rFonts w:ascii="Times New Roman"/>
          <w:b w:val="false"/>
          <w:i w:val="false"/>
          <w:color w:val="000000"/>
          <w:sz w:val="28"/>
        </w:rPr>
        <w:t xml:space="preserve">
      8 </w:t>
      </w:r>
      <w:r>
        <w:rPr>
          <w:rFonts w:ascii="Times New Roman"/>
          <w:b/>
          <w:i w:val="false"/>
          <w:color w:val="000000"/>
          <w:sz w:val="28"/>
        </w:rPr>
        <w:t xml:space="preserve">. </w:t>
      </w:r>
      <w:r>
        <w:rPr>
          <w:rFonts w:ascii="Times New Roman"/>
          <w:b w:val="false"/>
          <w:i w:val="false"/>
          <w:color w:val="000000"/>
          <w:sz w:val="28"/>
        </w:rPr>
        <w:t xml:space="preserve">Внедрение системы инфекционного контроля и передовых технологий является модельной базой с целью подготовки специалистов по вопросам инфекционного контроля. </w:t>
      </w:r>
    </w:p>
    <w:bookmarkEnd w:id="15"/>
    <w:bookmarkStart w:name="z16" w:id="16"/>
    <w:p>
      <w:pPr>
        <w:spacing w:after="0"/>
        <w:ind w:left="0"/>
        <w:jc w:val="both"/>
      </w:pPr>
      <w:r>
        <w:rPr>
          <w:rFonts w:ascii="Times New Roman"/>
          <w:b w:val="false"/>
          <w:i w:val="false"/>
          <w:color w:val="000000"/>
          <w:sz w:val="28"/>
        </w:rPr>
        <w:t xml:space="preserve">
      9. Для изучения клинических штаммов и мониторинга микробного пейзажа, в стационарах областных центров, городов должны быть развернуты микробиологические лаборатории. </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здравоохранения РК от 30.04.2008 </w:t>
      </w:r>
      <w:r>
        <w:rPr>
          <w:rFonts w:ascii="Times New Roman"/>
          <w:b w:val="false"/>
          <w:i w:val="false"/>
          <w:color w:val="00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6"/>
    <w:bookmarkStart w:name="z49" w:id="17"/>
    <w:p>
      <w:pPr>
        <w:spacing w:after="0"/>
        <w:ind w:left="0"/>
        <w:jc w:val="both"/>
      </w:pPr>
      <w:r>
        <w:rPr>
          <w:rFonts w:ascii="Times New Roman"/>
          <w:b w:val="false"/>
          <w:i w:val="false"/>
          <w:color w:val="000000"/>
          <w:sz w:val="28"/>
        </w:rPr>
        <w:t xml:space="preserve">
      9-1. Стационар должен обеспечивать проведение микробиологических исследований в полном объеме: выделение и идентификация возбудителей госпитальных инфекций, определение чувствительности выделенных штаммов микроорганизмов к антибиотикам, антисептикам, дезинфекционным средствам, применяемым в данной медицинской организации. </w:t>
      </w:r>
      <w:r>
        <w:br/>
      </w:r>
      <w:r>
        <w:rPr>
          <w:rFonts w:ascii="Times New Roman"/>
          <w:b w:val="false"/>
          <w:i w:val="false"/>
          <w:color w:val="000000"/>
          <w:sz w:val="28"/>
        </w:rPr>
        <w:t xml:space="preserve">
      В каждой медицинской организации должны быть разработаны перечень показаний для микробиологического исследования клинического материала и объектов внешней среды, письменное руководство для всех пользователей, включающие информацию о возможностях лаборатории, с указанием сроков выполнения анализов, правила отбора проб и их хранения, доставки в лабораторию.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здравоохранения РК от 30.04.2008 </w:t>
      </w:r>
      <w:r>
        <w:rPr>
          <w:rFonts w:ascii="Times New Roman"/>
          <w:b w:val="false"/>
          <w:i w:val="false"/>
          <w:color w:val="00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7"/>
    <w:bookmarkStart w:name="z17" w:id="18"/>
    <w:p>
      <w:pPr>
        <w:spacing w:after="0"/>
        <w:ind w:left="0"/>
        <w:jc w:val="both"/>
      </w:pPr>
      <w:r>
        <w:rPr>
          <w:rFonts w:ascii="Times New Roman"/>
          <w:b w:val="false"/>
          <w:i w:val="false"/>
          <w:color w:val="000000"/>
          <w:sz w:val="28"/>
        </w:rPr>
        <w:t>
      10. Организация и проведение сбора, обеззараживания, временного хранения, транспортировки и утилизации медицинских отходов проводится в соответствии с санитарно-эпидемиологическими правилами и нормами, утвержденными </w:t>
      </w:r>
      <w:r>
        <w:rPr>
          <w:rFonts w:ascii="Times New Roman"/>
          <w:b w:val="false"/>
          <w:i w:val="false"/>
          <w:color w:val="000000"/>
          <w:sz w:val="28"/>
        </w:rPr>
        <w:t xml:space="preserve">приказом </w:t>
      </w:r>
      <w:r>
        <w:rPr>
          <w:rFonts w:ascii="Times New Roman"/>
          <w:b w:val="false"/>
          <w:i w:val="false"/>
          <w:color w:val="000000"/>
          <w:sz w:val="28"/>
        </w:rPr>
        <w:t>И.о. Министра здравоохранения Республики Казахстан от 13 января 2004 года N 19 "Об утверждении санитарно-эпидемиологических правил и норм "Санитарно-эпидемиологические требования к сбору, использованию, обезвреживанию, транспортировке, хранению и захоронению отходов медицинских организаций", зарегистрированным в Реестре государственной регистрации нормативных правовых актов за N 2674. </w:t>
      </w:r>
      <w:r>
        <w:rPr>
          <w:rFonts w:ascii="Times New Roman"/>
          <w:b w:val="false"/>
          <w:i w:val="false"/>
          <w:color w:val="000000"/>
          <w:sz w:val="28"/>
        </w:rPr>
        <w:t xml:space="preserve">см. V085264 </w:t>
      </w:r>
    </w:p>
    <w:bookmarkEnd w:id="18"/>
    <w:bookmarkStart w:name="z18" w:id="19"/>
    <w:p>
      <w:pPr>
        <w:spacing w:after="0"/>
        <w:ind w:left="0"/>
        <w:jc w:val="both"/>
      </w:pPr>
      <w:r>
        <w:rPr>
          <w:rFonts w:ascii="Times New Roman"/>
          <w:b w:val="false"/>
          <w:i w:val="false"/>
          <w:color w:val="000000"/>
          <w:sz w:val="28"/>
        </w:rPr>
        <w:t xml:space="preserve">
      11. В целях организации полного, своевременного учета и регистрации случаев, госпитальных и внутрибольничных инфекций, прежде всего в отделениях риска (родильных, хирургических, реанимации, гематологии) ожоговых центрах врачом-эпидемиологом (специалистами инфекционного контроля) должен проводиться осмотр пациентов при обходе, активное выявление случаев госпитальных инфекций лечащими врачами, регулярный анализ результатов посевов из микробиологической лаборатории, анализ данных температурных листов, историй болезней больного, отчетов патологоанатомического отделения. </w:t>
      </w:r>
    </w:p>
    <w:bookmarkEnd w:id="19"/>
    <w:bookmarkStart w:name="z19" w:id="20"/>
    <w:p>
      <w:pPr>
        <w:spacing w:after="0"/>
        <w:ind w:left="0"/>
        <w:jc w:val="both"/>
      </w:pPr>
      <w:r>
        <w:rPr>
          <w:rFonts w:ascii="Times New Roman"/>
          <w:b w:val="false"/>
          <w:i w:val="false"/>
          <w:color w:val="000000"/>
          <w:sz w:val="28"/>
        </w:rPr>
        <w:t xml:space="preserve">
      12. Для каждого типа стационара (отделений) должен разрабатываться перечень нозоформ гнойно-септических осложнений, подлежащих учету и регистрации. </w:t>
      </w:r>
    </w:p>
    <w:bookmarkEnd w:id="20"/>
    <w:bookmarkStart w:name="z20" w:id="21"/>
    <w:p>
      <w:pPr>
        <w:spacing w:after="0"/>
        <w:ind w:left="0"/>
        <w:jc w:val="both"/>
      </w:pPr>
      <w:r>
        <w:rPr>
          <w:rFonts w:ascii="Times New Roman"/>
          <w:b w:val="false"/>
          <w:i w:val="false"/>
          <w:color w:val="000000"/>
          <w:sz w:val="28"/>
        </w:rPr>
        <w:t xml:space="preserve">
      13. Случай внутрибольничного инфицирования должен определяться комиссионно на основании данных эпидемиологической диагностики, в отдельных случаях, с приглашением представителей органов здравоохранения и государственных органов санитарно-эпидемиологической службы по усмотрению председателя комиссии инфекционного контроля медицинской организации. При этом должно учитываться влияние факторов риска, присутствующих у больного (эндогенные факторы, учет группы риска среди поступающих пациентов), факторы риска, связанные с проведением медицинского вмешательства (экзогенные факторы). </w:t>
      </w:r>
    </w:p>
    <w:bookmarkEnd w:id="21"/>
    <w:bookmarkStart w:name="z21" w:id="22"/>
    <w:p>
      <w:pPr>
        <w:spacing w:after="0"/>
        <w:ind w:left="0"/>
        <w:jc w:val="both"/>
      </w:pPr>
      <w:r>
        <w:rPr>
          <w:rFonts w:ascii="Times New Roman"/>
          <w:b w:val="false"/>
          <w:i w:val="false"/>
          <w:color w:val="000000"/>
          <w:sz w:val="28"/>
        </w:rPr>
        <w:t xml:space="preserve">
      14. Учет случаев ВБИ должен проводиться по локализации патологического процесса и видов осложнений: </w:t>
      </w:r>
      <w:r>
        <w:br/>
      </w:r>
      <w:r>
        <w:rPr>
          <w:rFonts w:ascii="Times New Roman"/>
          <w:b w:val="false"/>
          <w:i w:val="false"/>
          <w:color w:val="000000"/>
          <w:sz w:val="28"/>
        </w:rPr>
        <w:t xml:space="preserve">
      1) ВБИ, связанные с оказанием медицинской помощи в стационаре; </w:t>
      </w:r>
      <w:r>
        <w:br/>
      </w:r>
      <w:r>
        <w:rPr>
          <w:rFonts w:ascii="Times New Roman"/>
          <w:b w:val="false"/>
          <w:i w:val="false"/>
          <w:color w:val="000000"/>
          <w:sz w:val="28"/>
        </w:rPr>
        <w:t xml:space="preserve">
      2) ВБИ, связанные с проведением различных медицинских процедур в организации, оказывающей лечебно-профилактическую помощь, медико-санитарной помощи на дому; </w:t>
      </w:r>
      <w:r>
        <w:br/>
      </w:r>
      <w:r>
        <w:rPr>
          <w:rFonts w:ascii="Times New Roman"/>
          <w:b w:val="false"/>
          <w:i w:val="false"/>
          <w:color w:val="000000"/>
          <w:sz w:val="28"/>
        </w:rPr>
        <w:t xml:space="preserve">
      3) профессиональные внутрибольничные заражения медицинских работников. </w:t>
      </w:r>
    </w:p>
    <w:bookmarkEnd w:id="22"/>
    <w:bookmarkStart w:name="z22" w:id="23"/>
    <w:p>
      <w:pPr>
        <w:spacing w:after="0"/>
        <w:ind w:left="0"/>
        <w:jc w:val="both"/>
      </w:pPr>
      <w:r>
        <w:rPr>
          <w:rFonts w:ascii="Times New Roman"/>
          <w:b w:val="false"/>
          <w:i w:val="false"/>
          <w:color w:val="000000"/>
          <w:sz w:val="28"/>
        </w:rPr>
        <w:t xml:space="preserve">
      15. При подаче сведений о регистрации случая ВБИ должны учитываться дата поступления в медицинскую организацию, дата появления признаков гнойно-септической инфекции (осложнений), локализация, чувствительность к антибиотикам, медицинские манипуляции, полученные ранее (отделение, виды лечебно-диагностических процедур). Каждый выявленный случай внутрибольничной заболеваемости должен вноситься в журнал учета инфекционных заболеваний (форма 060/у). </w:t>
      </w:r>
    </w:p>
    <w:bookmarkEnd w:id="23"/>
    <w:bookmarkStart w:name="z23" w:id="24"/>
    <w:p>
      <w:pPr>
        <w:spacing w:after="0"/>
        <w:ind w:left="0"/>
        <w:jc w:val="both"/>
      </w:pPr>
      <w:r>
        <w:rPr>
          <w:rFonts w:ascii="Times New Roman"/>
          <w:b w:val="false"/>
          <w:i w:val="false"/>
          <w:color w:val="000000"/>
          <w:sz w:val="28"/>
        </w:rPr>
        <w:t>
      16. Экстренное извещение по форме N 058/у должно подаваться в государственные органы санитарно-эпидемиологической службы в соответствии с </w:t>
      </w:r>
      <w:r>
        <w:rPr>
          <w:rFonts w:ascii="Times New Roman"/>
          <w:b w:val="false"/>
          <w:i w:val="false"/>
          <w:color w:val="000000"/>
          <w:sz w:val="28"/>
        </w:rPr>
        <w:t>перечнем</w:t>
      </w:r>
      <w:r>
        <w:rPr>
          <w:rFonts w:ascii="Times New Roman"/>
          <w:b w:val="false"/>
          <w:i w:val="false"/>
          <w:color w:val="000000"/>
          <w:sz w:val="28"/>
        </w:rPr>
        <w:t>,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здравоохранения Республики Казахстан от 26 июня 2003 года N 479 "Об утверждении Правил регистрации и учета инфекционных и паразитарных заболеваний среди населения Республики Казахстан и перечня инфекционных и паразитарных заболеваний среди населения, подлежащих регистрации и учету в Республике Казахстан" (зарегистрирован в Реестре государственной регистрации нормативных правовых актов за N 2412). </w:t>
      </w:r>
    </w:p>
    <w:bookmarkEnd w:id="24"/>
    <w:bookmarkStart w:name="z24" w:id="25"/>
    <w:p>
      <w:pPr>
        <w:spacing w:after="0"/>
        <w:ind w:left="0"/>
        <w:jc w:val="both"/>
      </w:pPr>
      <w:r>
        <w:rPr>
          <w:rFonts w:ascii="Times New Roman"/>
          <w:b w:val="false"/>
          <w:i w:val="false"/>
          <w:color w:val="000000"/>
          <w:sz w:val="28"/>
        </w:rPr>
        <w:t xml:space="preserve">
      17. О случаях заноса инфекции должна информироваться медицинская организация, в которой предположительно произошло инфицирование и государственные органы санитарно-эпидемиологической службы. </w:t>
      </w:r>
    </w:p>
    <w:bookmarkEnd w:id="25"/>
    <w:bookmarkStart w:name="z25" w:id="26"/>
    <w:p>
      <w:pPr>
        <w:spacing w:after="0"/>
        <w:ind w:left="0"/>
        <w:jc w:val="both"/>
      </w:pPr>
      <w:r>
        <w:rPr>
          <w:rFonts w:ascii="Times New Roman"/>
          <w:b w:val="false"/>
          <w:i w:val="false"/>
          <w:color w:val="000000"/>
          <w:sz w:val="28"/>
        </w:rPr>
        <w:t xml:space="preserve">
      18. Государственными органами санитарно-эпидемиологической службы должны представляться внеочередные донесения в Министерство здравоохранения Республики Казахстан при возникновении групповых заболеваний ВБИ (одномоментное возникновение трех и более гнойно-септических и других форм инфекционных заболеваний, осложнения ситуации).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здравоохранения РК от 30.04.2008 </w:t>
      </w:r>
      <w:r>
        <w:rPr>
          <w:rFonts w:ascii="Times New Roman"/>
          <w:b w:val="false"/>
          <w:i w:val="false"/>
          <w:color w:val="00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26"/>
    <w:bookmarkStart w:name="z26" w:id="27"/>
    <w:p>
      <w:pPr>
        <w:spacing w:after="0"/>
        <w:ind w:left="0"/>
        <w:jc w:val="both"/>
      </w:pPr>
      <w:r>
        <w:rPr>
          <w:rFonts w:ascii="Times New Roman"/>
          <w:b w:val="false"/>
          <w:i w:val="false"/>
          <w:color w:val="000000"/>
          <w:sz w:val="28"/>
        </w:rPr>
        <w:t xml:space="preserve">
      19. Планирование внедрения системы инфекционного контроля должно осуществляться путем утверждения Программы, и включать следующие разделы: </w:t>
      </w:r>
      <w:r>
        <w:br/>
      </w:r>
      <w:r>
        <w:rPr>
          <w:rFonts w:ascii="Times New Roman"/>
          <w:b w:val="false"/>
          <w:i w:val="false"/>
          <w:color w:val="000000"/>
          <w:sz w:val="28"/>
        </w:rPr>
        <w:t xml:space="preserve">
      1) организационно-методические мероприятия (создание комиссии, организация его работы, информации); </w:t>
      </w:r>
      <w:r>
        <w:br/>
      </w:r>
      <w:r>
        <w:rPr>
          <w:rFonts w:ascii="Times New Roman"/>
          <w:b w:val="false"/>
          <w:i w:val="false"/>
          <w:color w:val="000000"/>
          <w:sz w:val="28"/>
        </w:rPr>
        <w:t>
      2) мероприятия по укреплению материально-технической базы в соответствии с требованиями Санитарных правил и норм "Требования к устройству и содержанию больничных организаций и организаций охраны материнства и детства",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Главного государственного санитарного врача Республики Казахстан от 24 июня 2002 года N 23, зарегистрированным в Реестре государственной регистрации нормативных правовых актов за N 1913 (размещение отделений по принципам поточности и цикличности, оснащение медицинским оборудованием согласно табелю оснащения отделений; оснащение твердым и мягким инвентарем, оснащение дезинфекционно-стерилизационным оборудованием, закрытие отделений реанимации, родовспомогательных учреждений, детских стационаров и других на плановую санитарную обработку с проведением косметического ремонта, мероприятия по утилизации медицинских отходов и охране здоровья сотрудников); </w:t>
      </w:r>
      <w:r>
        <w:br/>
      </w:r>
      <w:r>
        <w:rPr>
          <w:rFonts w:ascii="Times New Roman"/>
          <w:b w:val="false"/>
          <w:i w:val="false"/>
          <w:color w:val="000000"/>
          <w:sz w:val="28"/>
        </w:rPr>
        <w:t xml:space="preserve">
      3) лечебно-диагностические и санитарно-противоэпидемические (профилактические) мероприятия, которые должны включать следующие вопросы: </w:t>
      </w:r>
      <w:r>
        <w:br/>
      </w:r>
      <w:r>
        <w:rPr>
          <w:rFonts w:ascii="Times New Roman"/>
          <w:b w:val="false"/>
          <w:i w:val="false"/>
          <w:color w:val="000000"/>
          <w:sz w:val="28"/>
        </w:rPr>
        <w:t xml:space="preserve">
      изучение проводимых лечебно-диагностических манипуляций, оценка их эпидемиологической значимости (опасности), модификация медицинских процедур и технологий, улучшение качества клинической деятельности, выделение групп риска среди поступающих пациентов; </w:t>
      </w:r>
      <w:r>
        <w:br/>
      </w:r>
      <w:r>
        <w:rPr>
          <w:rFonts w:ascii="Times New Roman"/>
          <w:b w:val="false"/>
          <w:i w:val="false"/>
          <w:color w:val="000000"/>
          <w:sz w:val="28"/>
        </w:rPr>
        <w:t xml:space="preserve">
      определение целесообразного объема лабораторных исследований (самоконтроль), адекватного количества эпидемиологически значимых объектов (возможного контаминацией возбудителей); </w:t>
      </w:r>
      <w:r>
        <w:br/>
      </w:r>
      <w:r>
        <w:rPr>
          <w:rFonts w:ascii="Times New Roman"/>
          <w:b w:val="false"/>
          <w:i w:val="false"/>
          <w:color w:val="000000"/>
          <w:sz w:val="28"/>
        </w:rPr>
        <w:t xml:space="preserve">
      содержание потоков основных информаций о характеристике лечебно-диагностического процесса, данные о хирургических и инвазивных (повреждающих, агрессивных) манипуляциях, результаты микробиологической диагностики, выделенные от пациентов и из объектов внешней среды; </w:t>
      </w:r>
      <w:r>
        <w:br/>
      </w:r>
      <w:r>
        <w:rPr>
          <w:rFonts w:ascii="Times New Roman"/>
          <w:b w:val="false"/>
          <w:i w:val="false"/>
          <w:color w:val="000000"/>
          <w:sz w:val="28"/>
        </w:rPr>
        <w:t xml:space="preserve">
      состояние санитарно-противоэпидемического режима, выполнение изоляционно-ограничительных мероприятий, оценка качества стерилизации и дезинфекции, процедуры обработки рук персонала, сведения об эпидемиологической ситуации в медицинской организации, откуда поступает пациент (новорожденный); </w:t>
      </w:r>
      <w:r>
        <w:br/>
      </w:r>
      <w:r>
        <w:rPr>
          <w:rFonts w:ascii="Times New Roman"/>
          <w:b w:val="false"/>
          <w:i w:val="false"/>
          <w:color w:val="000000"/>
          <w:sz w:val="28"/>
        </w:rPr>
        <w:t xml:space="preserve">
      4) для разработки профилактических мероприятий должен проводиться оперативный эпидемиологический анализ, слежение за формированием госпитальных штаммов, прогноз эпидемиологической ситуации, качественная интерпретация клинических и лабораторных данных, в результате должны разрабатываться алгоритмы (технологии) эпидемиологически безопасного выполнения лечебных и диагностических процедур, изоляционно-ограничительные мероприятия (обработка операционного и родильного блока, проведение заключительной дезинфекции, генеральной уборки, обработка эндоскопического оборудования); </w:t>
      </w:r>
      <w:r>
        <w:br/>
      </w:r>
      <w:r>
        <w:rPr>
          <w:rFonts w:ascii="Times New Roman"/>
          <w:b w:val="false"/>
          <w:i w:val="false"/>
          <w:color w:val="000000"/>
          <w:sz w:val="28"/>
        </w:rPr>
        <w:t xml:space="preserve">
      5) работа с медицинским персоналом по вопросам профилактики внутрибольничных инфекций и инфекционного контроля: </w:t>
      </w:r>
      <w:r>
        <w:br/>
      </w:r>
      <w:r>
        <w:rPr>
          <w:rFonts w:ascii="Times New Roman"/>
          <w:b w:val="false"/>
          <w:i w:val="false"/>
          <w:color w:val="000000"/>
          <w:sz w:val="28"/>
        </w:rPr>
        <w:t xml:space="preserve">
      проведение обучающих семинаров, с использованием дифференцированных образовательных программ для специалистов разного профиля с учетом специфики стационара; </w:t>
      </w:r>
      <w:r>
        <w:br/>
      </w:r>
      <w:r>
        <w:rPr>
          <w:rFonts w:ascii="Times New Roman"/>
          <w:b w:val="false"/>
          <w:i w:val="false"/>
          <w:color w:val="000000"/>
          <w:sz w:val="28"/>
        </w:rPr>
        <w:t xml:space="preserve">
      обучение на курсах повышения квалификации по данным вопросам руководителей среднего звена и специалистов по инфекционному контролю; </w:t>
      </w:r>
      <w:r>
        <w:br/>
      </w:r>
      <w:r>
        <w:rPr>
          <w:rFonts w:ascii="Times New Roman"/>
          <w:b w:val="false"/>
          <w:i w:val="false"/>
          <w:color w:val="000000"/>
          <w:sz w:val="28"/>
        </w:rPr>
        <w:t xml:space="preserve">
      тестирование совместно со специалистами органов здравоохранения и государственных органов санитарно-эпидемиологической службы; </w:t>
      </w:r>
      <w:r>
        <w:br/>
      </w:r>
      <w:r>
        <w:rPr>
          <w:rFonts w:ascii="Times New Roman"/>
          <w:b w:val="false"/>
          <w:i w:val="false"/>
          <w:color w:val="000000"/>
          <w:sz w:val="28"/>
        </w:rPr>
        <w:t xml:space="preserve">
      с медицинским персоналом при поступлении на работу должен проводиться инструктаж по вопросам профилактики ВБИ и инфекционного контроля или тестирование, в дальнейшем периодический инструктаж не реже 1 раза в 6 месяцев; </w:t>
      </w:r>
      <w:r>
        <w:br/>
      </w:r>
      <w:r>
        <w:rPr>
          <w:rFonts w:ascii="Times New Roman"/>
          <w:b w:val="false"/>
          <w:i w:val="false"/>
          <w:color w:val="000000"/>
          <w:sz w:val="28"/>
        </w:rPr>
        <w:t xml:space="preserve">
      6) профилактика случаев профессиональных заражений и другой патологии профессионального характера: </w:t>
      </w:r>
      <w:r>
        <w:br/>
      </w:r>
      <w:r>
        <w:rPr>
          <w:rFonts w:ascii="Times New Roman"/>
          <w:b w:val="false"/>
          <w:i w:val="false"/>
          <w:color w:val="000000"/>
          <w:sz w:val="28"/>
        </w:rPr>
        <w:t xml:space="preserve">
      обучение медицинского персонала по технике безопасности и правилам личной гигиены, с целью уменьшения числа травм на рабочих местах и предупреждения других заболеваний и несчастных случаев; </w:t>
      </w:r>
      <w:r>
        <w:br/>
      </w:r>
      <w:r>
        <w:rPr>
          <w:rFonts w:ascii="Times New Roman"/>
          <w:b w:val="false"/>
          <w:i w:val="false"/>
          <w:color w:val="000000"/>
          <w:sz w:val="28"/>
        </w:rPr>
        <w:t xml:space="preserve">
      выявление и расследование возможных случаев профессионального заражения медицинских работников; </w:t>
      </w:r>
      <w:r>
        <w:br/>
      </w:r>
      <w:r>
        <w:rPr>
          <w:rFonts w:ascii="Times New Roman"/>
          <w:b w:val="false"/>
          <w:i w:val="false"/>
          <w:color w:val="000000"/>
          <w:sz w:val="28"/>
        </w:rPr>
        <w:t xml:space="preserve">
      иммунизация медицинских работников, входящих в группу повышенного риска, против гепатита В, дифтерии и других инфекций по показаниям (кори, эпидемического паротита и краснухи, гриппа, столбняка); </w:t>
      </w:r>
      <w:r>
        <w:br/>
      </w:r>
      <w:r>
        <w:rPr>
          <w:rFonts w:ascii="Times New Roman"/>
          <w:b w:val="false"/>
          <w:i w:val="false"/>
          <w:color w:val="000000"/>
          <w:sz w:val="28"/>
        </w:rPr>
        <w:t xml:space="preserve">
      обеспечение индивидуальными средствами защиты (антисептики, маски, перчатки). </w:t>
      </w:r>
    </w:p>
    <w:bookmarkEnd w:id="27"/>
    <w:bookmarkStart w:name="z27" w:id="28"/>
    <w:p>
      <w:pPr>
        <w:spacing w:after="0"/>
        <w:ind w:left="0"/>
        <w:jc w:val="left"/>
      </w:pPr>
      <w:r>
        <w:rPr>
          <w:rFonts w:ascii="Times New Roman"/>
          <w:b/>
          <w:i w:val="false"/>
          <w:color w:val="000000"/>
        </w:rPr>
        <w:t xml:space="preserve"> 
2. Критерии определения внутрибольничных инфекций </w:t>
      </w:r>
    </w:p>
    <w:bookmarkEnd w:id="28"/>
    <w:bookmarkStart w:name="z28" w:id="29"/>
    <w:p>
      <w:pPr>
        <w:spacing w:after="0"/>
        <w:ind w:left="0"/>
        <w:jc w:val="both"/>
      </w:pPr>
      <w:r>
        <w:rPr>
          <w:rFonts w:ascii="Times New Roman"/>
          <w:b w:val="false"/>
          <w:i w:val="false"/>
          <w:color w:val="000000"/>
          <w:sz w:val="28"/>
        </w:rPr>
        <w:t xml:space="preserve">
      20. Определение случаев ВБИ являются результатом непосредственного наблюдения за состоянием больного, изучения медицинской карты стационарного больного и результатов лабораторных и других диагностических исследований. </w:t>
      </w:r>
    </w:p>
    <w:bookmarkEnd w:id="29"/>
    <w:bookmarkStart w:name="z29" w:id="30"/>
    <w:p>
      <w:pPr>
        <w:spacing w:after="0"/>
        <w:ind w:left="0"/>
        <w:jc w:val="both"/>
      </w:pPr>
      <w:r>
        <w:rPr>
          <w:rFonts w:ascii="Times New Roman"/>
          <w:b w:val="false"/>
          <w:i w:val="false"/>
          <w:color w:val="000000"/>
          <w:sz w:val="28"/>
        </w:rPr>
        <w:t xml:space="preserve">
      21. Лабораторные данные включают положительные результаты посевов, тестов на антигены или антитела и микроскопических исследований, дополнительных методов диагностических исследований - рентгенологических, ультразвуковых, компьютерной томографии, ядерно-магнитного резонанса, радиоизотопного сканирования, эндоскопии, биопсии и пункционной биопсии. </w:t>
      </w:r>
    </w:p>
    <w:bookmarkEnd w:id="30"/>
    <w:bookmarkStart w:name="z30" w:id="31"/>
    <w:p>
      <w:pPr>
        <w:spacing w:after="0"/>
        <w:ind w:left="0"/>
        <w:jc w:val="both"/>
      </w:pPr>
      <w:r>
        <w:rPr>
          <w:rFonts w:ascii="Times New Roman"/>
          <w:b w:val="false"/>
          <w:i w:val="false"/>
          <w:color w:val="000000"/>
          <w:sz w:val="28"/>
        </w:rPr>
        <w:t xml:space="preserve">
      22. Для того, чтобы инфекция была классифицирована как внутрибольничная, необходимо отсутствие каких-либо данных о том, что она отмечалась явно или в инкубационном периоде к моменту госпитализации. </w:t>
      </w:r>
    </w:p>
    <w:bookmarkEnd w:id="31"/>
    <w:bookmarkStart w:name="z31" w:id="32"/>
    <w:p>
      <w:pPr>
        <w:spacing w:after="0"/>
        <w:ind w:left="0"/>
        <w:jc w:val="both"/>
      </w:pPr>
      <w:r>
        <w:rPr>
          <w:rFonts w:ascii="Times New Roman"/>
          <w:b w:val="false"/>
          <w:i w:val="false"/>
          <w:color w:val="000000"/>
          <w:sz w:val="28"/>
        </w:rPr>
        <w:t xml:space="preserve">
      23. Внутрибольничной считается инфекция, возникшая в случаях, когда больной был инфицирован в больнице и инфекция новорожденных, когда инфицирование связано с прохождением через родовые пути. </w:t>
      </w:r>
    </w:p>
    <w:bookmarkEnd w:id="32"/>
    <w:bookmarkStart w:name="z32" w:id="33"/>
    <w:p>
      <w:pPr>
        <w:spacing w:after="0"/>
        <w:ind w:left="0"/>
        <w:jc w:val="both"/>
      </w:pPr>
      <w:r>
        <w:rPr>
          <w:rFonts w:ascii="Times New Roman"/>
          <w:b w:val="false"/>
          <w:i w:val="false"/>
          <w:color w:val="000000"/>
          <w:sz w:val="28"/>
        </w:rPr>
        <w:t xml:space="preserve">
      24. В каждом конкретном случае, происхождение инфекций необходимо определять лишь на основании комплекса диагностических критериев, которые могли бы подтвердить факт инфицирования именно в стационаре. </w:t>
      </w:r>
    </w:p>
    <w:bookmarkEnd w:id="33"/>
    <w:bookmarkStart w:name="z33" w:id="34"/>
    <w:p>
      <w:pPr>
        <w:spacing w:after="0"/>
        <w:ind w:left="0"/>
        <w:jc w:val="both"/>
      </w:pPr>
      <w:r>
        <w:rPr>
          <w:rFonts w:ascii="Times New Roman"/>
          <w:b w:val="false"/>
          <w:i w:val="false"/>
          <w:color w:val="000000"/>
          <w:sz w:val="28"/>
        </w:rPr>
        <w:t xml:space="preserve">
      25. Критериями определения хирургических инфекций поверхностного разреза являются: появление ее в период 30 дней после процедуры оперативного вмешательства и поражение лишь кожи и подкожной ткани в месте разреза, а также один из 3-х других критериев: гнойные выделения из поверхностного разреза; наличие боли при пальпации, локальной отечности, покраснения, местного повышения температуры. Хирург или врач, оказывавший помощь, непосредственно диагностирует хирургическую инфекцию поверхностного разреза. Не регистрируются как хирургическая инфекция поверхностного разреза: абсцесс шва (небольшое воспаление и выделения, ограниченные точечными участками около ниток); инфекция наружных половых органов после обрезания крайней плоти; инфицированная родовая травма; хирургическая инфекция разреза, которая захватывает фасциальный и мышечный слои. </w:t>
      </w:r>
    </w:p>
    <w:bookmarkEnd w:id="34"/>
    <w:bookmarkStart w:name="z34" w:id="35"/>
    <w:p>
      <w:pPr>
        <w:spacing w:after="0"/>
        <w:ind w:left="0"/>
        <w:jc w:val="both"/>
      </w:pPr>
      <w:r>
        <w:rPr>
          <w:rFonts w:ascii="Times New Roman"/>
          <w:b w:val="false"/>
          <w:i w:val="false"/>
          <w:color w:val="000000"/>
          <w:sz w:val="28"/>
        </w:rPr>
        <w:t xml:space="preserve">
      26. Критериями определения хирургической инфекции глубокого разреза является появление ее в период 30 дней после процедуры оперативного вмешательства и поражение глубоких мягких тканей, а также один из трех других критериев: гнойные выделения из глубокого разреза, но не из органа или полости, подвергшихся хирургическому вмешательству; наличие абсцесса или других проявлений инфекции, охватывающих участок глубокого разреза и выявленных при прямом обследовании, во время повторной операции, при патогистологическом или рентгенодиагностическом исследовании. Хирург, оказывавший помощь, диагностирует хирургическую инфекцию глубокого разреза. </w:t>
      </w:r>
    </w:p>
    <w:bookmarkEnd w:id="35"/>
    <w:bookmarkStart w:name="z35" w:id="36"/>
    <w:p>
      <w:pPr>
        <w:spacing w:after="0"/>
        <w:ind w:left="0"/>
        <w:jc w:val="both"/>
      </w:pPr>
      <w:r>
        <w:rPr>
          <w:rFonts w:ascii="Times New Roman"/>
          <w:b w:val="false"/>
          <w:i w:val="false"/>
          <w:color w:val="000000"/>
          <w:sz w:val="28"/>
        </w:rPr>
        <w:t xml:space="preserve">
      27. Критериями определения хирургической инфекции органа или полости относится орган или полость, которые открываются или подвергаются манипуляциям во время процедуры оперативного вмешательства, появление ее в период 30 дней после оперативного вмешательства (при отсутствии имплантанта) или в период 1 года (при наличии имплантанта), а также один из следующих критериев: гнойные выделения из дренажа, который был установлен путем прокола органа или полости; выделение культуры микроорганизма из асептически взятой жидкости или ткани органа или полости; наличие абсцесса или других проявлений инфекции, охватившей орган или полость и выявленной при прямом обследовании, во время повторной операции, при патогистологическом или рентгенодиагностическом исследовании. Хирург или врач, оказывавший помощь, диагностирует хирургическую инфекцию органа или полости. </w:t>
      </w:r>
    </w:p>
    <w:bookmarkEnd w:id="36"/>
    <w:bookmarkStart w:name="z36" w:id="37"/>
    <w:p>
      <w:pPr>
        <w:spacing w:after="0"/>
        <w:ind w:left="0"/>
        <w:jc w:val="both"/>
      </w:pPr>
      <w:r>
        <w:rPr>
          <w:rFonts w:ascii="Times New Roman"/>
          <w:b w:val="false"/>
          <w:i w:val="false"/>
          <w:color w:val="000000"/>
          <w:sz w:val="28"/>
        </w:rPr>
        <w:t xml:space="preserve">
      28. Хирургическая инфекция, охватывающая более чем два специфических участка локализации, классифицируется как хирургическая инфекция глубокого разреза двух локализаций. </w:t>
      </w:r>
    </w:p>
    <w:bookmarkEnd w:id="37"/>
    <w:bookmarkStart w:name="z37" w:id="38"/>
    <w:p>
      <w:pPr>
        <w:spacing w:after="0"/>
        <w:ind w:left="0"/>
        <w:jc w:val="both"/>
      </w:pPr>
      <w:r>
        <w:rPr>
          <w:rFonts w:ascii="Times New Roman"/>
          <w:b w:val="false"/>
          <w:i w:val="false"/>
          <w:color w:val="000000"/>
          <w:sz w:val="28"/>
        </w:rPr>
        <w:t xml:space="preserve">
      29. К первичным инфекциям крови относятся инфекции крови, подтвержденные лабораторными данными и критериями: </w:t>
      </w:r>
      <w:r>
        <w:br/>
      </w:r>
      <w:r>
        <w:rPr>
          <w:rFonts w:ascii="Times New Roman"/>
          <w:b w:val="false"/>
          <w:i w:val="false"/>
          <w:color w:val="000000"/>
          <w:sz w:val="28"/>
        </w:rPr>
        <w:t xml:space="preserve">
      1) обнаружение в культуре крови известного патогенного микроорганизма, а также отсутствие связи этого микроорганизма с инфекцией иной локализации; </w:t>
      </w:r>
      <w:r>
        <w:br/>
      </w:r>
      <w:r>
        <w:rPr>
          <w:rFonts w:ascii="Times New Roman"/>
          <w:b w:val="false"/>
          <w:i w:val="false"/>
          <w:color w:val="000000"/>
          <w:sz w:val="28"/>
        </w:rPr>
        <w:t xml:space="preserve">
      2) наличие повышения температуры (38 </w:t>
      </w:r>
      <w:r>
        <w:rPr>
          <w:rFonts w:ascii="Times New Roman"/>
          <w:b w:val="false"/>
          <w:i w:val="false"/>
          <w:color w:val="000000"/>
          <w:vertAlign w:val="superscript"/>
        </w:rPr>
        <w:t xml:space="preserve">0 </w:t>
      </w:r>
      <w:r>
        <w:rPr>
          <w:rFonts w:ascii="Times New Roman"/>
          <w:b w:val="false"/>
          <w:i w:val="false"/>
          <w:color w:val="000000"/>
          <w:sz w:val="28"/>
        </w:rPr>
        <w:t xml:space="preserve">С), озноб, а также присутствие одного из следующих обстоятельств: обнаружение известного микроорганизма из числа обычно наблюдаемых на поверхности кожного покрова в двух анализах крови, взятые в разные сроки, которые не имеют связи с инфекцией другой локализации, обнаружение известного микроорганизма из числа обычно наблюдаемых микробов на поверхности кожного покрова в посеве крови, взятой у пациента после внутрисосудистого вмешательства и назначение врачом соответствующей антимикробной терапии, положительные результаты исследований крови на антиген; </w:t>
      </w:r>
      <w:r>
        <w:br/>
      </w:r>
      <w:r>
        <w:rPr>
          <w:rFonts w:ascii="Times New Roman"/>
          <w:b w:val="false"/>
          <w:i w:val="false"/>
          <w:color w:val="000000"/>
          <w:sz w:val="28"/>
        </w:rPr>
        <w:t xml:space="preserve">
      3) клинический сепсис подтверждается необъяснимыми другими известными причинами: лихорадка (более 38 </w:t>
      </w:r>
      <w:r>
        <w:rPr>
          <w:rFonts w:ascii="Times New Roman"/>
          <w:b w:val="false"/>
          <w:i w:val="false"/>
          <w:color w:val="000000"/>
          <w:vertAlign w:val="superscript"/>
        </w:rPr>
        <w:t xml:space="preserve">0 </w:t>
      </w:r>
      <w:r>
        <w:rPr>
          <w:rFonts w:ascii="Times New Roman"/>
          <w:b w:val="false"/>
          <w:i w:val="false"/>
          <w:color w:val="000000"/>
          <w:sz w:val="28"/>
        </w:rPr>
        <w:t xml:space="preserve">С), гипотония (систолическое давление менее 90 мм.рт.ст.), олигурия (менее 20 мл/час), а также отрицательные результаты посевов крови,  отсутствие инфекции другой локализации, назначение соответствующей антимикробной терапии по поводу сепсиса. </w:t>
      </w:r>
    </w:p>
    <w:bookmarkEnd w:id="38"/>
    <w:bookmarkStart w:name="z38" w:id="39"/>
    <w:p>
      <w:pPr>
        <w:spacing w:after="0"/>
        <w:ind w:left="0"/>
        <w:jc w:val="both"/>
      </w:pPr>
      <w:r>
        <w:rPr>
          <w:rFonts w:ascii="Times New Roman"/>
          <w:b w:val="false"/>
          <w:i w:val="false"/>
          <w:color w:val="000000"/>
          <w:sz w:val="28"/>
        </w:rPr>
        <w:t xml:space="preserve">
      30. Манифестным инфекциям мочевыводящих путей обязателен один из следующих критериев: лихорадка (более 38 </w:t>
      </w:r>
      <w:r>
        <w:rPr>
          <w:rFonts w:ascii="Times New Roman"/>
          <w:b w:val="false"/>
          <w:i w:val="false"/>
          <w:color w:val="000000"/>
          <w:vertAlign w:val="superscript"/>
        </w:rPr>
        <w:t xml:space="preserve">0 </w:t>
      </w:r>
      <w:r>
        <w:rPr>
          <w:rFonts w:ascii="Times New Roman"/>
          <w:b w:val="false"/>
          <w:i w:val="false"/>
          <w:color w:val="000000"/>
          <w:sz w:val="28"/>
        </w:rPr>
        <w:t xml:space="preserve">С), резкие позывы к мочеиспусканию, учащенное мочеиспускание, дизурия, болезненность в надлобковой области и обязательное обнаружение в бактериальном посеве мочи более 10 </w:t>
      </w:r>
      <w:r>
        <w:rPr>
          <w:rFonts w:ascii="Times New Roman"/>
          <w:b w:val="false"/>
          <w:i w:val="false"/>
          <w:color w:val="000000"/>
          <w:vertAlign w:val="superscript"/>
        </w:rPr>
        <w:t xml:space="preserve">5 </w:t>
      </w:r>
      <w:r>
        <w:rPr>
          <w:rFonts w:ascii="Times New Roman"/>
          <w:b w:val="false"/>
          <w:i w:val="false"/>
          <w:color w:val="000000"/>
          <w:sz w:val="28"/>
        </w:rPr>
        <w:t xml:space="preserve">колоний/мл (не более двух видов микроорганизмов). </w:t>
      </w:r>
    </w:p>
    <w:bookmarkEnd w:id="39"/>
    <w:bookmarkStart w:name="z39" w:id="40"/>
    <w:p>
      <w:pPr>
        <w:spacing w:after="0"/>
        <w:ind w:left="0"/>
        <w:jc w:val="both"/>
      </w:pPr>
      <w:r>
        <w:rPr>
          <w:rFonts w:ascii="Times New Roman"/>
          <w:b w:val="false"/>
          <w:i w:val="false"/>
          <w:color w:val="000000"/>
          <w:sz w:val="28"/>
        </w:rPr>
        <w:t xml:space="preserve">
      31. При бессимптомной бактериурии обязателен один из следующих критериев: </w:t>
      </w:r>
      <w:r>
        <w:br/>
      </w:r>
      <w:r>
        <w:rPr>
          <w:rFonts w:ascii="Times New Roman"/>
          <w:b w:val="false"/>
          <w:i w:val="false"/>
          <w:color w:val="000000"/>
          <w:sz w:val="28"/>
        </w:rPr>
        <w:t xml:space="preserve">
      1) наличие факта катетеризации мочевого пузыря в течение 7 дней до посева мочи без повышения температуры, резких позывов к мочеиспусканию, частого мочеиспускания дизурии, болезненности в надлобковой области, но обязательное наличие в бак посеве мочи не более 2-х видов микроорганизмов в количестве более 10 </w:t>
      </w:r>
      <w:r>
        <w:rPr>
          <w:rFonts w:ascii="Times New Roman"/>
          <w:b w:val="false"/>
          <w:i w:val="false"/>
          <w:color w:val="000000"/>
          <w:vertAlign w:val="superscript"/>
        </w:rPr>
        <w:t xml:space="preserve">5 </w:t>
      </w:r>
      <w:r>
        <w:rPr>
          <w:rFonts w:ascii="Times New Roman"/>
          <w:b w:val="false"/>
          <w:i w:val="false"/>
          <w:color w:val="000000"/>
          <w:sz w:val="28"/>
        </w:rPr>
        <w:t xml:space="preserve">колоний/мл; </w:t>
      </w:r>
      <w:r>
        <w:br/>
      </w:r>
      <w:r>
        <w:rPr>
          <w:rFonts w:ascii="Times New Roman"/>
          <w:b w:val="false"/>
          <w:i w:val="false"/>
          <w:color w:val="000000"/>
          <w:sz w:val="28"/>
        </w:rPr>
        <w:t xml:space="preserve">
      2) катетеризация мочевого пузыря не осуществлялась в течение 7 дней до взятия на исследование первого из двух последовательных образцов, при этом в посевах мочи высевается не более двух видов микроорганизмов численностью не более 10 </w:t>
      </w:r>
      <w:r>
        <w:rPr>
          <w:rFonts w:ascii="Times New Roman"/>
          <w:b w:val="false"/>
          <w:i w:val="false"/>
          <w:color w:val="000000"/>
          <w:vertAlign w:val="superscript"/>
        </w:rPr>
        <w:t xml:space="preserve">5 </w:t>
      </w:r>
      <w:r>
        <w:rPr>
          <w:rFonts w:ascii="Times New Roman"/>
          <w:b w:val="false"/>
          <w:i w:val="false"/>
          <w:color w:val="000000"/>
          <w:sz w:val="28"/>
        </w:rPr>
        <w:t xml:space="preserve">колоний/мл, но у больного нет лихорадки, частого мочеиспускания, болезненности в надлобковой области, дизурии. </w:t>
      </w:r>
    </w:p>
    <w:bookmarkEnd w:id="40"/>
    <w:bookmarkStart w:name="z40" w:id="41"/>
    <w:p>
      <w:pPr>
        <w:spacing w:after="0"/>
        <w:ind w:left="0"/>
        <w:jc w:val="both"/>
      </w:pPr>
      <w:r>
        <w:rPr>
          <w:rFonts w:ascii="Times New Roman"/>
          <w:b w:val="false"/>
          <w:i w:val="false"/>
          <w:color w:val="000000"/>
          <w:sz w:val="28"/>
        </w:rPr>
        <w:t xml:space="preserve">
      32. Прочие инфекции мочевыводящего тракта(почек, мочеточников, мочевого пузыря, мочеиспускательного канала или тканей, окружающих забрюшинное или околопочечное пространство) подтверждаются одним из следующих критериев: </w:t>
      </w:r>
      <w:r>
        <w:br/>
      </w:r>
      <w:r>
        <w:rPr>
          <w:rFonts w:ascii="Times New Roman"/>
          <w:b w:val="false"/>
          <w:i w:val="false"/>
          <w:color w:val="000000"/>
          <w:sz w:val="28"/>
        </w:rPr>
        <w:t xml:space="preserve">
      1) выделение патогенного микроорганизма в посеве жидкости (не мочи) или образца ткани, взятого из инфицированной области; </w:t>
      </w:r>
      <w:r>
        <w:br/>
      </w:r>
      <w:r>
        <w:rPr>
          <w:rFonts w:ascii="Times New Roman"/>
          <w:b w:val="false"/>
          <w:i w:val="false"/>
          <w:color w:val="000000"/>
          <w:sz w:val="28"/>
        </w:rPr>
        <w:t xml:space="preserve">
      2) абсцесс или другое проявление инфекции, выявляемое при визуальном осмотре, во время хирургического вмешательства, или подтверждаемое гистопатологическими данными; наличие температуры более 38 </w:t>
      </w:r>
      <w:r>
        <w:rPr>
          <w:rFonts w:ascii="Times New Roman"/>
          <w:b w:val="false"/>
          <w:i w:val="false"/>
          <w:color w:val="000000"/>
          <w:vertAlign w:val="superscript"/>
        </w:rPr>
        <w:t xml:space="preserve">0 </w:t>
      </w:r>
      <w:r>
        <w:rPr>
          <w:rFonts w:ascii="Times New Roman"/>
          <w:b w:val="false"/>
          <w:i w:val="false"/>
          <w:color w:val="000000"/>
          <w:sz w:val="28"/>
        </w:rPr>
        <w:t xml:space="preserve">С и болей в инфицированной области, а также гнойное отделяемое из инфицированной области, выделение микроорганизма в посеве крови, диагноз, установленный врачом, антимикробная терапия, рентгенологические данные. </w:t>
      </w:r>
    </w:p>
    <w:bookmarkEnd w:id="41"/>
    <w:bookmarkStart w:name="z41" w:id="42"/>
    <w:p>
      <w:pPr>
        <w:spacing w:after="0"/>
        <w:ind w:left="0"/>
        <w:jc w:val="both"/>
      </w:pPr>
      <w:r>
        <w:rPr>
          <w:rFonts w:ascii="Times New Roman"/>
          <w:b w:val="false"/>
          <w:i w:val="false"/>
          <w:color w:val="000000"/>
          <w:sz w:val="28"/>
        </w:rPr>
        <w:t xml:space="preserve">
      33. Инфекции нижних дыхательных путей: бронхит, трахеобронхит, бронхиолит, трахеит (при отсутствии признаков пневмонии) характерны отсутствие у больного клинических проявлений или рентгенологических признаков пневмонии и обязательное наличие двух из перечисленных ниже признаков: температуры более 38 </w:t>
      </w:r>
      <w:r>
        <w:rPr>
          <w:rFonts w:ascii="Times New Roman"/>
          <w:b w:val="false"/>
          <w:i w:val="false"/>
          <w:color w:val="000000"/>
          <w:vertAlign w:val="superscript"/>
        </w:rPr>
        <w:t xml:space="preserve">0 </w:t>
      </w:r>
      <w:r>
        <w:rPr>
          <w:rFonts w:ascii="Times New Roman"/>
          <w:b w:val="false"/>
          <w:i w:val="false"/>
          <w:color w:val="000000"/>
          <w:sz w:val="28"/>
        </w:rPr>
        <w:t xml:space="preserve">С, кашель, появление или усиление отделения мокроты, хрипы, кроме того, результаты лабораторных исследований: выделение микроорганизма в посевах образцов, полученных методами глубокой аспирации из трахеи или бронхоскопии, а также положительные результаты исследований секрета бронхов на антигены. </w:t>
      </w:r>
    </w:p>
    <w:bookmarkEnd w:id="42"/>
    <w:bookmarkStart w:name="z42" w:id="43"/>
    <w:p>
      <w:pPr>
        <w:spacing w:after="0"/>
        <w:ind w:left="0"/>
        <w:jc w:val="both"/>
      </w:pPr>
      <w:r>
        <w:rPr>
          <w:rFonts w:ascii="Times New Roman"/>
          <w:b w:val="false"/>
          <w:i w:val="false"/>
          <w:color w:val="000000"/>
          <w:sz w:val="28"/>
        </w:rPr>
        <w:t xml:space="preserve">
      34. Прочие инфекции нижних дыхательных путей подтверждаются одним из следующих признаков: </w:t>
      </w:r>
      <w:r>
        <w:br/>
      </w:r>
      <w:r>
        <w:rPr>
          <w:rFonts w:ascii="Times New Roman"/>
          <w:b w:val="false"/>
          <w:i w:val="false"/>
          <w:color w:val="000000"/>
          <w:sz w:val="28"/>
        </w:rPr>
        <w:t xml:space="preserve">
      1) обнаружение микроорганизма в мазках, легочной ткани, плевральной жидкости, мокротах; </w:t>
      </w:r>
      <w:r>
        <w:br/>
      </w:r>
      <w:r>
        <w:rPr>
          <w:rFonts w:ascii="Times New Roman"/>
          <w:b w:val="false"/>
          <w:i w:val="false"/>
          <w:color w:val="000000"/>
          <w:sz w:val="28"/>
        </w:rPr>
        <w:t xml:space="preserve">
      2) абсцесс легких или эмпиема, выявленная во время хирургического вмешательства или подтвержденная гистопатологическими данными; </w:t>
      </w:r>
      <w:r>
        <w:br/>
      </w:r>
      <w:r>
        <w:rPr>
          <w:rFonts w:ascii="Times New Roman"/>
          <w:b w:val="false"/>
          <w:i w:val="false"/>
          <w:color w:val="000000"/>
          <w:sz w:val="28"/>
        </w:rPr>
        <w:t xml:space="preserve">
      3) полость абсцесса, видимая при рентгенографическом обследовании легких. </w:t>
      </w:r>
    </w:p>
    <w:bookmarkEnd w:id="43"/>
    <w:bookmarkStart w:name="z43" w:id="44"/>
    <w:p>
      <w:pPr>
        <w:spacing w:after="0"/>
        <w:ind w:left="0"/>
        <w:jc w:val="both"/>
      </w:pPr>
      <w:r>
        <w:rPr>
          <w:rFonts w:ascii="Times New Roman"/>
          <w:b w:val="false"/>
          <w:i w:val="false"/>
          <w:color w:val="000000"/>
          <w:sz w:val="28"/>
        </w:rPr>
        <w:t xml:space="preserve">
      35. К инфекциям репродуктивных органов относится послеродовой метроэндометрит, при котором отмечаются лихорадка менее 37,8 градусов до 24 часов, лихорадка более 38 градусов от 1 до 10 дней после родов, а также болезненность матки, гнойные лохии, лейкоцитоз, тахикардия. При этом факторами риска являются способы  родоразрешения, хориоамнионит, преждевременные роды (преждевременное отхождение вод), хламидии, вагинальные инфекции. Доклиническими (донозологическими) формами гнойно-септических инфекций родильниц является патологический лактостаз, субинволюция матки, лохиметра, гематометра, лихорадка. </w:t>
      </w:r>
    </w:p>
    <w:bookmarkEnd w:id="44"/>
    <w:bookmarkStart w:name="z44" w:id="45"/>
    <w:p>
      <w:pPr>
        <w:spacing w:after="0"/>
        <w:ind w:left="0"/>
        <w:jc w:val="both"/>
      </w:pPr>
      <w:r>
        <w:rPr>
          <w:rFonts w:ascii="Times New Roman"/>
          <w:b w:val="false"/>
          <w:i w:val="false"/>
          <w:color w:val="000000"/>
          <w:sz w:val="28"/>
        </w:rPr>
        <w:t xml:space="preserve">
      36. Инфекция органа и полости после операции кесарево сечение включает инфекцию матки и органов брюшной полости (перитонит, абсцессы малого таза, тромбофлебит глубоких вен малого таза), а также наличие гнойных выделений, наличие боли при пальпации, покраснения, повышения температуры. </w:t>
      </w:r>
    </w:p>
    <w:bookmarkEnd w:id="45"/>
    <w:bookmarkStart w:name="z45" w:id="46"/>
    <w:p>
      <w:pPr>
        <w:spacing w:after="0"/>
        <w:ind w:left="0"/>
        <w:jc w:val="both"/>
      </w:pPr>
      <w:r>
        <w:rPr>
          <w:rFonts w:ascii="Times New Roman"/>
          <w:b w:val="false"/>
          <w:i w:val="false"/>
          <w:color w:val="000000"/>
          <w:sz w:val="28"/>
        </w:rPr>
        <w:t xml:space="preserve">
      37. Для диагностики инфекций, которые имеют клиническую симптоматику у новорожденных и детей младшего возраста, включены специфические критерии, которые позволяют дифференцировать приобретенные и внутриутробные формы инфекций. Критериями определения случаев инфекции новорожденных являются появление ее в период до 28 дней после выписки из родовспомогательной медицинской организации, а также наличие клинического симптомокомплекса согласно нозоформы: </w:t>
      </w:r>
      <w:r>
        <w:br/>
      </w:r>
      <w:r>
        <w:rPr>
          <w:rFonts w:ascii="Times New Roman"/>
          <w:b w:val="false"/>
          <w:i w:val="false"/>
          <w:color w:val="000000"/>
          <w:sz w:val="28"/>
        </w:rPr>
        <w:t xml:space="preserve">
      1) пневмония характеризуется изменением характера и количества мокроты, выделением микроорганизма из мокроты, подтверждается рентгенологическими исследованиями; </w:t>
      </w:r>
      <w:r>
        <w:br/>
      </w:r>
      <w:r>
        <w:rPr>
          <w:rFonts w:ascii="Times New Roman"/>
          <w:b w:val="false"/>
          <w:i w:val="false"/>
          <w:color w:val="000000"/>
          <w:sz w:val="28"/>
        </w:rPr>
        <w:t xml:space="preserve">
      2) перитонит подтверждается следующими клиническими проявлениями: парез кишечника - отсутствие стула в течение 1 суток, отсутствие перистальтики, изменение кожи передней брюшной стенки (гиперемия, отек, инфильтрация), изменения в клиническом анализе крови, рентгенологические признаки выпота в брюшной полости или свободного газа; </w:t>
      </w:r>
      <w:r>
        <w:br/>
      </w:r>
      <w:r>
        <w:rPr>
          <w:rFonts w:ascii="Times New Roman"/>
          <w:b w:val="false"/>
          <w:i w:val="false"/>
          <w:color w:val="000000"/>
          <w:sz w:val="28"/>
        </w:rPr>
        <w:t xml:space="preserve">
      3) определение клинического сепсиса относится к случаям заболевания детей младшего возраста и новорожденных и подтверждается следующими клиническими проявлениями: положительный бактериальный высев из крови или ликвора, стойкий, более 12 часов ацидоз, нарушение функции желудочно-кишечного тракта, изменение на коже и слизистых, изменения в крови; </w:t>
      </w:r>
      <w:r>
        <w:br/>
      </w:r>
      <w:r>
        <w:rPr>
          <w:rFonts w:ascii="Times New Roman"/>
          <w:b w:val="false"/>
          <w:i w:val="false"/>
          <w:color w:val="000000"/>
          <w:sz w:val="28"/>
        </w:rPr>
        <w:t xml:space="preserve">
      4) инфекции кожи характеризуются гноетечением, пустулезными, пузырьковыми высыпаниями, или фурункулами, или локализованные боли, припухлость, покраснение, местного повышения температуры. Также подтверждается выделением возбудителя из содержимого раны (области инфицирования), часто идентичного микробному фону стационара; </w:t>
      </w:r>
      <w:r>
        <w:br/>
      </w:r>
      <w:r>
        <w:rPr>
          <w:rFonts w:ascii="Times New Roman"/>
          <w:b w:val="false"/>
          <w:i w:val="false"/>
          <w:color w:val="000000"/>
          <w:sz w:val="28"/>
        </w:rPr>
        <w:t xml:space="preserve">
      5) омфалит характеризуется эритемой или отделяемым из пупочной ранки, выделением микроорганизма в посевах крови, аспирата или отделяемого. Отсутствие одного из признаков не исключает наличие инфекции, ведущим в диагностике является клинический симптомокомплекс; </w:t>
      </w:r>
      <w:r>
        <w:br/>
      </w:r>
      <w:r>
        <w:rPr>
          <w:rFonts w:ascii="Times New Roman"/>
          <w:b w:val="false"/>
          <w:i w:val="false"/>
          <w:color w:val="000000"/>
          <w:sz w:val="28"/>
        </w:rPr>
        <w:t xml:space="preserve">
      6) конъюктивит соответствует следующим признакам: болезненность или покраснение конъюктивы, выделение микроорганизма в посевах гнойного экссудата. </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здравоохранения РК от 30.04.2008 </w:t>
      </w:r>
      <w:r>
        <w:rPr>
          <w:rFonts w:ascii="Times New Roman"/>
          <w:b w:val="false"/>
          <w:i w:val="false"/>
          <w:color w:val="00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46"/>
    <w:bookmarkStart w:name="z46" w:id="4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условиям работы  </w:t>
      </w:r>
      <w:r>
        <w:br/>
      </w:r>
      <w:r>
        <w:rPr>
          <w:rFonts w:ascii="Times New Roman"/>
          <w:b w:val="false"/>
          <w:i w:val="false"/>
          <w:color w:val="000000"/>
          <w:sz w:val="28"/>
        </w:rPr>
        <w:t xml:space="preserve">
и медицинского обеспечения    </w:t>
      </w:r>
      <w:r>
        <w:br/>
      </w:r>
      <w:r>
        <w:rPr>
          <w:rFonts w:ascii="Times New Roman"/>
          <w:b w:val="false"/>
          <w:i w:val="false"/>
          <w:color w:val="000000"/>
          <w:sz w:val="28"/>
        </w:rPr>
        <w:t xml:space="preserve">
при проведении инфекционного  </w:t>
      </w:r>
      <w:r>
        <w:br/>
      </w:r>
      <w:r>
        <w:rPr>
          <w:rFonts w:ascii="Times New Roman"/>
          <w:b w:val="false"/>
          <w:i w:val="false"/>
          <w:color w:val="000000"/>
          <w:sz w:val="28"/>
        </w:rPr>
        <w:t xml:space="preserve">
контроля за внутрибольничными </w:t>
      </w:r>
      <w:r>
        <w:br/>
      </w:r>
      <w:r>
        <w:rPr>
          <w:rFonts w:ascii="Times New Roman"/>
          <w:b w:val="false"/>
          <w:i w:val="false"/>
          <w:color w:val="000000"/>
          <w:sz w:val="28"/>
        </w:rPr>
        <w:t xml:space="preserve">
инфекциями в медицинских      </w:t>
      </w:r>
      <w:r>
        <w:br/>
      </w:r>
      <w:r>
        <w:rPr>
          <w:rFonts w:ascii="Times New Roman"/>
          <w:b w:val="false"/>
          <w:i w:val="false"/>
          <w:color w:val="000000"/>
          <w:sz w:val="28"/>
        </w:rPr>
        <w:t xml:space="preserve">
организациях                  </w:t>
      </w:r>
      <w:r>
        <w:br/>
      </w:r>
      <w:r>
        <w:rPr>
          <w:rFonts w:ascii="Times New Roman"/>
          <w:b w:val="false"/>
          <w:i w:val="false"/>
          <w:color w:val="000000"/>
          <w:sz w:val="28"/>
        </w:rPr>
        <w:t xml:space="preserve">
Республики Казахстан"         </w:t>
      </w:r>
    </w:p>
    <w:bookmarkEnd w:id="47"/>
    <w:p>
      <w:pPr>
        <w:spacing w:after="0"/>
        <w:ind w:left="0"/>
        <w:jc w:val="left"/>
      </w:pPr>
      <w:r>
        <w:rPr>
          <w:rFonts w:ascii="Times New Roman"/>
          <w:b/>
          <w:i w:val="false"/>
          <w:color w:val="000000"/>
        </w:rPr>
        <w:t xml:space="preserve"> Типовое положение о комиссии инфекционного контроля </w:t>
      </w:r>
      <w:r>
        <w:br/>
      </w:r>
      <w:r>
        <w:rPr>
          <w:rFonts w:ascii="Times New Roman"/>
          <w:b/>
          <w:i w:val="false"/>
          <w:color w:val="000000"/>
        </w:rPr>
        <w:t xml:space="preserve">
медицинских организаций </w:t>
      </w:r>
    </w:p>
    <w:bookmarkStart w:name="z67" w:id="48"/>
    <w:p>
      <w:pPr>
        <w:spacing w:after="0"/>
        <w:ind w:left="0"/>
        <w:jc w:val="both"/>
      </w:pPr>
      <w:r>
        <w:rPr>
          <w:rFonts w:ascii="Times New Roman"/>
          <w:b w:val="false"/>
          <w:i w:val="false"/>
          <w:color w:val="000000"/>
          <w:sz w:val="28"/>
        </w:rPr>
        <w:t xml:space="preserve">
      1. Деятельность комиссии по инфекционному контролю должна проводиться в соответствии разработанной и утвержденной руководителем медицинской организации Программе внутрибольничного инфекционного контроля со стандартами инфекционного контроля. </w:t>
      </w:r>
      <w:r>
        <w:br/>
      </w:r>
      <w:r>
        <w:rPr>
          <w:rFonts w:ascii="Times New Roman"/>
          <w:b w:val="false"/>
          <w:i w:val="false"/>
          <w:color w:val="000000"/>
          <w:sz w:val="28"/>
        </w:rPr>
        <w:t>
</w:t>
      </w:r>
      <w:r>
        <w:rPr>
          <w:rFonts w:ascii="Times New Roman"/>
          <w:b w:val="false"/>
          <w:i w:val="false"/>
          <w:color w:val="000000"/>
          <w:sz w:val="28"/>
        </w:rPr>
        <w:t xml:space="preserve">
      2. Приказом руководителя медицинской организации должны утверждаться ответственные лица во всех подразделениях стационара за обеспечение инфекционного контроля. </w:t>
      </w:r>
      <w:r>
        <w:br/>
      </w:r>
      <w:r>
        <w:rPr>
          <w:rFonts w:ascii="Times New Roman"/>
          <w:b w:val="false"/>
          <w:i w:val="false"/>
          <w:color w:val="000000"/>
          <w:sz w:val="28"/>
        </w:rPr>
        <w:t>
</w:t>
      </w:r>
      <w:r>
        <w:rPr>
          <w:rFonts w:ascii="Times New Roman"/>
          <w:b w:val="false"/>
          <w:i w:val="false"/>
          <w:color w:val="000000"/>
          <w:sz w:val="28"/>
        </w:rPr>
        <w:t xml:space="preserve">
      3. Комиссия должна координировать взаимодействие специалистов, вовлеченных в работу комиссии инфекционного контроля; проводить подготовку специалистов инфекционного контроля, специалистов других профилей по вопросам ВБИ; периодическое проведение обучения персонала медицинской организации по вопросам инфекционного контроля силами и средствами, как самой больницы, так и с привлечением других образовательных институтов (высших учебных заведений и научно-исследовательских институтов), учебно-методического центра инфекционного контроля). </w:t>
      </w:r>
      <w:r>
        <w:br/>
      </w:r>
      <w:r>
        <w:rPr>
          <w:rFonts w:ascii="Times New Roman"/>
          <w:b w:val="false"/>
          <w:i w:val="false"/>
          <w:color w:val="000000"/>
          <w:sz w:val="28"/>
        </w:rPr>
        <w:t>
</w:t>
      </w:r>
      <w:r>
        <w:rPr>
          <w:rFonts w:ascii="Times New Roman"/>
          <w:b w:val="false"/>
          <w:i w:val="false"/>
          <w:color w:val="000000"/>
          <w:sz w:val="28"/>
        </w:rPr>
        <w:t xml:space="preserve">
      4. Мероприятия по инфекционному контролю должны разрабатываться на основании результатов эпидемиологического анализа заболеваемости и постоянно корректироваться в соответствии с текущей ситуацией. </w:t>
      </w:r>
      <w:r>
        <w:br/>
      </w:r>
      <w:r>
        <w:rPr>
          <w:rFonts w:ascii="Times New Roman"/>
          <w:b w:val="false"/>
          <w:i w:val="false"/>
          <w:color w:val="000000"/>
          <w:sz w:val="28"/>
        </w:rPr>
        <w:t>
</w:t>
      </w:r>
      <w:r>
        <w:rPr>
          <w:rFonts w:ascii="Times New Roman"/>
          <w:b w:val="false"/>
          <w:i w:val="false"/>
          <w:color w:val="000000"/>
          <w:sz w:val="28"/>
        </w:rPr>
        <w:t xml:space="preserve">
      5. Заседания Комиссии должны проводиться по мере необходимости, но не реже 1 раза в месяц с заслушиванием итогов работы. </w:t>
      </w:r>
      <w:r>
        <w:br/>
      </w:r>
      <w:r>
        <w:rPr>
          <w:rFonts w:ascii="Times New Roman"/>
          <w:b w:val="false"/>
          <w:i w:val="false"/>
          <w:color w:val="000000"/>
          <w:sz w:val="28"/>
        </w:rPr>
        <w:t>
</w:t>
      </w:r>
      <w:r>
        <w:rPr>
          <w:rFonts w:ascii="Times New Roman"/>
          <w:b w:val="false"/>
          <w:i w:val="false"/>
          <w:color w:val="000000"/>
          <w:sz w:val="28"/>
        </w:rPr>
        <w:t xml:space="preserve">
      6. Решения комиссии должны иметь силу приказа по стационару и быть обязательными для исполнения всеми сотрудниками. </w:t>
      </w:r>
      <w:r>
        <w:br/>
      </w:r>
      <w:r>
        <w:rPr>
          <w:rFonts w:ascii="Times New Roman"/>
          <w:b w:val="false"/>
          <w:i w:val="false"/>
          <w:color w:val="000000"/>
          <w:sz w:val="28"/>
        </w:rPr>
        <w:t>
</w:t>
      </w:r>
      <w:r>
        <w:rPr>
          <w:rFonts w:ascii="Times New Roman"/>
          <w:b w:val="false"/>
          <w:i w:val="false"/>
          <w:color w:val="000000"/>
          <w:sz w:val="28"/>
        </w:rPr>
        <w:t xml:space="preserve">
      7. Должна регулярно проводиться оценка эффективности различных эпидемиологически значимых диагностических и лечебных процедур, манипуляций, изоляционно-ограничительных мероприятий, эффективных методов стерилизации и дезинфекции, обобщение опыта по мероприятиям инфекционного контроля. </w:t>
      </w:r>
      <w:r>
        <w:br/>
      </w:r>
      <w:r>
        <w:rPr>
          <w:rFonts w:ascii="Times New Roman"/>
          <w:b w:val="false"/>
          <w:i w:val="false"/>
          <w:color w:val="000000"/>
          <w:sz w:val="28"/>
        </w:rPr>
        <w:t>
</w:t>
      </w:r>
      <w:r>
        <w:rPr>
          <w:rFonts w:ascii="Times New Roman"/>
          <w:b w:val="false"/>
          <w:i w:val="false"/>
          <w:color w:val="000000"/>
          <w:sz w:val="28"/>
        </w:rPr>
        <w:t xml:space="preserve">
      8. Специалистом по инфекционному контролю должен быть специалист, имеющий высшее медицинское образование, прошедшим специальную подготовку по инфекционному контролю и эпидемиологии. </w:t>
      </w:r>
      <w:r>
        <w:br/>
      </w:r>
      <w:r>
        <w:rPr>
          <w:rFonts w:ascii="Times New Roman"/>
          <w:b w:val="false"/>
          <w:i w:val="false"/>
          <w:color w:val="000000"/>
          <w:sz w:val="28"/>
        </w:rPr>
        <w:t>
</w:t>
      </w:r>
      <w:r>
        <w:rPr>
          <w:rFonts w:ascii="Times New Roman"/>
          <w:b w:val="false"/>
          <w:i w:val="false"/>
          <w:color w:val="000000"/>
          <w:sz w:val="28"/>
        </w:rPr>
        <w:t xml:space="preserve">
      9. Председатель комиссии должен выполнять (заместитель главного врача по лечебной работе) следующие задачи: </w:t>
      </w:r>
      <w:r>
        <w:br/>
      </w:r>
      <w:r>
        <w:rPr>
          <w:rFonts w:ascii="Times New Roman"/>
          <w:b w:val="false"/>
          <w:i w:val="false"/>
          <w:color w:val="000000"/>
          <w:sz w:val="28"/>
        </w:rPr>
        <w:t xml:space="preserve">
      1) определять приоритетные задачи инфекционного контроля; </w:t>
      </w:r>
      <w:r>
        <w:br/>
      </w:r>
      <w:r>
        <w:rPr>
          <w:rFonts w:ascii="Times New Roman"/>
          <w:b w:val="false"/>
          <w:i w:val="false"/>
          <w:color w:val="000000"/>
          <w:sz w:val="28"/>
        </w:rPr>
        <w:t xml:space="preserve">
      2) осуществлять руководство и координацию деятельности комиссии; обеспечивает своевременное проведение заседаний комиссии; </w:t>
      </w:r>
      <w:r>
        <w:br/>
      </w:r>
      <w:r>
        <w:rPr>
          <w:rFonts w:ascii="Times New Roman"/>
          <w:b w:val="false"/>
          <w:i w:val="false"/>
          <w:color w:val="000000"/>
          <w:sz w:val="28"/>
        </w:rPr>
        <w:t xml:space="preserve">
      3) определять ответственных за проведение отдельных мероприятий инфекционного контроля, в соответствии с планом инфекционного контроля; </w:t>
      </w:r>
      <w:r>
        <w:br/>
      </w:r>
      <w:r>
        <w:rPr>
          <w:rFonts w:ascii="Times New Roman"/>
          <w:b w:val="false"/>
          <w:i w:val="false"/>
          <w:color w:val="000000"/>
          <w:sz w:val="28"/>
        </w:rPr>
        <w:t xml:space="preserve">
      4) ставить проблемы перед руководством; </w:t>
      </w:r>
      <w:r>
        <w:br/>
      </w:r>
      <w:r>
        <w:rPr>
          <w:rFonts w:ascii="Times New Roman"/>
          <w:b w:val="false"/>
          <w:i w:val="false"/>
          <w:color w:val="000000"/>
          <w:sz w:val="28"/>
        </w:rPr>
        <w:t xml:space="preserve">
      5) докладывать на конференциях о выполнении плана и решениях, принятых на заседаниях, о проблемных вопросах, требующих вмешательства руководства; </w:t>
      </w:r>
      <w:r>
        <w:br/>
      </w:r>
      <w:r>
        <w:rPr>
          <w:rFonts w:ascii="Times New Roman"/>
          <w:b w:val="false"/>
          <w:i w:val="false"/>
          <w:color w:val="000000"/>
          <w:sz w:val="28"/>
        </w:rPr>
        <w:t xml:space="preserve">
      6) организовывать проведение научно-практической конференции; </w:t>
      </w:r>
      <w:r>
        <w:br/>
      </w:r>
      <w:r>
        <w:rPr>
          <w:rFonts w:ascii="Times New Roman"/>
          <w:b w:val="false"/>
          <w:i w:val="false"/>
          <w:color w:val="000000"/>
          <w:sz w:val="28"/>
        </w:rPr>
        <w:t xml:space="preserve">
      7) проводить внедрение передового опыта и новых технологий других стран по инфекционному контролю; </w:t>
      </w:r>
      <w:r>
        <w:br/>
      </w:r>
      <w:r>
        <w:rPr>
          <w:rFonts w:ascii="Times New Roman"/>
          <w:b w:val="false"/>
          <w:i w:val="false"/>
          <w:color w:val="000000"/>
          <w:sz w:val="28"/>
        </w:rPr>
        <w:t xml:space="preserve">
      8) проводить анализ деятельности комиссии и эффективность проводимых мероприятий. </w:t>
      </w:r>
      <w:r>
        <w:br/>
      </w:r>
      <w:r>
        <w:rPr>
          <w:rFonts w:ascii="Times New Roman"/>
          <w:b w:val="false"/>
          <w:i w:val="false"/>
          <w:color w:val="000000"/>
          <w:sz w:val="28"/>
        </w:rPr>
        <w:t>
</w:t>
      </w:r>
      <w:r>
        <w:rPr>
          <w:rFonts w:ascii="Times New Roman"/>
          <w:b w:val="false"/>
          <w:i w:val="false"/>
          <w:color w:val="000000"/>
          <w:sz w:val="28"/>
        </w:rPr>
        <w:t xml:space="preserve">
      10. Заместитель председателя комиссии (госпитальный эпидемиолог) должен проводить: </w:t>
      </w:r>
      <w:r>
        <w:br/>
      </w:r>
      <w:r>
        <w:rPr>
          <w:rFonts w:ascii="Times New Roman"/>
          <w:b w:val="false"/>
          <w:i w:val="false"/>
          <w:color w:val="000000"/>
          <w:sz w:val="28"/>
        </w:rPr>
        <w:t xml:space="preserve">
      1) подготовку материалов на заседание, планирование; </w:t>
      </w:r>
      <w:r>
        <w:br/>
      </w:r>
      <w:r>
        <w:rPr>
          <w:rFonts w:ascii="Times New Roman"/>
          <w:b w:val="false"/>
          <w:i w:val="false"/>
          <w:color w:val="000000"/>
          <w:sz w:val="28"/>
        </w:rPr>
        <w:t xml:space="preserve">
      2) подготовку медицинских кадров по инфекционному контролю; </w:t>
      </w:r>
      <w:r>
        <w:br/>
      </w:r>
      <w:r>
        <w:rPr>
          <w:rFonts w:ascii="Times New Roman"/>
          <w:b w:val="false"/>
          <w:i w:val="false"/>
          <w:color w:val="000000"/>
          <w:sz w:val="28"/>
        </w:rPr>
        <w:t xml:space="preserve">
      3) разработку целевых программ, рекомендаций. </w:t>
      </w:r>
      <w:r>
        <w:br/>
      </w:r>
      <w:r>
        <w:rPr>
          <w:rFonts w:ascii="Times New Roman"/>
          <w:b w:val="false"/>
          <w:i w:val="false"/>
          <w:color w:val="000000"/>
          <w:sz w:val="28"/>
        </w:rPr>
        <w:t>
</w:t>
      </w:r>
      <w:r>
        <w:rPr>
          <w:rFonts w:ascii="Times New Roman"/>
          <w:b w:val="false"/>
          <w:i w:val="false"/>
          <w:color w:val="000000"/>
          <w:sz w:val="28"/>
        </w:rPr>
        <w:t xml:space="preserve">
      11. Секретарь комиссии (эпидемиолог) обеспечивает: </w:t>
      </w:r>
      <w:r>
        <w:br/>
      </w:r>
      <w:r>
        <w:rPr>
          <w:rFonts w:ascii="Times New Roman"/>
          <w:b w:val="false"/>
          <w:i w:val="false"/>
          <w:color w:val="000000"/>
          <w:sz w:val="28"/>
        </w:rPr>
        <w:t xml:space="preserve">
      1) ведение делопроизводства </w:t>
      </w:r>
      <w:r>
        <w:br/>
      </w:r>
      <w:r>
        <w:rPr>
          <w:rFonts w:ascii="Times New Roman"/>
          <w:b w:val="false"/>
          <w:i w:val="false"/>
          <w:color w:val="000000"/>
          <w:sz w:val="28"/>
        </w:rPr>
        <w:t xml:space="preserve">
      2) создание и пополнение банка данных </w:t>
      </w:r>
      <w:r>
        <w:br/>
      </w:r>
      <w:r>
        <w:rPr>
          <w:rFonts w:ascii="Times New Roman"/>
          <w:b w:val="false"/>
          <w:i w:val="false"/>
          <w:color w:val="000000"/>
          <w:sz w:val="28"/>
        </w:rPr>
        <w:t xml:space="preserve">
      3) участие в подготовке материала </w:t>
      </w:r>
      <w:r>
        <w:br/>
      </w:r>
      <w:r>
        <w:rPr>
          <w:rFonts w:ascii="Times New Roman"/>
          <w:b w:val="false"/>
          <w:i w:val="false"/>
          <w:color w:val="000000"/>
          <w:sz w:val="28"/>
        </w:rPr>
        <w:t>
</w:t>
      </w:r>
      <w:r>
        <w:rPr>
          <w:rFonts w:ascii="Times New Roman"/>
          <w:b w:val="false"/>
          <w:i w:val="false"/>
          <w:color w:val="000000"/>
          <w:sz w:val="28"/>
        </w:rPr>
        <w:t xml:space="preserve">
      12. Клинические специалисты (хирург, педиатр, акушер-гинеколог и другие клиницисты) должны проводить: </w:t>
      </w:r>
      <w:r>
        <w:br/>
      </w:r>
      <w:r>
        <w:rPr>
          <w:rFonts w:ascii="Times New Roman"/>
          <w:b w:val="false"/>
          <w:i w:val="false"/>
          <w:color w:val="000000"/>
          <w:sz w:val="28"/>
        </w:rPr>
        <w:t xml:space="preserve">
      1) оценку качества медицинской помощи; </w:t>
      </w:r>
      <w:r>
        <w:br/>
      </w:r>
      <w:r>
        <w:rPr>
          <w:rFonts w:ascii="Times New Roman"/>
          <w:b w:val="false"/>
          <w:i w:val="false"/>
          <w:color w:val="000000"/>
          <w:sz w:val="28"/>
        </w:rPr>
        <w:t xml:space="preserve">
      2) разработку рекомендации по оценке послеоперационных осложнений и их профилактики; </w:t>
      </w:r>
      <w:r>
        <w:br/>
      </w:r>
      <w:r>
        <w:rPr>
          <w:rFonts w:ascii="Times New Roman"/>
          <w:b w:val="false"/>
          <w:i w:val="false"/>
          <w:color w:val="000000"/>
          <w:sz w:val="28"/>
        </w:rPr>
        <w:t xml:space="preserve">
      3) разработку программ обучения и подготовку медперсонала соответствующего профиля; </w:t>
      </w:r>
      <w:r>
        <w:br/>
      </w:r>
      <w:r>
        <w:rPr>
          <w:rFonts w:ascii="Times New Roman"/>
          <w:b w:val="false"/>
          <w:i w:val="false"/>
          <w:color w:val="000000"/>
          <w:sz w:val="28"/>
        </w:rPr>
        <w:t xml:space="preserve">
      4) разработку программ обучения медперсонала по вопросам инфекционного контроля; </w:t>
      </w:r>
      <w:r>
        <w:br/>
      </w:r>
      <w:r>
        <w:rPr>
          <w:rFonts w:ascii="Times New Roman"/>
          <w:b w:val="false"/>
          <w:i w:val="false"/>
          <w:color w:val="000000"/>
          <w:sz w:val="28"/>
        </w:rPr>
        <w:t xml:space="preserve">
      5) разработку принципов организации инфекционного контроля в отделении: определяет перечень инфекций, подлежащих учету и регистрации в отделении, организует сбор и информацию согласно программы эпидемиологического наблюдения, обеспечивает адекватный противоэпидемический режим, анализ заболеваемости. </w:t>
      </w:r>
      <w:r>
        <w:br/>
      </w:r>
      <w:r>
        <w:rPr>
          <w:rFonts w:ascii="Times New Roman"/>
          <w:b w:val="false"/>
          <w:i w:val="false"/>
          <w:color w:val="000000"/>
          <w:sz w:val="28"/>
        </w:rPr>
        <w:t>
</w:t>
      </w:r>
      <w:r>
        <w:rPr>
          <w:rFonts w:ascii="Times New Roman"/>
          <w:b w:val="false"/>
          <w:i w:val="false"/>
          <w:color w:val="000000"/>
          <w:sz w:val="28"/>
        </w:rPr>
        <w:t xml:space="preserve">
      13. Экономист должен проводить расчет экономического ущерба при госпитальных инфекциях и анализ экономической эффективности проводимых программ инфекционного контроля. </w:t>
      </w:r>
      <w:r>
        <w:br/>
      </w:r>
      <w:r>
        <w:rPr>
          <w:rFonts w:ascii="Times New Roman"/>
          <w:b w:val="false"/>
          <w:i w:val="false"/>
          <w:color w:val="000000"/>
          <w:sz w:val="28"/>
        </w:rPr>
        <w:t>
</w:t>
      </w:r>
      <w:r>
        <w:rPr>
          <w:rFonts w:ascii="Times New Roman"/>
          <w:b w:val="false"/>
          <w:i w:val="false"/>
          <w:color w:val="000000"/>
          <w:sz w:val="28"/>
        </w:rPr>
        <w:t xml:space="preserve">
      14. Микробиолог должен проводить: </w:t>
      </w:r>
      <w:r>
        <w:br/>
      </w:r>
      <w:r>
        <w:rPr>
          <w:rFonts w:ascii="Times New Roman"/>
          <w:b w:val="false"/>
          <w:i w:val="false"/>
          <w:color w:val="000000"/>
          <w:sz w:val="28"/>
        </w:rPr>
        <w:t xml:space="preserve">
      1)своевременное информирование заинтересованных лиц о результатах проводимых исследований; </w:t>
      </w:r>
      <w:r>
        <w:br/>
      </w:r>
      <w:r>
        <w:rPr>
          <w:rFonts w:ascii="Times New Roman"/>
          <w:b w:val="false"/>
          <w:i w:val="false"/>
          <w:color w:val="000000"/>
          <w:sz w:val="28"/>
        </w:rPr>
        <w:t xml:space="preserve">
      2) разработку алгоритмов по проведению целенаправленного отбора проб от больного и объектов внешней среды, определение объема исследований; </w:t>
      </w:r>
      <w:r>
        <w:br/>
      </w:r>
      <w:r>
        <w:rPr>
          <w:rFonts w:ascii="Times New Roman"/>
          <w:b w:val="false"/>
          <w:i w:val="false"/>
          <w:color w:val="000000"/>
          <w:sz w:val="28"/>
        </w:rPr>
        <w:t xml:space="preserve">
      3) обучение специалистов по правильному отбору, хранению и доставке материала для бактериологических исследований, правильности интерпретации полученных результатов микробиологических исследований; </w:t>
      </w:r>
      <w:r>
        <w:br/>
      </w:r>
      <w:r>
        <w:rPr>
          <w:rFonts w:ascii="Times New Roman"/>
          <w:b w:val="false"/>
          <w:i w:val="false"/>
          <w:color w:val="000000"/>
          <w:sz w:val="28"/>
        </w:rPr>
        <w:t xml:space="preserve">
      4) контроль за укомплектованностью бактериологов; </w:t>
      </w:r>
      <w:r>
        <w:br/>
      </w:r>
      <w:r>
        <w:rPr>
          <w:rFonts w:ascii="Times New Roman"/>
          <w:b w:val="false"/>
          <w:i w:val="false"/>
          <w:color w:val="000000"/>
          <w:sz w:val="28"/>
        </w:rPr>
        <w:t xml:space="preserve">
      5) планирование перспективного развития материально-технического оснащения микробиологических лабораторий; разработка рекомендаций по объему микробиологических исследований; </w:t>
      </w:r>
      <w:r>
        <w:br/>
      </w:r>
      <w:r>
        <w:rPr>
          <w:rFonts w:ascii="Times New Roman"/>
          <w:b w:val="false"/>
          <w:i w:val="false"/>
          <w:color w:val="000000"/>
          <w:sz w:val="28"/>
        </w:rPr>
        <w:t xml:space="preserve">
      6) обеспечение базы данных: хранение данных и выделенных культур, контроль качества микробиологических исследований. </w:t>
      </w:r>
      <w:r>
        <w:br/>
      </w:r>
      <w:r>
        <w:rPr>
          <w:rFonts w:ascii="Times New Roman"/>
          <w:b w:val="false"/>
          <w:i w:val="false"/>
          <w:color w:val="000000"/>
          <w:sz w:val="28"/>
        </w:rPr>
        <w:t>
</w:t>
      </w:r>
      <w:r>
        <w:rPr>
          <w:rFonts w:ascii="Times New Roman"/>
          <w:b w:val="false"/>
          <w:i w:val="false"/>
          <w:color w:val="000000"/>
          <w:sz w:val="28"/>
        </w:rPr>
        <w:t xml:space="preserve">
      15. Главная медицинская сестра должна проводить: </w:t>
      </w:r>
      <w:r>
        <w:br/>
      </w:r>
      <w:r>
        <w:rPr>
          <w:rFonts w:ascii="Times New Roman"/>
          <w:b w:val="false"/>
          <w:i w:val="false"/>
          <w:color w:val="000000"/>
          <w:sz w:val="28"/>
        </w:rPr>
        <w:t xml:space="preserve">
      1) обучение медицинского персонала среднего звена правилам проведения манипуляций и процедур согласно составленной и утвержденной программы обучения, проводит контроль знаний (на рабочем месте или тестирование); </w:t>
      </w:r>
      <w:r>
        <w:br/>
      </w:r>
      <w:r>
        <w:rPr>
          <w:rFonts w:ascii="Times New Roman"/>
          <w:b w:val="false"/>
          <w:i w:val="false"/>
          <w:color w:val="000000"/>
          <w:sz w:val="28"/>
        </w:rPr>
        <w:t xml:space="preserve">
      2) эпидемиологическое наблюдение под руководством эпидемиолога; </w:t>
      </w:r>
      <w:r>
        <w:br/>
      </w:r>
      <w:r>
        <w:rPr>
          <w:rFonts w:ascii="Times New Roman"/>
          <w:b w:val="false"/>
          <w:i w:val="false"/>
          <w:color w:val="000000"/>
          <w:sz w:val="28"/>
        </w:rPr>
        <w:t xml:space="preserve">
      3) оценку потребность в расходных материалах; </w:t>
      </w:r>
      <w:r>
        <w:br/>
      </w:r>
      <w:r>
        <w:rPr>
          <w:rFonts w:ascii="Times New Roman"/>
          <w:b w:val="false"/>
          <w:i w:val="false"/>
          <w:color w:val="000000"/>
          <w:sz w:val="28"/>
        </w:rPr>
        <w:t xml:space="preserve">
      4) эффективную проверку соблюдения санитарно-гигиенического и дезинфекционно-стерилизационного режима, организацию соблюдения правил асептики и антисептики медицинским персоналом. </w:t>
      </w:r>
      <w:r>
        <w:br/>
      </w:r>
      <w:r>
        <w:rPr>
          <w:rFonts w:ascii="Times New Roman"/>
          <w:b w:val="false"/>
          <w:i w:val="false"/>
          <w:color w:val="000000"/>
          <w:sz w:val="28"/>
        </w:rPr>
        <w:t>
</w:t>
      </w:r>
      <w:r>
        <w:rPr>
          <w:rFonts w:ascii="Times New Roman"/>
          <w:b w:val="false"/>
          <w:i w:val="false"/>
          <w:color w:val="000000"/>
          <w:sz w:val="28"/>
        </w:rPr>
        <w:t xml:space="preserve">
      16. Заведующий аптекой должен осуществлять: </w:t>
      </w:r>
      <w:r>
        <w:br/>
      </w:r>
      <w:r>
        <w:rPr>
          <w:rFonts w:ascii="Times New Roman"/>
          <w:b w:val="false"/>
          <w:i w:val="false"/>
          <w:color w:val="000000"/>
          <w:sz w:val="28"/>
        </w:rPr>
        <w:t xml:space="preserve">
      1) оценку потребности в антимикробных препаратах и утилизацию их; </w:t>
      </w:r>
      <w:r>
        <w:br/>
      </w:r>
      <w:r>
        <w:rPr>
          <w:rFonts w:ascii="Times New Roman"/>
          <w:b w:val="false"/>
          <w:i w:val="false"/>
          <w:color w:val="000000"/>
          <w:sz w:val="28"/>
        </w:rPr>
        <w:t xml:space="preserve">
      2) контроль качества и стерильности лекарственных средств; </w:t>
      </w:r>
      <w:r>
        <w:br/>
      </w:r>
      <w:r>
        <w:rPr>
          <w:rFonts w:ascii="Times New Roman"/>
          <w:b w:val="false"/>
          <w:i w:val="false"/>
          <w:color w:val="000000"/>
          <w:sz w:val="28"/>
        </w:rPr>
        <w:t xml:space="preserve">
      3) оценку потребности отделений в стерильных лекарственных формах и бесперебойное обеспечение ими. </w:t>
      </w:r>
    </w:p>
    <w:bookmarkEnd w:id="48"/>
    <w:bookmarkStart w:name="z48" w:id="4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условиям работы  </w:t>
      </w:r>
      <w:r>
        <w:br/>
      </w:r>
      <w:r>
        <w:rPr>
          <w:rFonts w:ascii="Times New Roman"/>
          <w:b w:val="false"/>
          <w:i w:val="false"/>
          <w:color w:val="000000"/>
          <w:sz w:val="28"/>
        </w:rPr>
        <w:t xml:space="preserve">
и медицинского обеспечения    </w:t>
      </w:r>
      <w:r>
        <w:br/>
      </w:r>
      <w:r>
        <w:rPr>
          <w:rFonts w:ascii="Times New Roman"/>
          <w:b w:val="false"/>
          <w:i w:val="false"/>
          <w:color w:val="000000"/>
          <w:sz w:val="28"/>
        </w:rPr>
        <w:t xml:space="preserve">
при проведении инфекционного  </w:t>
      </w:r>
      <w:r>
        <w:br/>
      </w:r>
      <w:r>
        <w:rPr>
          <w:rFonts w:ascii="Times New Roman"/>
          <w:b w:val="false"/>
          <w:i w:val="false"/>
          <w:color w:val="000000"/>
          <w:sz w:val="28"/>
        </w:rPr>
        <w:t xml:space="preserve">
контроля за внутрибольничными </w:t>
      </w:r>
      <w:r>
        <w:br/>
      </w:r>
      <w:r>
        <w:rPr>
          <w:rFonts w:ascii="Times New Roman"/>
          <w:b w:val="false"/>
          <w:i w:val="false"/>
          <w:color w:val="000000"/>
          <w:sz w:val="28"/>
        </w:rPr>
        <w:t xml:space="preserve">
инфекциями в медицинских      </w:t>
      </w:r>
      <w:r>
        <w:br/>
      </w:r>
      <w:r>
        <w:rPr>
          <w:rFonts w:ascii="Times New Roman"/>
          <w:b w:val="false"/>
          <w:i w:val="false"/>
          <w:color w:val="000000"/>
          <w:sz w:val="28"/>
        </w:rPr>
        <w:t xml:space="preserve">
организациях                  </w:t>
      </w:r>
      <w:r>
        <w:br/>
      </w:r>
      <w:r>
        <w:rPr>
          <w:rFonts w:ascii="Times New Roman"/>
          <w:b w:val="false"/>
          <w:i w:val="false"/>
          <w:color w:val="000000"/>
          <w:sz w:val="28"/>
        </w:rPr>
        <w:t xml:space="preserve">
Республики Казахстан"         </w:t>
      </w:r>
    </w:p>
    <w:bookmarkEnd w:id="49"/>
    <w:p>
      <w:pPr>
        <w:spacing w:after="0"/>
        <w:ind w:left="0"/>
        <w:jc w:val="both"/>
      </w:pPr>
      <w:r>
        <w:rPr>
          <w:rFonts w:ascii="Times New Roman"/>
          <w:b/>
          <w:i w:val="false"/>
          <w:color w:val="000000"/>
          <w:sz w:val="28"/>
        </w:rPr>
        <w:t xml:space="preserve">       Объем и виды микробиологических исследований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313"/>
        <w:gridCol w:w="6013"/>
        <w:gridCol w:w="25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исследований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исследований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исследований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текущей </w:t>
            </w:r>
            <w:r>
              <w:br/>
            </w:r>
            <w:r>
              <w:rPr>
                <w:rFonts w:ascii="Times New Roman"/>
                <w:b w:val="false"/>
                <w:i w:val="false"/>
                <w:color w:val="000000"/>
                <w:sz w:val="20"/>
              </w:rPr>
              <w:t xml:space="preserve">
и заключительной </w:t>
            </w:r>
            <w:r>
              <w:br/>
            </w:r>
            <w:r>
              <w:rPr>
                <w:rFonts w:ascii="Times New Roman"/>
                <w:b w:val="false"/>
                <w:i w:val="false"/>
                <w:color w:val="000000"/>
                <w:sz w:val="20"/>
              </w:rPr>
              <w:t xml:space="preserve">
дезинфекции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объектов внешней среды </w:t>
            </w:r>
            <w:r>
              <w:br/>
            </w:r>
            <w:r>
              <w:rPr>
                <w:rFonts w:ascii="Times New Roman"/>
                <w:b w:val="false"/>
                <w:i w:val="false"/>
                <w:color w:val="000000"/>
                <w:sz w:val="20"/>
              </w:rPr>
              <w:t xml:space="preserve">
(эпидемиологически значимых): </w:t>
            </w:r>
            <w:r>
              <w:br/>
            </w:r>
            <w:r>
              <w:rPr>
                <w:rFonts w:ascii="Times New Roman"/>
                <w:b w:val="false"/>
                <w:i w:val="false"/>
                <w:color w:val="000000"/>
                <w:sz w:val="20"/>
              </w:rPr>
              <w:t xml:space="preserve">
оборудования, инвентаря и </w:t>
            </w:r>
            <w:r>
              <w:br/>
            </w:r>
            <w:r>
              <w:rPr>
                <w:rFonts w:ascii="Times New Roman"/>
                <w:b w:val="false"/>
                <w:i w:val="false"/>
                <w:color w:val="000000"/>
                <w:sz w:val="20"/>
              </w:rPr>
              <w:t xml:space="preserve">
медицинского инструментария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w:t>
            </w:r>
            <w:r>
              <w:br/>
            </w:r>
            <w:r>
              <w:rPr>
                <w:rFonts w:ascii="Times New Roman"/>
                <w:b w:val="false"/>
                <w:i w:val="false"/>
                <w:color w:val="000000"/>
                <w:sz w:val="20"/>
              </w:rPr>
              <w:t xml:space="preserve">
до 20 %; по </w:t>
            </w:r>
            <w:r>
              <w:br/>
            </w:r>
            <w:r>
              <w:rPr>
                <w:rFonts w:ascii="Times New Roman"/>
                <w:b w:val="false"/>
                <w:i w:val="false"/>
                <w:color w:val="000000"/>
                <w:sz w:val="20"/>
              </w:rPr>
              <w:t xml:space="preserve">
показаниям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Бактериологичес- </w:t>
            </w:r>
            <w:r>
              <w:br/>
            </w:r>
            <w:r>
              <w:rPr>
                <w:rFonts w:ascii="Times New Roman"/>
                <w:b w:val="false"/>
                <w:i w:val="false"/>
                <w:color w:val="000000"/>
                <w:sz w:val="20"/>
              </w:rPr>
              <w:t xml:space="preserve">
кое исследование </w:t>
            </w:r>
            <w:r>
              <w:br/>
            </w:r>
            <w:r>
              <w:rPr>
                <w:rFonts w:ascii="Times New Roman"/>
                <w:b w:val="false"/>
                <w:i w:val="false"/>
                <w:color w:val="000000"/>
                <w:sz w:val="20"/>
              </w:rPr>
              <w:t xml:space="preserve">
предметов окру- </w:t>
            </w:r>
            <w:r>
              <w:br/>
            </w:r>
            <w:r>
              <w:rPr>
                <w:rFonts w:ascii="Times New Roman"/>
                <w:b w:val="false"/>
                <w:i w:val="false"/>
                <w:color w:val="000000"/>
                <w:sz w:val="20"/>
              </w:rPr>
              <w:t xml:space="preserve">
жающей среды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 подозрении на гнойно- </w:t>
            </w:r>
            <w:r>
              <w:br/>
            </w:r>
            <w:r>
              <w:rPr>
                <w:rFonts w:ascii="Times New Roman"/>
                <w:b w:val="false"/>
                <w:i w:val="false"/>
                <w:color w:val="000000"/>
                <w:sz w:val="20"/>
              </w:rPr>
              <w:t xml:space="preserve">
воспалительные заболевания </w:t>
            </w:r>
            <w:r>
              <w:br/>
            </w:r>
            <w:r>
              <w:rPr>
                <w:rFonts w:ascii="Times New Roman"/>
                <w:b w:val="false"/>
                <w:i w:val="false"/>
                <w:color w:val="000000"/>
                <w:sz w:val="20"/>
              </w:rPr>
              <w:t xml:space="preserve">
любой локализации; </w:t>
            </w:r>
            <w:r>
              <w:br/>
            </w:r>
            <w:r>
              <w:rPr>
                <w:rFonts w:ascii="Times New Roman"/>
                <w:b w:val="false"/>
                <w:i w:val="false"/>
                <w:color w:val="000000"/>
                <w:sz w:val="20"/>
              </w:rPr>
              <w:t xml:space="preserve">
2) при инвазивных процедурах: </w:t>
            </w:r>
            <w:r>
              <w:br/>
            </w:r>
            <w:r>
              <w:rPr>
                <w:rFonts w:ascii="Times New Roman"/>
                <w:b w:val="false"/>
                <w:i w:val="false"/>
                <w:color w:val="000000"/>
                <w:sz w:val="20"/>
              </w:rPr>
              <w:t xml:space="preserve">
длительном лечении с исполь- </w:t>
            </w:r>
            <w:r>
              <w:br/>
            </w:r>
            <w:r>
              <w:rPr>
                <w:rFonts w:ascii="Times New Roman"/>
                <w:b w:val="false"/>
                <w:i w:val="false"/>
                <w:color w:val="000000"/>
                <w:sz w:val="20"/>
              </w:rPr>
              <w:t xml:space="preserve">
зованием лечебно-диагности- </w:t>
            </w:r>
            <w:r>
              <w:br/>
            </w:r>
            <w:r>
              <w:rPr>
                <w:rFonts w:ascii="Times New Roman"/>
                <w:b w:val="false"/>
                <w:i w:val="false"/>
                <w:color w:val="000000"/>
                <w:sz w:val="20"/>
              </w:rPr>
              <w:t xml:space="preserve">
ческого оборудования, </w:t>
            </w:r>
            <w:r>
              <w:br/>
            </w:r>
            <w:r>
              <w:rPr>
                <w:rFonts w:ascii="Times New Roman"/>
                <w:b w:val="false"/>
                <w:i w:val="false"/>
                <w:color w:val="000000"/>
                <w:sz w:val="20"/>
              </w:rPr>
              <w:t xml:space="preserve">
нахождение на искусственном </w:t>
            </w:r>
            <w:r>
              <w:br/>
            </w:r>
            <w:r>
              <w:rPr>
                <w:rFonts w:ascii="Times New Roman"/>
                <w:b w:val="false"/>
                <w:i w:val="false"/>
                <w:color w:val="000000"/>
                <w:sz w:val="20"/>
              </w:rPr>
              <w:t xml:space="preserve">
вентиляции легких, применение </w:t>
            </w:r>
            <w:r>
              <w:br/>
            </w:r>
            <w:r>
              <w:rPr>
                <w:rFonts w:ascii="Times New Roman"/>
                <w:b w:val="false"/>
                <w:i w:val="false"/>
                <w:color w:val="000000"/>
                <w:sz w:val="20"/>
              </w:rPr>
              <w:t xml:space="preserve">
наркозно-дыхательной </w:t>
            </w:r>
            <w:r>
              <w:br/>
            </w:r>
            <w:r>
              <w:rPr>
                <w:rFonts w:ascii="Times New Roman"/>
                <w:b w:val="false"/>
                <w:i w:val="false"/>
                <w:color w:val="000000"/>
                <w:sz w:val="20"/>
              </w:rPr>
              <w:t xml:space="preserve">
аппаратуры (смывы с мест </w:t>
            </w:r>
            <w:r>
              <w:br/>
            </w:r>
            <w:r>
              <w:rPr>
                <w:rFonts w:ascii="Times New Roman"/>
                <w:b w:val="false"/>
                <w:i w:val="false"/>
                <w:color w:val="000000"/>
                <w:sz w:val="20"/>
              </w:rPr>
              <w:t xml:space="preserve">
катетеризации, с дренажей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3) предметы ухода за больными </w:t>
            </w:r>
            <w:r>
              <w:br/>
            </w:r>
            <w:r>
              <w:rPr>
                <w:rFonts w:ascii="Times New Roman"/>
                <w:b w:val="false"/>
                <w:i w:val="false"/>
                <w:color w:val="000000"/>
                <w:sz w:val="20"/>
              </w:rPr>
              <w:t xml:space="preserve">
(эпидемиологически значимых </w:t>
            </w:r>
            <w:r>
              <w:br/>
            </w:r>
            <w:r>
              <w:rPr>
                <w:rFonts w:ascii="Times New Roman"/>
                <w:b w:val="false"/>
                <w:i w:val="false"/>
                <w:color w:val="000000"/>
                <w:sz w:val="20"/>
              </w:rPr>
              <w:t xml:space="preserve">
предметов).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 по </w:t>
            </w:r>
            <w:r>
              <w:br/>
            </w:r>
            <w:r>
              <w:rPr>
                <w:rFonts w:ascii="Times New Roman"/>
                <w:b w:val="false"/>
                <w:i w:val="false"/>
                <w:color w:val="000000"/>
                <w:sz w:val="20"/>
              </w:rPr>
              <w:t xml:space="preserve">
показаниям </w:t>
            </w:r>
            <w:r>
              <w:br/>
            </w:r>
            <w:r>
              <w:rPr>
                <w:rFonts w:ascii="Times New Roman"/>
                <w:b w:val="false"/>
                <w:i w:val="false"/>
                <w:color w:val="000000"/>
                <w:sz w:val="20"/>
              </w:rPr>
              <w:t xml:space="preserve">
выше 70 % </w:t>
            </w:r>
          </w:p>
        </w:tc>
      </w:tr>
      <w:tr>
        <w:trPr>
          <w:trHeight w:val="16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w:t>
            </w:r>
            <w:r>
              <w:br/>
            </w:r>
            <w:r>
              <w:rPr>
                <w:rFonts w:ascii="Times New Roman"/>
                <w:b w:val="false"/>
                <w:i w:val="false"/>
                <w:color w:val="000000"/>
                <w:sz w:val="20"/>
              </w:rPr>
              <w:t xml:space="preserve">
стерильности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контроль параметров и </w:t>
            </w:r>
            <w:r>
              <w:br/>
            </w:r>
            <w:r>
              <w:rPr>
                <w:rFonts w:ascii="Times New Roman"/>
                <w:b w:val="false"/>
                <w:i w:val="false"/>
                <w:color w:val="000000"/>
                <w:sz w:val="20"/>
              </w:rPr>
              <w:t xml:space="preserve">
эффективности стерилизацион- </w:t>
            </w:r>
            <w:r>
              <w:br/>
            </w:r>
            <w:r>
              <w:rPr>
                <w:rFonts w:ascii="Times New Roman"/>
                <w:b w:val="false"/>
                <w:i w:val="false"/>
                <w:color w:val="000000"/>
                <w:sz w:val="20"/>
              </w:rPr>
              <w:t xml:space="preserve">
ного оборудования; </w:t>
            </w:r>
            <w:r>
              <w:br/>
            </w:r>
            <w:r>
              <w:rPr>
                <w:rFonts w:ascii="Times New Roman"/>
                <w:b w:val="false"/>
                <w:i w:val="false"/>
                <w:color w:val="000000"/>
                <w:sz w:val="20"/>
              </w:rPr>
              <w:t xml:space="preserve">
2) контроль медицинских </w:t>
            </w:r>
            <w:r>
              <w:br/>
            </w:r>
            <w:r>
              <w:rPr>
                <w:rFonts w:ascii="Times New Roman"/>
                <w:b w:val="false"/>
                <w:i w:val="false"/>
                <w:color w:val="000000"/>
                <w:sz w:val="20"/>
              </w:rPr>
              <w:t xml:space="preserve">
изделий, хирургического </w:t>
            </w:r>
            <w:r>
              <w:br/>
            </w:r>
            <w:r>
              <w:rPr>
                <w:rFonts w:ascii="Times New Roman"/>
                <w:b w:val="false"/>
                <w:i w:val="false"/>
                <w:color w:val="000000"/>
                <w:sz w:val="20"/>
              </w:rPr>
              <w:t xml:space="preserve">
инструментария, мягкого и </w:t>
            </w:r>
            <w:r>
              <w:br/>
            </w:r>
            <w:r>
              <w:rPr>
                <w:rFonts w:ascii="Times New Roman"/>
                <w:b w:val="false"/>
                <w:i w:val="false"/>
                <w:color w:val="000000"/>
                <w:sz w:val="20"/>
              </w:rPr>
              <w:t xml:space="preserve">
шовного материалов.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11 мая </w:t>
            </w:r>
            <w:r>
              <w:br/>
            </w:r>
            <w:r>
              <w:rPr>
                <w:rFonts w:ascii="Times New Roman"/>
                <w:b w:val="false"/>
                <w:i w:val="false"/>
                <w:color w:val="000000"/>
                <w:sz w:val="20"/>
              </w:rPr>
              <w:t xml:space="preserve">
2005 года N </w:t>
            </w:r>
            <w:r>
              <w:br/>
            </w:r>
            <w:r>
              <w:rPr>
                <w:rFonts w:ascii="Times New Roman"/>
                <w:b w:val="false"/>
                <w:i w:val="false"/>
                <w:color w:val="000000"/>
                <w:sz w:val="20"/>
              </w:rPr>
              <w:t xml:space="preserve">
224 "О мерах </w:t>
            </w:r>
            <w:r>
              <w:br/>
            </w:r>
            <w:r>
              <w:rPr>
                <w:rFonts w:ascii="Times New Roman"/>
                <w:b w:val="false"/>
                <w:i w:val="false"/>
                <w:color w:val="000000"/>
                <w:sz w:val="20"/>
              </w:rPr>
              <w:t xml:space="preserve">
по совершен- </w:t>
            </w:r>
            <w:r>
              <w:br/>
            </w:r>
            <w:r>
              <w:rPr>
                <w:rFonts w:ascii="Times New Roman"/>
                <w:b w:val="false"/>
                <w:i w:val="false"/>
                <w:color w:val="000000"/>
                <w:sz w:val="20"/>
              </w:rPr>
              <w:t xml:space="preserve">
ствованию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w:t>
            </w:r>
            <w:r>
              <w:br/>
            </w:r>
            <w:r>
              <w:rPr>
                <w:rFonts w:ascii="Times New Roman"/>
                <w:b w:val="false"/>
                <w:i w:val="false"/>
                <w:color w:val="000000"/>
                <w:sz w:val="20"/>
              </w:rPr>
              <w:t xml:space="preserve">
воздуха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операционном блоке, </w:t>
            </w:r>
            <w:r>
              <w:br/>
            </w:r>
            <w:r>
              <w:rPr>
                <w:rFonts w:ascii="Times New Roman"/>
                <w:b w:val="false"/>
                <w:i w:val="false"/>
                <w:color w:val="000000"/>
                <w:sz w:val="20"/>
              </w:rPr>
              <w:t xml:space="preserve">
перевязочных, реанимации, </w:t>
            </w:r>
            <w:r>
              <w:br/>
            </w:r>
            <w:r>
              <w:rPr>
                <w:rFonts w:ascii="Times New Roman"/>
                <w:b w:val="false"/>
                <w:i w:val="false"/>
                <w:color w:val="000000"/>
                <w:sz w:val="20"/>
              </w:rPr>
              <w:t xml:space="preserve">
палате интенсивной терапии, </w:t>
            </w:r>
            <w:r>
              <w:br/>
            </w:r>
            <w:r>
              <w:rPr>
                <w:rFonts w:ascii="Times New Roman"/>
                <w:b w:val="false"/>
                <w:i w:val="false"/>
                <w:color w:val="000000"/>
                <w:sz w:val="20"/>
              </w:rPr>
              <w:t xml:space="preserve">
манипуляционных помещениях.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11 мая </w:t>
            </w:r>
            <w:r>
              <w:br/>
            </w:r>
            <w:r>
              <w:rPr>
                <w:rFonts w:ascii="Times New Roman"/>
                <w:b w:val="false"/>
                <w:i w:val="false"/>
                <w:color w:val="000000"/>
                <w:sz w:val="20"/>
              </w:rPr>
              <w:t xml:space="preserve">
2005 года N </w:t>
            </w:r>
            <w:r>
              <w:br/>
            </w:r>
            <w:r>
              <w:rPr>
                <w:rFonts w:ascii="Times New Roman"/>
                <w:b w:val="false"/>
                <w:i w:val="false"/>
                <w:color w:val="000000"/>
                <w:sz w:val="20"/>
              </w:rPr>
              <w:t xml:space="preserve">
224 "О мерах </w:t>
            </w:r>
            <w:r>
              <w:br/>
            </w:r>
            <w:r>
              <w:rPr>
                <w:rFonts w:ascii="Times New Roman"/>
                <w:b w:val="false"/>
                <w:i w:val="false"/>
                <w:color w:val="000000"/>
                <w:sz w:val="20"/>
              </w:rPr>
              <w:t xml:space="preserve">
по совершен- </w:t>
            </w:r>
            <w:r>
              <w:br/>
            </w:r>
            <w:r>
              <w:rPr>
                <w:rFonts w:ascii="Times New Roman"/>
                <w:b w:val="false"/>
                <w:i w:val="false"/>
                <w:color w:val="000000"/>
                <w:sz w:val="20"/>
              </w:rPr>
              <w:t xml:space="preserve">
ствованию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 </w:t>
            </w:r>
            <w:r>
              <w:br/>
            </w:r>
            <w:r>
              <w:rPr>
                <w:rFonts w:ascii="Times New Roman"/>
                <w:b w:val="false"/>
                <w:i w:val="false"/>
                <w:color w:val="000000"/>
                <w:sz w:val="20"/>
              </w:rPr>
              <w:t xml:space="preserve">
лабораторный </w:t>
            </w:r>
            <w:r>
              <w:br/>
            </w:r>
            <w:r>
              <w:rPr>
                <w:rFonts w:ascii="Times New Roman"/>
                <w:b w:val="false"/>
                <w:i w:val="false"/>
                <w:color w:val="000000"/>
                <w:sz w:val="20"/>
              </w:rPr>
              <w:t xml:space="preserve">
контроль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контроль качества </w:t>
            </w:r>
            <w:r>
              <w:br/>
            </w:r>
            <w:r>
              <w:rPr>
                <w:rFonts w:ascii="Times New Roman"/>
                <w:b w:val="false"/>
                <w:i w:val="false"/>
                <w:color w:val="000000"/>
                <w:sz w:val="20"/>
              </w:rPr>
              <w:t xml:space="preserve">
питательных сред и </w:t>
            </w:r>
            <w:r>
              <w:br/>
            </w:r>
            <w:r>
              <w:rPr>
                <w:rFonts w:ascii="Times New Roman"/>
                <w:b w:val="false"/>
                <w:i w:val="false"/>
                <w:color w:val="000000"/>
                <w:sz w:val="20"/>
              </w:rPr>
              <w:t xml:space="preserve">
стерильности; </w:t>
            </w:r>
            <w:r>
              <w:br/>
            </w:r>
            <w:r>
              <w:rPr>
                <w:rFonts w:ascii="Times New Roman"/>
                <w:b w:val="false"/>
                <w:i w:val="false"/>
                <w:color w:val="000000"/>
                <w:sz w:val="20"/>
              </w:rPr>
              <w:t xml:space="preserve">
2) контроль воздуха; </w:t>
            </w:r>
            <w:r>
              <w:br/>
            </w:r>
            <w:r>
              <w:rPr>
                <w:rFonts w:ascii="Times New Roman"/>
                <w:b w:val="false"/>
                <w:i w:val="false"/>
                <w:color w:val="000000"/>
                <w:sz w:val="20"/>
              </w:rPr>
              <w:t xml:space="preserve">
3) контроль стерильности </w:t>
            </w:r>
            <w:r>
              <w:br/>
            </w:r>
            <w:r>
              <w:rPr>
                <w:rFonts w:ascii="Times New Roman"/>
                <w:b w:val="false"/>
                <w:i w:val="false"/>
                <w:color w:val="000000"/>
                <w:sz w:val="20"/>
              </w:rPr>
              <w:t xml:space="preserve">
лабораторной посуды; </w:t>
            </w:r>
            <w:r>
              <w:br/>
            </w:r>
            <w:r>
              <w:rPr>
                <w:rFonts w:ascii="Times New Roman"/>
                <w:b w:val="false"/>
                <w:i w:val="false"/>
                <w:color w:val="000000"/>
                <w:sz w:val="20"/>
              </w:rPr>
              <w:t xml:space="preserve">
4) смывы с объектов внешней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5) контроль параметров и </w:t>
            </w:r>
            <w:r>
              <w:br/>
            </w:r>
            <w:r>
              <w:rPr>
                <w:rFonts w:ascii="Times New Roman"/>
                <w:b w:val="false"/>
                <w:i w:val="false"/>
                <w:color w:val="000000"/>
                <w:sz w:val="20"/>
              </w:rPr>
              <w:t xml:space="preserve">
эффективности стерилизацион- </w:t>
            </w:r>
            <w:r>
              <w:br/>
            </w:r>
            <w:r>
              <w:rPr>
                <w:rFonts w:ascii="Times New Roman"/>
                <w:b w:val="false"/>
                <w:i w:val="false"/>
                <w:color w:val="000000"/>
                <w:sz w:val="20"/>
              </w:rPr>
              <w:t xml:space="preserve">
ного оборудования.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еженедельно, </w:t>
            </w:r>
            <w:r>
              <w:br/>
            </w:r>
            <w:r>
              <w:rPr>
                <w:rFonts w:ascii="Times New Roman"/>
                <w:b w:val="false"/>
                <w:i w:val="false"/>
                <w:color w:val="000000"/>
                <w:sz w:val="20"/>
              </w:rPr>
              <w:t xml:space="preserve">
отдельные - </w:t>
            </w:r>
            <w:r>
              <w:br/>
            </w:r>
            <w:r>
              <w:rPr>
                <w:rFonts w:ascii="Times New Roman"/>
                <w:b w:val="false"/>
                <w:i w:val="false"/>
                <w:color w:val="000000"/>
                <w:sz w:val="20"/>
              </w:rPr>
              <w:t xml:space="preserve">
ежедневно </w:t>
            </w:r>
          </w:p>
        </w:tc>
      </w:tr>
    </w:tbl>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здравоохранения РК от 30.04.2008 </w:t>
      </w:r>
      <w:r>
        <w:rPr>
          <w:rFonts w:ascii="Times New Roman"/>
          <w:b w:val="false"/>
          <w:i w:val="false"/>
          <w:color w:val="ff0000"/>
          <w:sz w:val="28"/>
        </w:rPr>
        <w:t xml:space="preserve">N 253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5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