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6f7f" w14:textId="eb86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безопасности и охране труда в организациях телевидения, радиовещания и радиосвязи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29 сентября 2006 года N 245. Зарегистрирован в Министерстве юстиции Республики Казахстан 30 октября 2006 года N 4440. Утратил силу приказом Министра культуры и информации Республики Казахстан от 30 мая 2008 года N 173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культуры и информации РК от 30.05.2008 N 173.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культуры и информации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30.05.2008 N 173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признании утратившими силу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культуры, информации и спорта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18 октября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274, Министра культуры и информации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3 августа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188 и от 29 сентября 2006 года N 245"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1-1 статьи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24 марта 1998 года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Приказ Министра культуры и информации Республики Казахстан от 29 сентября 2006 года N 245 "Об утверждении Правил по безопасности и охране труда в организациях телевидения, радиовещания и радиосвязи Республики Казахстан" (зарегистрирован в Реестре государственной регистрации нормативных правовых актов Республики Казахстан за N 4440, опубликован в газете "Казахстанская правда" от 12 декабря 2006 г. N 264 (25235); от 14 декабря 2006 г. N 265 (25236); от 21 декабря 2006 г. N 268 (25239)).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М. Қул-Мухаммед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 xml:space="preserve"> распоряжения </w:t>
      </w:r>
      <w:r>
        <w:rPr>
          <w:rFonts w:ascii="Times New Roman"/>
          <w:b w:val="false"/>
          <w:i w:val="false"/>
          <w:color w:val="000000"/>
          <w:sz w:val="28"/>
        </w:rPr>
        <w:t>
 Премьер-Министра Республики Казахстан от 29 октября 2005 года N 352-р и в соответствии с Правилами разработки и утверждения государственными органами нормативных правовых актов по безопасности и охране труда и Правилами разработки и утверждения государственными органами отраслевых нормативов по безопасности и охране труда,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ноября 2004 года N 1182,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 безопасности и охране труда в организациях телевидения, радиовещания и радиосвязи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Председателю Комитета информации и архивов Нургазину Н.М. обеспечить:
</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в установленном порядке официальное опубликование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приказа возложить на вице-министра Бабакумарова Е.Ж.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 и вводится в действие со дня его официциального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Министра культуры и информации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сентября 2006 года N 245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по безопасности и охране труда в организациях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телевидения, радиовещания и радиосвязи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 безопасности и охране труда в организациях телевидения, радиовещания и радиосвязи Республики Казахстан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безопасности и охране труда" и устанавливают основные требования по безопасности и охране труда в организациях телевидения, радиовещания и радиосвязи Республики Казахстан, независимо от формы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Требования настоящих Правил являются обязательными для исполнения административным, инженерно-техническим персоналом и работниками организаций телевидения, радиовещания и радиосвязи (далее - организации).
</w:t>
      </w:r>
      <w:r>
        <w:br/>
      </w:r>
      <w:r>
        <w:rPr>
          <w:rFonts w:ascii="Times New Roman"/>
          <w:b w:val="false"/>
          <w:i w:val="false"/>
          <w:color w:val="000000"/>
          <w:sz w:val="28"/>
        </w:rPr>
        <w:t>
      В настоящих правилах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безопасность труда - состояние защищенности работника, обеспеченное комплексом мероприятий, исключающих вредное и опасное воздействие на работников в процессе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блокировка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заземлитель - проводник или совокупность металлически соединенных проводников, находящихся в соприкосновении с землей или ее эквивалентом;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заземляющий проводник - проводник, соединяющий заземляемые части с заземлителем;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заземляющее устройство - совокупность конструктивно-объединенных заземляющих проводников и заземлителя;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преобразования ее в другой вид энергии;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наряд - письменное задание на работу в электроустановках, оформленное на бланке установленной формы и определяющее содержание, место, время начала и окончания работы, условия его безопасного проведения, состав бригады и лиц, ответственных за безопасность работы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текущая эксплуатация - проведение оперативным (оперативно-ремонтным) персоналом работ на закрепленном за ним участке в течение одной смены;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распоряжение - задание на производство работы в электроустановках, оформленное в оперативном журнале лицом, отдавшим распоряжение, либо лицом, получившим распоряжение в устной форме непосредственно или при помощи средств связи от лица, отдавшего распоряжение. В распоряжении должно быть указано: кем отдано распоряжение, место, содержание и время выполнения работы, категория работ в отношении мер безопасности, перечень организационных и технических мероприятий, обеспечивающих безопасность работ, фамилии и инициалы производителя работ и членов бригады и их квалификационные группы по электробезопасности. В оперативном журнале делается отметка о времени отдачи распоряжения, начала и окончания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Оборудование считается действующим, если оно находится под напряжением полностью или частично или если на это оборудование в любой момент может быть подано напряжение включением коммутационной аппаратуры или за счет электромагнитной индукции.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С учетом местных условий и специфики производства в организациях составляются инструкции по безопасности и охране труда на конкретные виды работ, утверждаемые руководителями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Организация работы по безопасности и охране труда в организациях осуществляется руководителем, его заместителем и техническим руководителем.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6. Для выполнения текущей работы по безопасности и охране труда в организациях необходимо создание службы по безопасности и охране труда или привлечение специалистов по безопасности и охране труда на договорной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Служба безопасности и охраны труда в организациях определяются работодателем и должны соответствовать 
</w:t>
      </w:r>
      <w:r>
        <w:rPr>
          <w:rFonts w:ascii="Times New Roman"/>
          <w:b w:val="false"/>
          <w:i w:val="false"/>
          <w:color w:val="000000"/>
          <w:sz w:val="28"/>
        </w:rPr>
        <w:t xml:space="preserve"> статье 21 </w:t>
      </w:r>
      <w:r>
        <w:rPr>
          <w:rFonts w:ascii="Times New Roman"/>
          <w:b w:val="false"/>
          <w:i w:val="false"/>
          <w:color w:val="000000"/>
          <w:sz w:val="28"/>
        </w:rPr>
        <w:t>
 Закона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Каждый работник, обнаруживший неисправность оборудования, представляющую опасность для людей, а также неисправность или недостаточное количество защитных средств, немедленно сообщает об этом своему непосредственному начальнику, а в его отсутствие - первому руководителю. Если обнаруженная неисправность представляет опасность для окружающих людей или для оборудования, обнаруживший неисправность работник принимает меры к немедленному выключению неисправного оборудования, доложив об этом непосредственному начальнику.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несчастных случаях следует немедленно вызвать врача и принять меры по оказанию пострадавшему доврачебной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9. Несчастные случаи, происшедшие с работниками на производстве, подлежат расследованию, регистрации и учету, согласно 
</w:t>
      </w:r>
      <w:r>
        <w:rPr>
          <w:rFonts w:ascii="Times New Roman"/>
          <w:b w:val="false"/>
          <w:i w:val="false"/>
          <w:color w:val="000000"/>
          <w:sz w:val="28"/>
        </w:rPr>
        <w:t xml:space="preserve"> Правилам </w:t>
      </w:r>
      <w:r>
        <w:rPr>
          <w:rFonts w:ascii="Times New Roman"/>
          <w:b w:val="false"/>
          <w:i w:val="false"/>
          <w:color w:val="000000"/>
          <w:sz w:val="28"/>
        </w:rPr>
        <w:t>
 расследования и учета несчастных случаев и иных повреждений здоровья работников, связанных с трудовой деятельностью,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 марта 2001 года N 326.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Работники организации обеспечиваются специальной одеждой, специальной обувью и другими средствами индивидуальной защиты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обеспечения работников средствами индивидуальной, коллективной защиты санитарно-бытовыми помещениями, устройствами и лечебно-профилактическими средствами, утвержденными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от 27 января 2005 года N 22-п (зарегистрированные в Реестре государственной регистрации нормативных правовых актов за N 3456).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Предохранительные приспособления и подъемные механизмы подлежат испытанию по нормам и в сроки, указанным в 
</w:t>
      </w:r>
      <w:r>
        <w:rPr>
          <w:rFonts w:ascii="Times New Roman"/>
          <w:b w:val="false"/>
          <w:i w:val="false"/>
          <w:color w:val="000000"/>
          <w:sz w:val="28"/>
        </w:rPr>
        <w:t xml:space="preserve"> приложении 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Требования к техническому персоналу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 работам по техническому обслуживанию, монтажу и ремонту оборудования в организациях допускаются лица не моложе 18 лет, прошедшие предварительный и периодические медицинские осмотры в соответствии с 
</w:t>
      </w:r>
      <w:r>
        <w:rPr>
          <w:rFonts w:ascii="Times New Roman"/>
          <w:b w:val="false"/>
          <w:i w:val="false"/>
          <w:color w:val="000000"/>
          <w:sz w:val="28"/>
        </w:rPr>
        <w:t xml:space="preserve"> приказом </w:t>
      </w:r>
      <w:r>
        <w:rPr>
          <w:rFonts w:ascii="Times New Roman"/>
          <w:b w:val="false"/>
          <w:i w:val="false"/>
          <w:color w:val="000000"/>
          <w:sz w:val="28"/>
        </w:rPr>
        <w:t>
 Министра здравоохранения Республики Казахстан от 12 марта 2004 года N 243 "Об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(зарегистрированный в Реестре государственной регистрации нормативных правовых актов за N 2780).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Практикантам высших и средне специальных учебных заведений, не достигшим 18-летнего возраста, разрешается пребывание в действующих электроустановках под постоянным надзором обучающего лица из электротехнического персонала с группой по электробезопасности не ниже III - в электроустановках до 1000 Вольт и не ниже IV - в установках напряжением выше 1000 Вольт, назначенного приказом руководителя организации. Допускать к самостоятельной работе практикантов, не достигших 18-летнего возраста, и присваивать им группу (категорию) по электробезопасности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Классификация электроустановок организаций телевидения,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радиовещания и радиосвязи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Электроустановки организации подразделяются на электросиловые установки (оборудование) и телерадиоустановки (оборудование).
</w:t>
      </w:r>
      <w:r>
        <w:br/>
      </w:r>
      <w:r>
        <w:rPr>
          <w:rFonts w:ascii="Times New Roman"/>
          <w:b w:val="false"/>
          <w:i w:val="false"/>
          <w:color w:val="000000"/>
          <w:sz w:val="28"/>
        </w:rPr>
        <w:t>
      К электросиловым установкам относятся: генераторы, трансформаторы, выпрямители, электродвигатели, распределительные устройства, силовые щиты, релейные щиты и щиты управления, устройства релейной защиты и автоматики со вторичными цепями, воздушные и кабельные линии электропередач, сети электроосвещения и установки, в которых производится, передается, распределяется, преобразуется по величине напряжения тока и потребляется электроэнергия промышленной частоты 50 Гц и постоянного тока.
</w:t>
      </w:r>
      <w:r>
        <w:br/>
      </w:r>
      <w:r>
        <w:rPr>
          <w:rFonts w:ascii="Times New Roman"/>
          <w:b w:val="false"/>
          <w:i w:val="false"/>
          <w:color w:val="000000"/>
          <w:sz w:val="28"/>
        </w:rPr>
        <w:t>
      К телерадиоустановкам относятся: стационарное, переносное и передвижное телевизионное и радиовещательное оборудование, транспортируемые телевизионные спутниковые станции (далее - ТТСС), мобильные телевизионные спутниковые станции (далее - МТСС), передатчики, приемники, возбудители, оконечная аппаратура, устройства контроля, измерения, коммутации, автоматики, телеметрии и тому подобные установки, в которых подводимая электрическая энергия потребляется и преобразуется радиотехническими и электронными устройствами из энергии промышленной частоты в энергию радио- или звуковой частоты.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 условиям электробезопасности все электроустановки радиоорганизаций подразделяются на электроустановки напряжением до 1000 Вольт включительно и электроустановки напряжением выше 1000 Вольт (по действующему значению напряжений).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Телерадиоустановки подразделяются на имеющие блокировку и без блокировки.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17. Блокировочными устройствами, не позволяющими открывать двери шкафов оборудования или заходить за их ограждения без отключения опасного напряжения, снабжается оборудование, в котором требуется доступ обслуживающего персонала к токоведущим частям для оперативных переключений, перестроек (передатчики, модуляторы).
</w:t>
      </w:r>
      <w:r>
        <w:br/>
      </w:r>
      <w:r>
        <w:rPr>
          <w:rFonts w:ascii="Times New Roman"/>
          <w:b w:val="false"/>
          <w:i w:val="false"/>
          <w:color w:val="000000"/>
          <w:sz w:val="28"/>
        </w:rPr>
        <w:t>
      К телерадиоустановкам, не имеющим блокировки, относятся стационарное, переносное и передвижное телевизионное и радиовещательное оборудование, ТТСС и МТСС, радиоприемные устройства, дистанционно управляемые коммутаторы, усилители, тональные усилители, тональные манипуляторы, магнитофоны, измерительные приборы, эквиваленты, высокочастотные переключатели, фидеры и другое оборудование.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к производственным помещениям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Размещение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Помещения действующих, а также вновь строящихся и реконструируемых объектов телевидения и радиовещания за исключением необслуживаемых микроретрансляторов должны соответствовать приказу "Санитарно-эпидемиологическим требованиям к проектированию производственных объектов", утвержденных 
</w:t>
      </w:r>
      <w:r>
        <w:rPr>
          <w:rFonts w:ascii="Times New Roman"/>
          <w:b w:val="false"/>
          <w:i w:val="false"/>
          <w:color w:val="000000"/>
          <w:sz w:val="28"/>
        </w:rPr>
        <w:t xml:space="preserve"> приказом </w:t>
      </w:r>
      <w:r>
        <w:rPr>
          <w:rFonts w:ascii="Times New Roman"/>
          <w:b w:val="false"/>
          <w:i w:val="false"/>
          <w:color w:val="000000"/>
          <w:sz w:val="28"/>
        </w:rPr>
        <w:t>
 исполняющего обязанности Министра здравоохранения Республики Казахстан от 8 июля 2005 года N 334 (зарегистрированные в Реестре государственной регистрации нормативных правовых актов за N 3792), требованиям Правил пожарной безопасности для энергетических предприятий Республики Казахстан (РД 34 РК. 0-03.301-304), Правил технической эксплуатации электроустановок потребителей (РД 34 РК. 20.501-04), Правил техники безопасности при эксплуатации электроустановок потребителей (РД 34 РК.03-202-04).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Производственные помещения должны быть обеспечены телефонной связью между собой и с помещением, где находится старший по смене.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Естественное и искусственное освещение помещений должны соответствовать требованиям строительных норм и правил Республики Казахстан (СниП РК) 2.04-05-2002 "Естественное и искусственное освещение".
</w:t>
      </w:r>
      <w:r>
        <w:br/>
      </w:r>
      <w:r>
        <w:rPr>
          <w:rFonts w:ascii="Times New Roman"/>
          <w:b w:val="false"/>
          <w:i w:val="false"/>
          <w:color w:val="000000"/>
          <w:sz w:val="28"/>
        </w:rPr>
        <w:t>
      Нормированные значения коэффициента естественной освещенности при естественном и совмещенном освещении и освещенность на рабочих поверхностях при искусственном освещении для производственных помещений приведены в 
</w:t>
      </w:r>
      <w:r>
        <w:rPr>
          <w:rFonts w:ascii="Times New Roman"/>
          <w:b w:val="false"/>
          <w:i w:val="false"/>
          <w:color w:val="000000"/>
          <w:sz w:val="28"/>
        </w:rPr>
        <w:t xml:space="preserve"> приложении 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Температура, относительная влажность и скорость движения воздуха в рабочей зоне производственных помещений должны соответствовать "Санитарно-эпидемиологическим требованиям к воздуху производственных помещений", утвержденных 
</w:t>
      </w:r>
      <w:r>
        <w:rPr>
          <w:rFonts w:ascii="Times New Roman"/>
          <w:b w:val="false"/>
          <w:i w:val="false"/>
          <w:color w:val="000000"/>
          <w:sz w:val="28"/>
        </w:rPr>
        <w:t xml:space="preserve"> приказом </w:t>
      </w:r>
      <w:r>
        <w:rPr>
          <w:rFonts w:ascii="Times New Roman"/>
          <w:b w:val="false"/>
          <w:i w:val="false"/>
          <w:color w:val="000000"/>
          <w:sz w:val="28"/>
        </w:rPr>
        <w:t>
 исполняющего обязанности Министра здравоохранения Республики Казахстан от 14 июля 2005 года N 365 (зарегистрированные в Реестре государственной регистрации нормативных правовых актов за N 3789).
</w:t>
      </w:r>
    </w:p>
    <w:p>
      <w:pPr>
        <w:spacing w:after="0"/>
        <w:ind w:left="0"/>
        <w:jc w:val="both"/>
      </w:pPr>
      <w:r>
        <w:rPr>
          <w:rFonts w:ascii="Times New Roman"/>
          <w:b w:val="false"/>
          <w:i w:val="false"/>
          <w:color w:val="000000"/>
          <w:sz w:val="28"/>
        </w:rPr>
        <w:t>
</w:t>
      </w:r>
      <w:r>
        <w:rPr>
          <w:rFonts w:ascii="Times New Roman"/>
          <w:b w:val="false"/>
          <w:i w:val="false"/>
          <w:color w:val="000000"/>
          <w:sz w:val="28"/>
        </w:rPr>
        <w:t>
      22. Уровни шума в производственных помещениях должны соответствовать требованиям гигиенических нормативов "Гигиенические нормативы уровней шума на рабочих местах", утвержденные приказом и.о. Министра здравоохранения Республики Казахстан от 24 марта 2005 года N 139.
</w:t>
      </w:r>
    </w:p>
    <w:p>
      <w:pPr>
        <w:spacing w:after="0"/>
        <w:ind w:left="0"/>
        <w:jc w:val="both"/>
      </w:pPr>
      <w:r>
        <w:rPr>
          <w:rFonts w:ascii="Times New Roman"/>
          <w:b w:val="false"/>
          <w:i w:val="false"/>
          <w:color w:val="000000"/>
          <w:sz w:val="28"/>
        </w:rPr>
        <w:t>
</w:t>
      </w:r>
      <w:r>
        <w:rPr>
          <w:rFonts w:ascii="Times New Roman"/>
          <w:b w:val="false"/>
          <w:i w:val="false"/>
          <w:color w:val="000000"/>
          <w:sz w:val="28"/>
        </w:rPr>
        <w:t>
      23. Для борьбы с избыточной инсоляцией, то есть облучением прямыми солнечными лучами в помещении, применяются солнцезащитные устройства: шторы, жалюзи, солнцезащитные козырьки.
</w:t>
      </w:r>
    </w:p>
    <w:p>
      <w:pPr>
        <w:spacing w:after="0"/>
        <w:ind w:left="0"/>
        <w:jc w:val="both"/>
      </w:pPr>
      <w:r>
        <w:rPr>
          <w:rFonts w:ascii="Times New Roman"/>
          <w:b w:val="false"/>
          <w:i w:val="false"/>
          <w:color w:val="000000"/>
          <w:sz w:val="28"/>
        </w:rPr>
        <w:t>
</w:t>
      </w:r>
      <w:r>
        <w:rPr>
          <w:rFonts w:ascii="Times New Roman"/>
          <w:b w:val="false"/>
          <w:i w:val="false"/>
          <w:color w:val="000000"/>
          <w:sz w:val="28"/>
        </w:rPr>
        <w:t>
      24. Помещения оборудуются системами отопления, вентиляции и кондиционирования в соответствии с требованиями СНиП Республики Казахстан 4.02-05-2001 "Отопление, вентиляция и кондиционирование".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25. В производственных помещениях оборудуется место для хранения защитных средств и предохранительных приспособлений.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26. В производственных помещениях располагается аптечка первой (доврачебной) помощи. Состав аптечки должен соответствовать требованиям, предусмотренным 
</w:t>
      </w:r>
      <w:r>
        <w:rPr>
          <w:rFonts w:ascii="Times New Roman"/>
          <w:b w:val="false"/>
          <w:i w:val="false"/>
          <w:color w:val="000000"/>
          <w:sz w:val="28"/>
        </w:rPr>
        <w:t xml:space="preserve"> приказом </w:t>
      </w:r>
      <w:r>
        <w:rPr>
          <w:rFonts w:ascii="Times New Roman"/>
          <w:b w:val="false"/>
          <w:i w:val="false"/>
          <w:color w:val="000000"/>
          <w:sz w:val="28"/>
        </w:rPr>
        <w:t>
 Министра здравоохранения Республики Казахстан от 20 декабря 2004 года N 876 "Об утверждении состава аптечки первой помощи для оказания неотложенной медицинской помощи населению", (зарегистрированный в Реестре государственной регистрации нормативных правовых актов за N 3358).
</w:t>
      </w:r>
    </w:p>
    <w:p>
      <w:pPr>
        <w:spacing w:after="0"/>
        <w:ind w:left="0"/>
        <w:jc w:val="both"/>
      </w:pPr>
      <w:r>
        <w:rPr>
          <w:rFonts w:ascii="Times New Roman"/>
          <w:b w:val="false"/>
          <w:i w:val="false"/>
          <w:color w:val="000000"/>
          <w:sz w:val="28"/>
        </w:rPr>
        <w:t>
</w:t>
      </w:r>
      <w:r>
        <w:rPr>
          <w:rFonts w:ascii="Times New Roman"/>
          <w:b w:val="false"/>
          <w:i w:val="false"/>
          <w:color w:val="000000"/>
          <w:sz w:val="28"/>
        </w:rPr>
        <w:t>
      27. По степени опасности поражения людей электрическим током производственные помещения подразделяются на три категории:
</w:t>
      </w:r>
      <w:r>
        <w:br/>
      </w:r>
      <w:r>
        <w:rPr>
          <w:rFonts w:ascii="Times New Roman"/>
          <w:b w:val="false"/>
          <w:i w:val="false"/>
          <w:color w:val="000000"/>
          <w:sz w:val="28"/>
        </w:rPr>
        <w:t>
      1) с повышенной опасностью, в которых имеется одно из следующих условий, создающих повышенную опасность:
</w:t>
      </w:r>
      <w:r>
        <w:br/>
      </w:r>
      <w:r>
        <w:rPr>
          <w:rFonts w:ascii="Times New Roman"/>
          <w:b w:val="false"/>
          <w:i w:val="false"/>
          <w:color w:val="000000"/>
          <w:sz w:val="28"/>
        </w:rPr>
        <w:t>
      сырость (относительная влажность длительно превышает 75%) или токопроводящая пыль;
</w:t>
      </w:r>
      <w:r>
        <w:br/>
      </w:r>
      <w:r>
        <w:rPr>
          <w:rFonts w:ascii="Times New Roman"/>
          <w:b w:val="false"/>
          <w:i w:val="false"/>
          <w:color w:val="000000"/>
          <w:sz w:val="28"/>
        </w:rPr>
        <w:t>
      токопроводящие полы (металлические, земляные, железобетонные, кирпичные);
</w:t>
      </w:r>
      <w:r>
        <w:br/>
      </w:r>
      <w:r>
        <w:rPr>
          <w:rFonts w:ascii="Times New Roman"/>
          <w:b w:val="false"/>
          <w:i w:val="false"/>
          <w:color w:val="000000"/>
          <w:sz w:val="28"/>
        </w:rPr>
        <w:t>
      высокая температура (температура постоянно или периодически (более одних суток) превышает +35 C);
</w:t>
      </w:r>
      <w:r>
        <w:br/>
      </w:r>
      <w:r>
        <w:rPr>
          <w:rFonts w:ascii="Times New Roman"/>
          <w:b w:val="false"/>
          <w:i w:val="false"/>
          <w:color w:val="000000"/>
          <w:sz w:val="28"/>
        </w:rPr>
        <w:t>
      возможность одновременного прикосновения к имеющим соединение с землей металлоконструкциям зданий, технологическим аппаратам, механизмам, с одной стороны, и к металлическим корпусам электрооборудования - с другой;
</w:t>
      </w:r>
      <w:r>
        <w:br/>
      </w:r>
      <w:r>
        <w:rPr>
          <w:rFonts w:ascii="Times New Roman"/>
          <w:b w:val="false"/>
          <w:i w:val="false"/>
          <w:color w:val="000000"/>
          <w:sz w:val="28"/>
        </w:rPr>
        <w:t>
      2) особо опасные, в которых имеется одно из следующих условий, создающих особую опасность:
</w:t>
      </w:r>
      <w:r>
        <w:br/>
      </w:r>
      <w:r>
        <w:rPr>
          <w:rFonts w:ascii="Times New Roman"/>
          <w:b w:val="false"/>
          <w:i w:val="false"/>
          <w:color w:val="000000"/>
          <w:sz w:val="28"/>
        </w:rPr>
        <w:t>
      особая сырость (относительная влажность воздуха близка к 100% - потолок, стены, пол и предметы в помещении покрыты влагой);
</w:t>
      </w:r>
      <w:r>
        <w:br/>
      </w:r>
      <w:r>
        <w:rPr>
          <w:rFonts w:ascii="Times New Roman"/>
          <w:b w:val="false"/>
          <w:i w:val="false"/>
          <w:color w:val="000000"/>
          <w:sz w:val="28"/>
        </w:rPr>
        <w:t>
      химически активная среда (в которой постоянно или длительное время содержатся пары или отложения, разрушающе действующие на изоляцию и токоведущие части оборудования);
</w:t>
      </w:r>
      <w:r>
        <w:br/>
      </w:r>
      <w:r>
        <w:rPr>
          <w:rFonts w:ascii="Times New Roman"/>
          <w:b w:val="false"/>
          <w:i w:val="false"/>
          <w:color w:val="000000"/>
          <w:sz w:val="28"/>
        </w:rPr>
        <w:t>
      одновременное наличие двух или более условий повышенной опасности;
</w:t>
      </w:r>
      <w:r>
        <w:br/>
      </w:r>
      <w:r>
        <w:rPr>
          <w:rFonts w:ascii="Times New Roman"/>
          <w:b w:val="false"/>
          <w:i w:val="false"/>
          <w:color w:val="000000"/>
          <w:sz w:val="28"/>
        </w:rPr>
        <w:t>
      3) без особой опасности, в которых отсутствуют условия, создающие повышенную особую опасность.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28. Степень опасности производственных помещений определяет руководитель организации. В помещениях на видном месте размещаются таблички с указанием категории данного помещения по степени опасности поражения электрическим током и фамилии ответственного за состояние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29. Транзитные проходы шин (проводов) высокого напряжения через заблокированные помещения, шины (провода) должны иметь сплошное металлическое ограждение (короба, трубы), соединенное с защитным заземлением. При этом на ограждении устанавливается указатель принадлежности транзита и предупреждающий знак "Осторожно! Электрическое напряжение".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30. В производственных помещениях с повышенной опасностью и особо опасных прокладывается автономная электросеть номинальным напряжением не выше 42 Вольт, предназначенная для подключения электроинструментов и ручных электрических светильников.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31. В производственных помещениях при возможности одновременного прикосновения персонала к металлическим корпусам оборудования и трубопроводам отопления, водопровода и канализации следует оградить токонепроводящими решетками.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32. В помещениях, где производится пайка, рабочие места оборудуются вытяжной вентиляцией.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33. Для снижения уровня электромагнитного поля в производственных помещениях за счет излучения антенн и фидерных линий, близко расположенных от зданий, части здания со стороны излучающих систем могут быть экранированы: стены - заземленными металлическими листами или сеткой в толще стены, оконные проемы - заземленной металлической сеткой или специальным металлизированным стеклом.
</w:t>
      </w:r>
    </w:p>
    <w:p>
      <w:pPr>
        <w:spacing w:after="0"/>
        <w:ind w:left="0"/>
        <w:jc w:val="both"/>
      </w:pPr>
      <w:r>
        <w:rPr>
          <w:rFonts w:ascii="Times New Roman"/>
          <w:b w:val="false"/>
          <w:i w:val="false"/>
          <w:color w:val="000000"/>
          <w:sz w:val="28"/>
        </w:rPr>
        <w:t>
</w:t>
      </w:r>
      <w:r>
        <w:rPr>
          <w:rFonts w:ascii="Times New Roman"/>
          <w:b w:val="false"/>
          <w:i w:val="false"/>
          <w:color w:val="000000"/>
          <w:sz w:val="28"/>
        </w:rPr>
        <w:t>
      34. Установка и размещение оборудования осуществляется с соблюдением норм и требований, указанных в 
</w:t>
      </w:r>
      <w:r>
        <w:rPr>
          <w:rFonts w:ascii="Times New Roman"/>
          <w:b w:val="false"/>
          <w:i w:val="false"/>
          <w:color w:val="000000"/>
          <w:sz w:val="28"/>
        </w:rPr>
        <w:t xml:space="preserve"> приложениях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5 к </w:t>
      </w:r>
      <w:r>
        <w:rPr>
          <w:rFonts w:ascii="Times New Roman"/>
          <w:b w:val="false"/>
          <w:i w:val="false"/>
          <w:color w:val="000000"/>
          <w:sz w:val="28"/>
        </w:rPr>
        <w:t>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Требования безопасности к телерадиоустановкам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Токоведущие части радиоустановок, доступные случайному прикосновению, должны быть закрыты или ограждены в случаях, когда напряжение на них превышает:
</w:t>
      </w:r>
      <w:r>
        <w:br/>
      </w:r>
      <w:r>
        <w:rPr>
          <w:rFonts w:ascii="Times New Roman"/>
          <w:b w:val="false"/>
          <w:i w:val="false"/>
          <w:color w:val="000000"/>
          <w:sz w:val="28"/>
        </w:rPr>
        <w:t>
      в помещениях с повышенной опасностью - 42 Вольт переменного тока и 110 Вольт постоянного тока;
</w:t>
      </w:r>
      <w:r>
        <w:br/>
      </w:r>
      <w:r>
        <w:rPr>
          <w:rFonts w:ascii="Times New Roman"/>
          <w:b w:val="false"/>
          <w:i w:val="false"/>
          <w:color w:val="000000"/>
          <w:sz w:val="28"/>
        </w:rPr>
        <w:t>
      в помещениях особо опасных - 12 Вольт постоянного и переменного тока.
</w:t>
      </w:r>
    </w:p>
    <w:p>
      <w:pPr>
        <w:spacing w:after="0"/>
        <w:ind w:left="0"/>
        <w:jc w:val="both"/>
      </w:pPr>
      <w:r>
        <w:rPr>
          <w:rFonts w:ascii="Times New Roman"/>
          <w:b w:val="false"/>
          <w:i w:val="false"/>
          <w:color w:val="000000"/>
          <w:sz w:val="28"/>
        </w:rPr>
        <w:t>
</w:t>
      </w:r>
      <w:r>
        <w:rPr>
          <w:rFonts w:ascii="Times New Roman"/>
          <w:b w:val="false"/>
          <w:i w:val="false"/>
          <w:color w:val="000000"/>
          <w:sz w:val="28"/>
        </w:rPr>
        <w:t>
      36. Возле радиооборудования с выдвижными блоками и открывающимися дверцами, при возможности случайного прикосновения к токоведущим частям, прокладываются диэлектрические ковры шириной не менее 0,7 метра и длиной, соответствующей длине оборудования. Диэлектрические ковры прокладываются около всех видов радиооборудования в помещениях с токопроводящими полами.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37. Уровни электромагнитного излучения от радиоустановок должны соответствовать требованиям СаНиП "Предельно допустимые уровни (ПДУ) воздействия электрических полей диапазона частот 0,06 - 30,0 МГц" от 22 августа 1994 года N 1.02.021-97 и СанПиН "Санитарные правила и нормы защиты населения от воздействия электромагнитных полей, создаваемых радиотехническими объектами" от 12 июня 1996 года N 3.01.002-96, указанных в 
</w:t>
      </w:r>
      <w:r>
        <w:rPr>
          <w:rFonts w:ascii="Times New Roman"/>
          <w:b w:val="false"/>
          <w:i w:val="false"/>
          <w:color w:val="000000"/>
          <w:sz w:val="28"/>
        </w:rPr>
        <w:t xml:space="preserve"> приложении 6,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w:t>
      </w:r>
      <w:r>
        <w:rPr>
          <w:rFonts w:ascii="Times New Roman"/>
          <w:b w:val="false"/>
          <w:i w:val="false"/>
          <w:color w:val="000000"/>
          <w:sz w:val="28"/>
        </w:rPr>
        <w:t xml:space="preserve"> 8 к </w:t>
      </w:r>
      <w:r>
        <w:rPr>
          <w:rFonts w:ascii="Times New Roman"/>
          <w:b w:val="false"/>
          <w:i w:val="false"/>
          <w:color w:val="000000"/>
          <w:sz w:val="28"/>
        </w:rPr>
        <w:t>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38. На рабочих местах в зоне обслуживания высокочастотных установок не реже одного раза в год производятся измерения интенсивности излучения. Измерения выполняются при максимальной используемой мощности излучения и включении всех одновременно работающих источников высокой частоты.
</w:t>
      </w:r>
      <w:r>
        <w:br/>
      </w:r>
      <w:r>
        <w:rPr>
          <w:rFonts w:ascii="Times New Roman"/>
          <w:b w:val="false"/>
          <w:i w:val="false"/>
          <w:color w:val="000000"/>
          <w:sz w:val="28"/>
        </w:rPr>
        <w:t>
      Измерения интенсивности излучения производятся при вводе в действие новых генераторных установок, при реконструкции действующих, после ремонтных работ, которые могут оказать влияние на интенсивность излучения.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39. Измерения интенсивности излучения производятся лицом производственной лаборатории или лицами, назначенными руководителем организации и прошедшими специальное обучение, в присутствии руководителя производственного подразделения или его заместителя.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Заземление электроустановок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В организациях должны быть три вида заземлений:
</w:t>
      </w:r>
      <w:r>
        <w:br/>
      </w:r>
      <w:r>
        <w:rPr>
          <w:rFonts w:ascii="Times New Roman"/>
          <w:b w:val="false"/>
          <w:i w:val="false"/>
          <w:color w:val="000000"/>
          <w:sz w:val="28"/>
        </w:rPr>
        <w:t>
      1) защитное - для заземления оборудования с целью обеспечения безопасности обслуживающего персонала;
</w:t>
      </w:r>
      <w:r>
        <w:br/>
      </w:r>
      <w:r>
        <w:rPr>
          <w:rFonts w:ascii="Times New Roman"/>
          <w:b w:val="false"/>
          <w:i w:val="false"/>
          <w:color w:val="000000"/>
          <w:sz w:val="28"/>
        </w:rPr>
        <w:t>
      2) рабочее - для заземления оборудования с целью создания электрических цепей, связанных с действием электроустановок, и для возможного подключения аппаратуры радиоустановок, имеющей выход рабочих токов на землю;
</w:t>
      </w:r>
      <w:r>
        <w:br/>
      </w:r>
      <w:r>
        <w:rPr>
          <w:rFonts w:ascii="Times New Roman"/>
          <w:b w:val="false"/>
          <w:i w:val="false"/>
          <w:color w:val="000000"/>
          <w:sz w:val="28"/>
        </w:rPr>
        <w:t>
      3) молниезащитное - для обеспечения безопасности обслуживающего персонала, обеспечения сохранности зданий, антенно-мачтовых сооружений от механических разрушений и пожаров вследствии прямых ударов и вторичных воздействий молний и заноса высоких потенциалов.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41. Для заземления электросиловых установок и защитного заземления радиоустановок применяется одно общее заземляющее устройство.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Между заземлителями всех видов заземлений предусматривается электрическое соединение в земле и техническом здании, за исключением заземления оборудования, не допускающего объединения заземлений.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43. Не допускается использовать в качестве заземлителей защитного заземляющего устройства только заземлители рабочего (высокочастотного) заземляющего устройства или заземляющего устройства антенно-фидерной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44. Защитное заземление или зануление электроустановок выполняется:
</w:t>
      </w:r>
      <w:r>
        <w:br/>
      </w:r>
      <w:r>
        <w:rPr>
          <w:rFonts w:ascii="Times New Roman"/>
          <w:b w:val="false"/>
          <w:i w:val="false"/>
          <w:color w:val="000000"/>
          <w:sz w:val="28"/>
        </w:rPr>
        <w:t>
      1) при номинальном напряжении 380 Вольт и выше переменного тока а также 440 Вольт и выше постоянного тока - во всех случаях;
</w:t>
      </w:r>
      <w:r>
        <w:br/>
      </w:r>
      <w:r>
        <w:rPr>
          <w:rFonts w:ascii="Times New Roman"/>
          <w:b w:val="false"/>
          <w:i w:val="false"/>
          <w:color w:val="000000"/>
          <w:sz w:val="28"/>
        </w:rPr>
        <w:t>
      2) при номинальном напряжении от 42 до 380 Вольт переменного тока и от 110 до 440 Вольт постоянного тока в помещениях с повышенной опасностью и особо опасных и в наружных электроустановках;
</w:t>
      </w:r>
      <w:r>
        <w:br/>
      </w:r>
      <w:r>
        <w:rPr>
          <w:rFonts w:ascii="Times New Roman"/>
          <w:b w:val="false"/>
          <w:i w:val="false"/>
          <w:color w:val="000000"/>
          <w:sz w:val="28"/>
        </w:rPr>
        <w:t>
      3) при всех напряжениях переменного и постоянного токов во взрывоопасных помещениях.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45. К частям, подлежащим защитному заземлению, относятся:
</w:t>
      </w:r>
      <w:r>
        <w:br/>
      </w:r>
      <w:r>
        <w:rPr>
          <w:rFonts w:ascii="Times New Roman"/>
          <w:b w:val="false"/>
          <w:i w:val="false"/>
          <w:color w:val="000000"/>
          <w:sz w:val="28"/>
        </w:rPr>
        <w:t>
      1) корпуса электросиловых установок;
</w:t>
      </w:r>
      <w:r>
        <w:br/>
      </w:r>
      <w:r>
        <w:rPr>
          <w:rFonts w:ascii="Times New Roman"/>
          <w:b w:val="false"/>
          <w:i w:val="false"/>
          <w:color w:val="000000"/>
          <w:sz w:val="28"/>
        </w:rPr>
        <w:t>
      2) корпуса радиоустановок;
</w:t>
      </w:r>
      <w:r>
        <w:br/>
      </w:r>
      <w:r>
        <w:rPr>
          <w:rFonts w:ascii="Times New Roman"/>
          <w:b w:val="false"/>
          <w:i w:val="false"/>
          <w:color w:val="000000"/>
          <w:sz w:val="28"/>
        </w:rPr>
        <w:t>
      3) приводы электрических аппаратов;
</w:t>
      </w:r>
      <w:r>
        <w:br/>
      </w:r>
      <w:r>
        <w:rPr>
          <w:rFonts w:ascii="Times New Roman"/>
          <w:b w:val="false"/>
          <w:i w:val="false"/>
          <w:color w:val="000000"/>
          <w:sz w:val="28"/>
        </w:rPr>
        <w:t>
      4) вторичные обмотки измерительных трансформаторов;
</w:t>
      </w:r>
      <w:r>
        <w:br/>
      </w:r>
      <w:r>
        <w:rPr>
          <w:rFonts w:ascii="Times New Roman"/>
          <w:b w:val="false"/>
          <w:i w:val="false"/>
          <w:color w:val="000000"/>
          <w:sz w:val="28"/>
        </w:rPr>
        <w:t>
      5) металлические конструкции распределительных устройств, металлические корпуса кабельных муфт, металлические оболочки, броня и экраны кабелей, металлические оболочки и экраны проводов, стальные трубы для проводки и другие металлические конструкции;
</w:t>
      </w:r>
      <w:r>
        <w:br/>
      </w:r>
      <w:r>
        <w:rPr>
          <w:rFonts w:ascii="Times New Roman"/>
          <w:b w:val="false"/>
          <w:i w:val="false"/>
          <w:color w:val="000000"/>
          <w:sz w:val="28"/>
        </w:rPr>
        <w:t>
      6) металлические корпуса передвижных и переносных электроприемников и приборов;
</w:t>
      </w:r>
      <w:r>
        <w:br/>
      </w:r>
      <w:r>
        <w:rPr>
          <w:rFonts w:ascii="Times New Roman"/>
          <w:b w:val="false"/>
          <w:i w:val="false"/>
          <w:color w:val="000000"/>
          <w:sz w:val="28"/>
        </w:rPr>
        <w:t>
      7) корпус и вторичные обмотки напряжением 42 Вольт и ниже понижающих трансформаторов, включенных в сеть с глухо-заземленной нейтралью, если эти трансформаторы не являются разделительными.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46. Заземлению не подлежат:
</w:t>
      </w:r>
      <w:r>
        <w:br/>
      </w:r>
      <w:r>
        <w:rPr>
          <w:rFonts w:ascii="Times New Roman"/>
          <w:b w:val="false"/>
          <w:i w:val="false"/>
          <w:color w:val="000000"/>
          <w:sz w:val="28"/>
        </w:rPr>
        <w:t>
      1) оборудование, установленное на заземленных металлических конструкциях, если на опорных поверхностях предусмотрены защищенные и незакрашенные места для обеспечения электрического контакта;
</w:t>
      </w:r>
      <w:r>
        <w:br/>
      </w:r>
      <w:r>
        <w:rPr>
          <w:rFonts w:ascii="Times New Roman"/>
          <w:b w:val="false"/>
          <w:i w:val="false"/>
          <w:color w:val="000000"/>
          <w:sz w:val="28"/>
        </w:rPr>
        <w:t>
      2) корпуса электроизмерительных приборов, реле установленных на металлических щитах, шкафах, а также на стенах камер распределительных устройств, имеющих заземление;
</w:t>
      </w:r>
      <w:r>
        <w:br/>
      </w:r>
      <w:r>
        <w:rPr>
          <w:rFonts w:ascii="Times New Roman"/>
          <w:b w:val="false"/>
          <w:i w:val="false"/>
          <w:color w:val="000000"/>
          <w:sz w:val="28"/>
        </w:rPr>
        <w:t>
      3) электроприемники с двойной изоляцией;
</w:t>
      </w:r>
      <w:r>
        <w:br/>
      </w:r>
      <w:r>
        <w:rPr>
          <w:rFonts w:ascii="Times New Roman"/>
          <w:b w:val="false"/>
          <w:i w:val="false"/>
          <w:color w:val="000000"/>
          <w:sz w:val="28"/>
        </w:rPr>
        <w:t>
      4) съемные или открывающиеся металлические части заземленных каркасов и камер распределительных устройств, ограждений, шкафов если на съемных (открывающихся) частях не установлено электрическое оборудование или если напряжение установленного электрического оборудования не превышает 42 Вольт переменного тока или 110 Вольт постоянного тока.
</w:t>
      </w:r>
      <w:r>
        <w:br/>
      </w:r>
      <w:r>
        <w:rPr>
          <w:rFonts w:ascii="Times New Roman"/>
          <w:b w:val="false"/>
          <w:i w:val="false"/>
          <w:color w:val="000000"/>
          <w:sz w:val="28"/>
        </w:rPr>
        <w:t>
      В невзрывоопасном помещении вместо заземления отдельных электродвигателей, аппаратов установленных на станках, заземляются станины станков, при обеспечении надежного контакта между корпусом оборудования и станиной.
</w:t>
      </w:r>
    </w:p>
    <w:p>
      <w:pPr>
        <w:spacing w:after="0"/>
        <w:ind w:left="0"/>
        <w:jc w:val="both"/>
      </w:pPr>
      <w:r>
        <w:rPr>
          <w:rFonts w:ascii="Times New Roman"/>
          <w:b w:val="false"/>
          <w:i w:val="false"/>
          <w:color w:val="000000"/>
          <w:sz w:val="28"/>
        </w:rPr>
        <w:t>
</w:t>
      </w:r>
      <w:r>
        <w:rPr>
          <w:rFonts w:ascii="Times New Roman"/>
          <w:b w:val="false"/>
          <w:i w:val="false"/>
          <w:color w:val="000000"/>
          <w:sz w:val="28"/>
        </w:rPr>
        <w:t>
      47. Сопротивление заземляющего устройства электросиловых установок определяется в соответствии с ПУЭ.
</w:t>
      </w:r>
      <w:r>
        <w:br/>
      </w:r>
      <w:r>
        <w:rPr>
          <w:rFonts w:ascii="Times New Roman"/>
          <w:b w:val="false"/>
          <w:i w:val="false"/>
          <w:color w:val="000000"/>
          <w:sz w:val="28"/>
        </w:rPr>
        <w:t>
      Сопротивление защитного заземляющего устройства для радиоустановок составляет не более 4 Ом (при удельном сопротивлении грунта до 100 Ом.).
</w:t>
      </w:r>
      <w:r>
        <w:br/>
      </w:r>
      <w:r>
        <w:rPr>
          <w:rFonts w:ascii="Times New Roman"/>
          <w:b w:val="false"/>
          <w:i w:val="false"/>
          <w:color w:val="000000"/>
          <w:sz w:val="28"/>
        </w:rPr>
        <w:t>
      При удельном сопротивлении земли более 100 Ом допускается повысить значение сопротивления заземляющего устройства в 100 раз, но не более чем в 10 раз.
</w:t>
      </w:r>
    </w:p>
    <w:p>
      <w:pPr>
        <w:spacing w:after="0"/>
        <w:ind w:left="0"/>
        <w:jc w:val="both"/>
      </w:pPr>
      <w:r>
        <w:rPr>
          <w:rFonts w:ascii="Times New Roman"/>
          <w:b w:val="false"/>
          <w:i w:val="false"/>
          <w:color w:val="000000"/>
          <w:sz w:val="28"/>
        </w:rPr>
        <w:t>
</w:t>
      </w:r>
      <w:r>
        <w:rPr>
          <w:rFonts w:ascii="Times New Roman"/>
          <w:b w:val="false"/>
          <w:i w:val="false"/>
          <w:color w:val="000000"/>
          <w:sz w:val="28"/>
        </w:rPr>
        <w:t>
      48. Для определения технического состояния заземляющего устройства периодически производятся:
</w:t>
      </w:r>
      <w:r>
        <w:br/>
      </w:r>
      <w:r>
        <w:rPr>
          <w:rFonts w:ascii="Times New Roman"/>
          <w:b w:val="false"/>
          <w:i w:val="false"/>
          <w:color w:val="000000"/>
          <w:sz w:val="28"/>
        </w:rPr>
        <w:t>
      измерение сопротивления заземляющего устройства;
</w:t>
      </w:r>
      <w:r>
        <w:br/>
      </w:r>
      <w:r>
        <w:rPr>
          <w:rFonts w:ascii="Times New Roman"/>
          <w:b w:val="false"/>
          <w:i w:val="false"/>
          <w:color w:val="000000"/>
          <w:sz w:val="28"/>
        </w:rPr>
        <w:t>
      выборочная проверка осмотром со вскрытием грунта элементов заземлителя, находящихся в земле не реже одного раза в двенадцать лет;
</w:t>
      </w:r>
      <w:r>
        <w:br/>
      </w:r>
      <w:r>
        <w:rPr>
          <w:rFonts w:ascii="Times New Roman"/>
          <w:b w:val="false"/>
          <w:i w:val="false"/>
          <w:color w:val="000000"/>
          <w:sz w:val="28"/>
        </w:rPr>
        <w:t>
      проверка состояния цепей между заземлителями и заземляемыми элементами, а также соединений естественных заземлителей с заземляющим устройством;
</w:t>
      </w:r>
      <w:r>
        <w:br/>
      </w:r>
      <w:r>
        <w:rPr>
          <w:rFonts w:ascii="Times New Roman"/>
          <w:b w:val="false"/>
          <w:i w:val="false"/>
          <w:color w:val="000000"/>
          <w:sz w:val="28"/>
        </w:rPr>
        <w:t>
      измерение напряжения прикосновения в электроустановках, заземляющие устройства которых выполнены по нормам на напряжение прикосновения.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49. Измерение сопротивления заземляющих устройств, производится не реже одного раза в год, а также после монтажа, переустройства и капитального ремонта этих устройств. Измерения выполняются в периоды наибольшего высыхания грунта.
</w:t>
      </w:r>
    </w:p>
    <w:p>
      <w:pPr>
        <w:spacing w:after="0"/>
        <w:ind w:left="0"/>
        <w:jc w:val="both"/>
      </w:pPr>
      <w:r>
        <w:rPr>
          <w:rFonts w:ascii="Times New Roman"/>
          <w:b w:val="false"/>
          <w:i w:val="false"/>
          <w:color w:val="000000"/>
          <w:sz w:val="28"/>
        </w:rPr>
        <w:t>
</w:t>
      </w:r>
      <w:r>
        <w:rPr>
          <w:rFonts w:ascii="Times New Roman"/>
          <w:b w:val="false"/>
          <w:i w:val="false"/>
          <w:color w:val="000000"/>
          <w:sz w:val="28"/>
        </w:rPr>
        <w:t>
      50. Измерение напряжения прикосновения производятся после монтажа, переустройства и капитального ремонта заземляющего устройства, но не реже одного раза в шесть лет.
</w:t>
      </w:r>
      <w:r>
        <w:br/>
      </w:r>
      <w:r>
        <w:rPr>
          <w:rFonts w:ascii="Times New Roman"/>
          <w:b w:val="false"/>
          <w:i w:val="false"/>
          <w:color w:val="000000"/>
          <w:sz w:val="28"/>
        </w:rPr>
        <w:t>
      В организациях ежегодно производятся: уточнение тока однофазного КЗ, стекающего в землю с заземлителя электроустановки, корректировка значений напряжения прикосновения, сравнение их с требованиями ПУЭ. В случае необходимости выполняются мероприятия по снижению напряжения.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При невозможности выполнения заземления или устройств защитного отключения, соответствующих требованиям ПУЭ, или если это представляет значительные трудности по технологическим причинам, допускается обслуживание электросилового оборудования или радиооборудования с изолирующих площадок. При этом не допускается возможность одновременного прикосновения к электрооборудованию и частям другого оборудования и здания.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52. Каждая часть электроустановки, подлежащая заземлению или занулению, присоединяется к сети заземления или зануления с помощью отдельного проводника. Последовательное включение в заземляющий или нулевой защитный проводник заземляемых или зануляемых частей электроустановки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Присоединение заземляющих и нулевых защитных проводников к заземлителям, заземляющему контуру и к заземляющим конструкциям выполняется сваркой, а к корпусам аппаратов, машин и опор воздушных линий электропередачи - сваркой или надежным болтовым соединением.
</w:t>
      </w:r>
      <w:r>
        <w:br/>
      </w:r>
      <w:r>
        <w:rPr>
          <w:rFonts w:ascii="Times New Roman"/>
          <w:b w:val="false"/>
          <w:i w:val="false"/>
          <w:color w:val="000000"/>
          <w:sz w:val="28"/>
        </w:rPr>
        <w:t>
      Использование земли в качестве фазного или нулевого провода в электроустановках напряжением до 1000 Вольт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54. Если электросиловые установки радиоорганизаций питаются от сети с глухозаземленной нейтралью, при замыкании заземленные части обеспечивается автоматическим отключением поврежденных участков сети.
</w:t>
      </w:r>
      <w:r>
        <w:br/>
      </w:r>
      <w:r>
        <w:rPr>
          <w:rFonts w:ascii="Times New Roman"/>
          <w:b w:val="false"/>
          <w:i w:val="false"/>
          <w:color w:val="000000"/>
          <w:sz w:val="28"/>
        </w:rPr>
        <w:t>
      В электросиловых установках напряжением до 1000 Вольт с глухозаземленной нейтралью обязательно выполнение зануления, металлической связи корпусов оборудования с заземленной нейтралью питающего трансформатора или генератора.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55. Заземление или зануление переносных электроприемников осуществляется специальной жилой (третья - для электроприемников однофазного и постоянного тока, четвертая - для электроприемников трехфазного тока), расположенной в одной оболочке с фазными жилами переносного провода и присоединяемой к корпусу электроприемника и специальному контакту вилки штепсельного разъема. Сечение этой жилы должно быть равным сечению фазных проводников. Использование для этой цели нулевого рабочего проводника, в том числе расположенного в общей оболочке, не допускается.
</w:t>
      </w:r>
      <w:r>
        <w:br/>
      </w:r>
      <w:r>
        <w:rPr>
          <w:rFonts w:ascii="Times New Roman"/>
          <w:b w:val="false"/>
          <w:i w:val="false"/>
          <w:color w:val="000000"/>
          <w:sz w:val="28"/>
        </w:rPr>
        <w:t>
      Жилы проводов и кабелей должны быть медными, гибкими, сечением не менее 1,5 квадратных 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56. Переносные электроприемники испытательных и экспериментальных установок, перемещение которых в период их работы не предусматривается, допускается заземлять с использованием стационарных или отдельных переносных заземляющих проводников.
</w:t>
      </w:r>
      <w:r>
        <w:br/>
      </w:r>
      <w:r>
        <w:rPr>
          <w:rFonts w:ascii="Times New Roman"/>
          <w:b w:val="false"/>
          <w:i w:val="false"/>
          <w:color w:val="000000"/>
          <w:sz w:val="28"/>
        </w:rPr>
        <w:t>
      Стационарные заземляющие проводники должны соответствовать требованиям ПУЭ, а переносные - должны быть гибкими, медными, сечением не менее сечения фазных проводников.
</w:t>
      </w:r>
      <w:r>
        <w:br/>
      </w:r>
      <w:r>
        <w:rPr>
          <w:rFonts w:ascii="Times New Roman"/>
          <w:b w:val="false"/>
          <w:i w:val="false"/>
          <w:color w:val="000000"/>
          <w:sz w:val="28"/>
        </w:rPr>
        <w:t>
      В штепсельных разъемах переносных электроприемников, а также удлинительных проводов и кабелей к розетке должны подведены проводники со стороны источника питания, а к вилке - со стороны электроприемников. Штепсельные разъемы имеют специальные контакты, к которым присоединяются заземляющие и нулевые защитные проводники. Соединение между этими контактами при включении устанавливается до того, как войдут в соприкосновение контакты фазных проводов. Порядок разъединения контактов при отключении должен быть обратным.
</w:t>
      </w:r>
      <w:r>
        <w:br/>
      </w:r>
      <w:r>
        <w:rPr>
          <w:rFonts w:ascii="Times New Roman"/>
          <w:b w:val="false"/>
          <w:i w:val="false"/>
          <w:color w:val="000000"/>
          <w:sz w:val="28"/>
        </w:rPr>
        <w:t>
      Конструкция штепсельных разъемов должна исключать возможность соединения контактов фазных проводников с контактами заземления (зануления). Если корпус штепсельного разъема выполнен из металла, он должен быть электрически соединен с контактом заземления (зануления).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57. Заземляющие проводники необходимо защищать от коррозии.
</w:t>
      </w:r>
    </w:p>
    <w:p>
      <w:pPr>
        <w:spacing w:after="0"/>
        <w:ind w:left="0"/>
        <w:jc w:val="both"/>
      </w:pPr>
      <w:r>
        <w:rPr>
          <w:rFonts w:ascii="Times New Roman"/>
          <w:b w:val="false"/>
          <w:i w:val="false"/>
          <w:color w:val="000000"/>
          <w:sz w:val="28"/>
        </w:rPr>
        <w:t>
</w:t>
      </w:r>
      <w:r>
        <w:rPr>
          <w:rFonts w:ascii="Times New Roman"/>
          <w:b w:val="false"/>
          <w:i w:val="false"/>
          <w:color w:val="000000"/>
          <w:sz w:val="28"/>
        </w:rPr>
        <w:t>
      58. Открыто проложенные стальные заземляющие проводники, имеют черную окраску.
</w:t>
      </w:r>
    </w:p>
    <w:p>
      <w:pPr>
        <w:spacing w:after="0"/>
        <w:ind w:left="0"/>
        <w:jc w:val="both"/>
      </w:pPr>
      <w:r>
        <w:rPr>
          <w:rFonts w:ascii="Times New Roman"/>
          <w:b w:val="false"/>
          <w:i w:val="false"/>
          <w:color w:val="000000"/>
          <w:sz w:val="28"/>
        </w:rPr>
        <w:t>
</w:t>
      </w:r>
      <w:r>
        <w:rPr>
          <w:rFonts w:ascii="Times New Roman"/>
          <w:b w:val="false"/>
          <w:i w:val="false"/>
          <w:color w:val="000000"/>
          <w:sz w:val="28"/>
        </w:rPr>
        <w:t>
      59. Магистрали заземления или зануления и ответвления от них в закрытых помещениях и в наружных установках должны быть доступны для осмотра. Требование о доступности для осмотра не распространяется на нулевые жилы и оболочки кабелей, на арматуру железобетонных конструкций, а также на заземляющие и нулевые защитные проводники, проложенные в трубах и коробах, а также непосредственно в телестроительных конструкциях (замоноличенные).
</w:t>
      </w:r>
      <w:r>
        <w:br/>
      </w:r>
      <w:r>
        <w:rPr>
          <w:rFonts w:ascii="Times New Roman"/>
          <w:b w:val="false"/>
          <w:i w:val="false"/>
          <w:color w:val="000000"/>
          <w:sz w:val="28"/>
        </w:rPr>
        <w:t>
      Ответвления от магистралей к электроприемникам напряжением до 1000 Вольт допускается прокладывать скрыто, непосредственно в стене, под чистым полом с защитой их от воздействия агрессивных сред. Ответвления не должны иметь соединений.
</w:t>
      </w:r>
      <w:r>
        <w:br/>
      </w:r>
      <w:r>
        <w:rPr>
          <w:rFonts w:ascii="Times New Roman"/>
          <w:b w:val="false"/>
          <w:i w:val="false"/>
          <w:color w:val="000000"/>
          <w:sz w:val="28"/>
        </w:rPr>
        <w:t>
      В наружных установках заземляющие и нулевые защитные проводники допускается прокладывать в земле, в полу или по краю площадок, фундаментов технологических установок.
</w:t>
      </w:r>
      <w:r>
        <w:br/>
      </w:r>
      <w:r>
        <w:rPr>
          <w:rFonts w:ascii="Times New Roman"/>
          <w:b w:val="false"/>
          <w:i w:val="false"/>
          <w:color w:val="000000"/>
          <w:sz w:val="28"/>
        </w:rPr>
        <w:t>
      Использование неизолированных алюминиевых проводников для прокладки в земле в качестве заземляющих или нулевых защитных проводников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60. Все места присоединения временных заземлений должны быть зачищены и смазаны вазелином.
</w:t>
      </w:r>
    </w:p>
    <w:p>
      <w:pPr>
        <w:spacing w:after="0"/>
        <w:ind w:left="0"/>
        <w:jc w:val="both"/>
      </w:pPr>
      <w:r>
        <w:rPr>
          <w:rFonts w:ascii="Times New Roman"/>
          <w:b w:val="false"/>
          <w:i w:val="false"/>
          <w:color w:val="000000"/>
          <w:sz w:val="28"/>
        </w:rPr>
        <w:t>
</w:t>
      </w:r>
      <w:r>
        <w:rPr>
          <w:rFonts w:ascii="Times New Roman"/>
          <w:b w:val="false"/>
          <w:i w:val="false"/>
          <w:color w:val="000000"/>
          <w:sz w:val="28"/>
        </w:rPr>
        <w:t>
      61. У мест ввода заземляющих проводников в здании предусматриваются опознавательные знаки.
</w:t>
      </w:r>
    </w:p>
    <w:p>
      <w:pPr>
        <w:spacing w:after="0"/>
        <w:ind w:left="0"/>
        <w:jc w:val="both"/>
      </w:pPr>
      <w:r>
        <w:rPr>
          <w:rFonts w:ascii="Times New Roman"/>
          <w:b w:val="false"/>
          <w:i w:val="false"/>
          <w:color w:val="000000"/>
          <w:sz w:val="28"/>
        </w:rPr>
        <w:t>
</w:t>
      </w:r>
      <w:r>
        <w:rPr>
          <w:rFonts w:ascii="Times New Roman"/>
          <w:b w:val="false"/>
          <w:i w:val="false"/>
          <w:color w:val="000000"/>
          <w:sz w:val="28"/>
        </w:rPr>
        <w:t>
      62. Использование специально проложенных заземляющих проводников для иных целей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63. Соединения заземляющих и нулевых защитных проводников между собой обеспечивает надежный электрический контакт и выполняется сваркой.
</w:t>
      </w:r>
    </w:p>
    <w:p>
      <w:pPr>
        <w:spacing w:after="0"/>
        <w:ind w:left="0"/>
        <w:jc w:val="both"/>
      </w:pPr>
      <w:r>
        <w:rPr>
          <w:rFonts w:ascii="Times New Roman"/>
          <w:b w:val="false"/>
          <w:i w:val="false"/>
          <w:color w:val="000000"/>
          <w:sz w:val="28"/>
        </w:rPr>
        <w:t>
</w:t>
      </w:r>
      <w:r>
        <w:rPr>
          <w:rFonts w:ascii="Times New Roman"/>
          <w:b w:val="false"/>
          <w:i w:val="false"/>
          <w:color w:val="000000"/>
          <w:sz w:val="28"/>
        </w:rPr>
        <w:t>
      64. Каждое заземляющее устройство имеет паспорт со схемой заземления, где указываются его основные технические данные, результаты проверки состояния устройства, записи об изменениях, внесенных во время ремонта и реконструкции.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Требования безопасности при обслуживании электроустановок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Оперативное обслуживание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Оперативное обслуживание электроустановок организаций осуществляют дежурный и оперативно-ремонтный персонал.
</w:t>
      </w:r>
    </w:p>
    <w:p>
      <w:pPr>
        <w:spacing w:after="0"/>
        <w:ind w:left="0"/>
        <w:jc w:val="both"/>
      </w:pPr>
      <w:r>
        <w:rPr>
          <w:rFonts w:ascii="Times New Roman"/>
          <w:b w:val="false"/>
          <w:i w:val="false"/>
          <w:color w:val="000000"/>
          <w:sz w:val="28"/>
        </w:rPr>
        <w:t>
</w:t>
      </w:r>
      <w:r>
        <w:rPr>
          <w:rFonts w:ascii="Times New Roman"/>
          <w:b w:val="false"/>
          <w:i w:val="false"/>
          <w:color w:val="000000"/>
          <w:sz w:val="28"/>
        </w:rPr>
        <w:t>
      66. К оперативному обслуживанию электроустановок допускаются лица, знающие оперативные схемы, должностные и эксплуатационные инструкции, особенности оборудования и прошедшие обучение и проверку знаний.
</w:t>
      </w:r>
      <w:r>
        <w:br/>
      </w:r>
      <w:r>
        <w:rPr>
          <w:rFonts w:ascii="Times New Roman"/>
          <w:b w:val="false"/>
          <w:i w:val="false"/>
          <w:color w:val="000000"/>
          <w:sz w:val="28"/>
        </w:rPr>
        <w:t>
      Группы по электробезопасности персонала, обслуживающего электроустановки приведены в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9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67. Дежурный и оперативно-ремонтный персонал работает по графику, утвержденного лицом, ответственным за электрохозяйство организации или структурного подразделения.
</w:t>
      </w:r>
      <w:r>
        <w:br/>
      </w:r>
      <w:r>
        <w:rPr>
          <w:rFonts w:ascii="Times New Roman"/>
          <w:b w:val="false"/>
          <w:i w:val="false"/>
          <w:color w:val="000000"/>
          <w:sz w:val="28"/>
        </w:rPr>
        <w:t>
      В случае необходимости с разрешения лица, утверждавшего график, допускается замена одного дежурного другим.
</w:t>
      </w:r>
    </w:p>
    <w:p>
      <w:pPr>
        <w:spacing w:after="0"/>
        <w:ind w:left="0"/>
        <w:jc w:val="both"/>
      </w:pPr>
      <w:r>
        <w:rPr>
          <w:rFonts w:ascii="Times New Roman"/>
          <w:b w:val="false"/>
          <w:i w:val="false"/>
          <w:color w:val="000000"/>
          <w:sz w:val="28"/>
        </w:rPr>
        <w:t>
</w:t>
      </w:r>
      <w:r>
        <w:rPr>
          <w:rFonts w:ascii="Times New Roman"/>
          <w:b w:val="false"/>
          <w:i w:val="false"/>
          <w:color w:val="000000"/>
          <w:sz w:val="28"/>
        </w:rPr>
        <w:t>
      68. Лицо из оперативно-ремонтного персонала, вступив на дежурство, принимает смену от предыдущего дежурного, а после окончания работы сдает смену следующему дежурному в соответствии с графиком.
</w:t>
      </w:r>
      <w:r>
        <w:br/>
      </w:r>
      <w:r>
        <w:rPr>
          <w:rFonts w:ascii="Times New Roman"/>
          <w:b w:val="false"/>
          <w:i w:val="false"/>
          <w:color w:val="000000"/>
          <w:sz w:val="28"/>
        </w:rPr>
        <w:t>
      Уход с дежурства без сдачи смены не допускается. В исключительных случаях оставление рабочего места допускается с разрешения вышестоящего лица из оперативно-ремонтного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приемке смены дежурный и оперативно-ремонтный персонал:
</w:t>
      </w:r>
      <w:r>
        <w:br/>
      </w:r>
      <w:r>
        <w:rPr>
          <w:rFonts w:ascii="Times New Roman"/>
          <w:b w:val="false"/>
          <w:i w:val="false"/>
          <w:color w:val="000000"/>
          <w:sz w:val="28"/>
        </w:rPr>
        <w:t>
      1) проверяет по схеме состояние и режим работы оборудования на своем участке путем личного осмотра;
</w:t>
      </w:r>
      <w:r>
        <w:br/>
      </w:r>
      <w:r>
        <w:rPr>
          <w:rFonts w:ascii="Times New Roman"/>
          <w:b w:val="false"/>
          <w:i w:val="false"/>
          <w:color w:val="000000"/>
          <w:sz w:val="28"/>
        </w:rPr>
        <w:t>
      2) получает сведения от дежурного, сдающего смену, об оборудовании, за которым необходимо вести наблюдение для предупреждения аварии или неполадок, и оборудовании, находящемся в ремонте или резерве;
</w:t>
      </w:r>
      <w:r>
        <w:br/>
      </w:r>
      <w:r>
        <w:rPr>
          <w:rFonts w:ascii="Times New Roman"/>
          <w:b w:val="false"/>
          <w:i w:val="false"/>
          <w:color w:val="000000"/>
          <w:sz w:val="28"/>
        </w:rPr>
        <w:t>
      3) проверяет и принимает инструмент, материалы, ключи от помещений, средства защиты, оперативную документацию и инструкции;
</w:t>
      </w:r>
      <w:r>
        <w:br/>
      </w:r>
      <w:r>
        <w:rPr>
          <w:rFonts w:ascii="Times New Roman"/>
          <w:b w:val="false"/>
          <w:i w:val="false"/>
          <w:color w:val="000000"/>
          <w:sz w:val="28"/>
        </w:rPr>
        <w:t>
      4) проверяет записи и распоряжения за время, прошедшее с его последнего дежурства;
</w:t>
      </w:r>
      <w:r>
        <w:br/>
      </w:r>
      <w:r>
        <w:rPr>
          <w:rFonts w:ascii="Times New Roman"/>
          <w:b w:val="false"/>
          <w:i w:val="false"/>
          <w:color w:val="000000"/>
          <w:sz w:val="28"/>
        </w:rPr>
        <w:t>
      5) оформляет приемку смены записью в журнале, ведомости, а также на оперативной схеме подписями лица, принимающего смену, и лица, сдающего ее;
</w:t>
      </w:r>
      <w:r>
        <w:br/>
      </w:r>
      <w:r>
        <w:rPr>
          <w:rFonts w:ascii="Times New Roman"/>
          <w:b w:val="false"/>
          <w:i w:val="false"/>
          <w:color w:val="000000"/>
          <w:sz w:val="28"/>
        </w:rPr>
        <w:t>
      6) сообщает старшему по смене о вступлении на дежурство и о неполадках, замеченных при приемке смены.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70. Приемка и сдача смены во время ликвидации аварии, производства переключений или операций по включению и отключению оборудования не допускается.
</w:t>
      </w:r>
      <w:r>
        <w:br/>
      </w:r>
      <w:r>
        <w:rPr>
          <w:rFonts w:ascii="Times New Roman"/>
          <w:b w:val="false"/>
          <w:i w:val="false"/>
          <w:color w:val="000000"/>
          <w:sz w:val="28"/>
        </w:rPr>
        <w:t>
      При длительном времени ликвидации аварии сдача смены осуществляется с разрешения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71. Приемка и сдача смены при загрязненном оборудовании, неубранном рабочем месте и обслуживаемом участке не допускается.
</w:t>
      </w:r>
      <w:r>
        <w:br/>
      </w:r>
      <w:r>
        <w:rPr>
          <w:rFonts w:ascii="Times New Roman"/>
          <w:b w:val="false"/>
          <w:i w:val="false"/>
          <w:color w:val="000000"/>
          <w:sz w:val="28"/>
        </w:rPr>
        <w:t>
      Приемка смены при неисправном оборудовании или ненормальном режиме его работы допускается только с разрешения лица, ответственного за данную электроустановку, или вышестоящего лица, о чем делается отметка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72. Лицо из оперативно-ремонтного персонала во время своего дежурства является ответственным за правильное обслуживание и безаварийную работу всего оборудования на порученном ему участке.
</w:t>
      </w:r>
    </w:p>
    <w:p>
      <w:pPr>
        <w:spacing w:after="0"/>
        <w:ind w:left="0"/>
        <w:jc w:val="both"/>
      </w:pPr>
      <w:r>
        <w:rPr>
          <w:rFonts w:ascii="Times New Roman"/>
          <w:b w:val="false"/>
          <w:i w:val="false"/>
          <w:color w:val="000000"/>
          <w:sz w:val="28"/>
        </w:rPr>
        <w:t>
</w:t>
      </w:r>
      <w:r>
        <w:rPr>
          <w:rFonts w:ascii="Times New Roman"/>
          <w:b w:val="false"/>
          <w:i w:val="false"/>
          <w:color w:val="000000"/>
          <w:sz w:val="28"/>
        </w:rPr>
        <w:t>
      73. При нарушении режима работы, повреждении или аварии в электрооборудовании оперативно-ремонтный персонал самостоятельно принимает меры к восстановлению нормального режима работы и сообщает о происшедшем непосредственно старшему по смене или лицу, ответственному за электрохозяйство.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74. На радио- и телевизионных передающих станциях, напряжением ниже 1000 Вольт, приемных радиостанциях в составе дежурной смены должно быть не менее двух лиц, один из которых должен иметь V группу по электробезопасности, а остальные дежурные -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размещении оборудования в нескольких смежных помещениях в каждом из них допускается иметь по одному дежурному, один из которых является старшим. Если оборудование размещено в нескольких помещениях, то к дежурным присоединяется еще один дежурный с V группой по электробезопасности.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75. На радио- и телевизионных передающих станциях напряжением до 1000 Вольт, приемных радиостанциях, в радиобюро, радиовещательных коммутационно-распределительных аппаратных (КРА), пунктах радиоконтроля, приемопередающих станций спутниковой связи лица из дежурного персонала должны иметь группу не ниже III, а старший смены - не ниже IV.
</w:t>
      </w:r>
    </w:p>
    <w:p>
      <w:pPr>
        <w:spacing w:after="0"/>
        <w:ind w:left="0"/>
        <w:jc w:val="both"/>
      </w:pPr>
      <w:r>
        <w:rPr>
          <w:rFonts w:ascii="Times New Roman"/>
          <w:b w:val="false"/>
          <w:i w:val="false"/>
          <w:color w:val="000000"/>
          <w:sz w:val="28"/>
        </w:rPr>
        <w:t>
</w:t>
      </w:r>
      <w:r>
        <w:rPr>
          <w:rFonts w:ascii="Times New Roman"/>
          <w:b w:val="false"/>
          <w:i w:val="false"/>
          <w:color w:val="000000"/>
          <w:sz w:val="28"/>
        </w:rPr>
        <w:t>
      76. При оперативном обслуживании организации, телевизионных ретрансляторов малой мощности (до 1 киловатт) и радиопередатчиков мощностью не более 5 киловатт, кроме ретрансляторов, расположенных в труднодоступных районах, обслуживаемых вахтовым методом, а также периодическом контроле параметров и состояния оборудования автоматизированных и дистанционно управляемых организации допускается производить обслуживание одним лицом (единолично) или с группой по электробезопасности не ниже IV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77. При оперативном обслуживании организации соблюдаются следующие условия, обеспечивающие безопасность обслуживающего персонала:
</w:t>
      </w:r>
      <w:r>
        <w:br/>
      </w:r>
      <w:r>
        <w:rPr>
          <w:rFonts w:ascii="Times New Roman"/>
          <w:b w:val="false"/>
          <w:i w:val="false"/>
          <w:color w:val="000000"/>
          <w:sz w:val="28"/>
        </w:rPr>
        <w:t>
      1) наличие резервного оборудования, включаемого взамен неисправного;
</w:t>
      </w:r>
      <w:r>
        <w:br/>
      </w:r>
      <w:r>
        <w:rPr>
          <w:rFonts w:ascii="Times New Roman"/>
          <w:b w:val="false"/>
          <w:i w:val="false"/>
          <w:color w:val="000000"/>
          <w:sz w:val="28"/>
        </w:rPr>
        <w:t>
      2) установка в помещениях, где размещены технические средства, телефонов и оборудования пожарной сигнализации;
</w:t>
      </w:r>
      <w:r>
        <w:br/>
      </w:r>
      <w:r>
        <w:rPr>
          <w:rFonts w:ascii="Times New Roman"/>
          <w:b w:val="false"/>
          <w:i w:val="false"/>
          <w:color w:val="000000"/>
          <w:sz w:val="28"/>
        </w:rPr>
        <w:t>
      3) организация аварийно-восстановительных бригад для устранения повреждений оборудования по вызову дежурного.
</w:t>
      </w:r>
      <w:r>
        <w:br/>
      </w:r>
      <w:r>
        <w:rPr>
          <w:rFonts w:ascii="Times New Roman"/>
          <w:b w:val="false"/>
          <w:i w:val="false"/>
          <w:color w:val="000000"/>
          <w:sz w:val="28"/>
        </w:rPr>
        <w:t>
      Дежурными назначаются инженерно-технические работники или электромонтеры, имеющие стаж практической работы, знающие схемы и правила безопасного обслуживания оборудования, инструкции по его обслуживанию.
</w:t>
      </w:r>
      <w:r>
        <w:br/>
      </w:r>
      <w:r>
        <w:rPr>
          <w:rFonts w:ascii="Times New Roman"/>
          <w:b w:val="false"/>
          <w:i w:val="false"/>
          <w:color w:val="000000"/>
          <w:sz w:val="28"/>
        </w:rPr>
        <w:t>
      При единоличном оперативном обслуживании технических средств разрешается выполнение эксплуатационных операций только с внешней стороны шкафов оборудования (включение, выключение, перестройка, переход на резервное оборудование) без права захода за ограждения, доступа в заблокированные участки, открывания дверей передатчиков или другого оборудования, производства любых ремонтных работ и устранения каких-либо повреждений (включая замену ламп, находящихся за ограждением передатчика), а также включения в электросеть через штепсельное соединение измерительных, отопительных и бытовых электроприборов в помещениях с повышенной опасностью и особо опасных.
</w:t>
      </w:r>
      <w:r>
        <w:br/>
      </w:r>
      <w:r>
        <w:rPr>
          <w:rFonts w:ascii="Times New Roman"/>
          <w:b w:val="false"/>
          <w:i w:val="false"/>
          <w:color w:val="000000"/>
          <w:sz w:val="28"/>
        </w:rPr>
        <w:t>
      Включение в электросеть измерительных, отопительных и бытовых электроприборов в помещениях с повышенной опасностью и особо опасных разрешается через стационарно установленные автоматические выключатели.
</w:t>
      </w:r>
      <w:r>
        <w:br/>
      </w:r>
      <w:r>
        <w:rPr>
          <w:rFonts w:ascii="Times New Roman"/>
          <w:b w:val="false"/>
          <w:i w:val="false"/>
          <w:color w:val="000000"/>
          <w:sz w:val="28"/>
        </w:rPr>
        <w:t>
      При выполнении мероприятий перевод на единоличное оперативное обслуживание осуществляется администрацией организации по согласованию с руководителем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78. Ремонтно-профилактические работы в организациях выполняются бригадами (группами) в составе не менее двух человек.
</w:t>
      </w:r>
      <w:r>
        <w:br/>
      </w:r>
      <w:r>
        <w:rPr>
          <w:rFonts w:ascii="Times New Roman"/>
          <w:b w:val="false"/>
          <w:i w:val="false"/>
          <w:color w:val="000000"/>
          <w:sz w:val="28"/>
        </w:rPr>
        <w:t>
      Руководитель бригады (группы) должен иметь группу по электробезопасности при работах, выполняемых на оборудовании с напряжением свыше 1000 Вольт - не ниже V, а на оборудовании с напряжением ниже 1000 Вольт - не ниже IV группы.
</w:t>
      </w:r>
      <w:r>
        <w:br/>
      </w:r>
      <w:r>
        <w:rPr>
          <w:rFonts w:ascii="Times New Roman"/>
          <w:b w:val="false"/>
          <w:i w:val="false"/>
          <w:color w:val="000000"/>
          <w:sz w:val="28"/>
        </w:rPr>
        <w:t>
      Члены оперативно-ремонтной бригады (группы), выполняющие работы на оборудовании, должны иметь группу по электробезопасности не ниже III, а выполняющие механические работы (слесарные, сантехнические) - не ниже II.
</w:t>
      </w:r>
    </w:p>
    <w:p>
      <w:pPr>
        <w:spacing w:after="0"/>
        <w:ind w:left="0"/>
        <w:jc w:val="both"/>
      </w:pPr>
      <w:r>
        <w:rPr>
          <w:rFonts w:ascii="Times New Roman"/>
          <w:b w:val="false"/>
          <w:i w:val="false"/>
          <w:color w:val="000000"/>
          <w:sz w:val="28"/>
        </w:rPr>
        <w:t>
</w:t>
      </w:r>
      <w:r>
        <w:rPr>
          <w:rFonts w:ascii="Times New Roman"/>
          <w:b w:val="false"/>
          <w:i w:val="false"/>
          <w:color w:val="000000"/>
          <w:sz w:val="28"/>
        </w:rPr>
        <w:t>
      79. Для осмотра радиоустановок и производства переключений при их перестройке дежурному персоналу разрешается открывать шкафы, выдвигать блоки без снятия напряжения накала ламп при условии исключения возможности касания токоведущих частей, находящихся под напряжением свыше 42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80. При замене радиоламп (за исключением маломощных, имеющих цоколь со штырьками) напряжение накала этих ламп отключается.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81. При замене неостывших ламп, для защиты от ожогов, обслуживающий персонал пользуется хлопчатобумажными перчатками или рукавицами.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82. Лица, не имеющие отношения к обслуживанию электроустановок радиоорганизаций и не выполняющие работы по нарядам или распоряжениям, допускается в технические помещения только в сопровождении и под надзором лица дежурной смены или руководителя цеха.
</w:t>
      </w:r>
      <w:r>
        <w:br/>
      </w:r>
      <w:r>
        <w:rPr>
          <w:rFonts w:ascii="Times New Roman"/>
          <w:b w:val="false"/>
          <w:i w:val="false"/>
          <w:color w:val="000000"/>
          <w:sz w:val="28"/>
        </w:rPr>
        <w:t>
      Если руководитель станции и цеха отсутствует, то старший смены допускает в технические помещения станции инспекторский и технический персонал при наличии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83. Осмотр всех видов электроустановок производится одним лицом:
</w:t>
      </w:r>
      <w:r>
        <w:br/>
      </w:r>
      <w:r>
        <w:rPr>
          <w:rFonts w:ascii="Times New Roman"/>
          <w:b w:val="false"/>
          <w:i w:val="false"/>
          <w:color w:val="000000"/>
          <w:sz w:val="28"/>
        </w:rPr>
        <w:t>
      административно-техническим работником с V группой по электробезопасности в установках напряжением 1000 Вольт, выше и не ниже IV - в установках напряжением до 1000 Вольт;
</w:t>
      </w:r>
      <w:r>
        <w:br/>
      </w:r>
      <w:r>
        <w:rPr>
          <w:rFonts w:ascii="Times New Roman"/>
          <w:b w:val="false"/>
          <w:i w:val="false"/>
          <w:color w:val="000000"/>
          <w:sz w:val="28"/>
        </w:rPr>
        <w:t>
      работником из числа дежурного персонала, обслуживающего данную электроустановку, с группой по электробезопасности не ниже III.
</w:t>
      </w:r>
      <w:r>
        <w:br/>
      </w:r>
      <w:r>
        <w:rPr>
          <w:rFonts w:ascii="Times New Roman"/>
          <w:b w:val="false"/>
          <w:i w:val="false"/>
          <w:color w:val="000000"/>
          <w:sz w:val="28"/>
        </w:rPr>
        <w:t>
      Список лиц административно-технического персонала, которым разрешается единоличный осмотр электроустановок, устанавливается распоряжением руководителя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84. При осмотре одним лицом электроустановок напряжением до 1000 Вольт не допускается снимать предупреждающие плакаты и ограждения, проникать за ограждения, касаться токоведущих частей, производить их обтирку или очистку, устранять обнаруженные неисправности.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85. Лицам дежурного персонала разрешается открывать для осмотра двери силовых щитов, пусковых устройств, пультов управления и прочих электросиловых установок до 1000 Вольт. Не допускается производить какие-либо работы, за исключением работ, производимых в порядке текущей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86. При обнаружении в процессе осмотра неисправности, которая не может быть устранена одним лицом, обнаруживший неисправность немедленно сообщает об этом старшему смены и делает соответствующую запись в журнале обнаруженных технических неисправностей.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87. При осмотре электроустановок напряжением выше 1000 Вольт не допускается входить в камеры РУ, проникать за ограждения, производить какие-либо работы. Камеры осматриваются с порога или стоя перед барьером. Осмотр камер и ячеек распределительных устройств с входом за ограждения при необходимости разрешается выполнять лицу с группой по электробезопасности не ниже IV при условии, что в проходах расстояние от пола составляет: до нижних фланцев изоляторов - не менее 2 метра, до неогражденных токоведущих частей - не менее 2,5 метра при напряжении до 1000 Вольт и не менее 2,75 метра при напряжении до 35 киловатт. При расстояниях, меньше указанных, вход за ограждения разрешается только в присутствии второго лица с группой не ниже III при соблюдении требований указанных в 
</w:t>
      </w:r>
      <w:r>
        <w:rPr>
          <w:rFonts w:ascii="Times New Roman"/>
          <w:b w:val="false"/>
          <w:i w:val="false"/>
          <w:color w:val="000000"/>
          <w:sz w:val="28"/>
        </w:rPr>
        <w:t xml:space="preserve"> приложении 10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88. Для каждого помещения электроустановки должно быть изготовлено не менее двух комплектов ключей, один из которых является запасным. Ключи от помещений РУ не должны подходить к дверям ячеек и камер.
</w:t>
      </w:r>
    </w:p>
    <w:p>
      <w:pPr>
        <w:spacing w:after="0"/>
        <w:ind w:left="0"/>
        <w:jc w:val="both"/>
      </w:pPr>
      <w:r>
        <w:rPr>
          <w:rFonts w:ascii="Times New Roman"/>
          <w:b w:val="false"/>
          <w:i w:val="false"/>
          <w:color w:val="000000"/>
          <w:sz w:val="28"/>
        </w:rPr>
        <w:t>
</w:t>
      </w:r>
      <w:r>
        <w:rPr>
          <w:rFonts w:ascii="Times New Roman"/>
          <w:b w:val="false"/>
          <w:i w:val="false"/>
          <w:color w:val="000000"/>
          <w:sz w:val="28"/>
        </w:rPr>
        <w:t>
      89. Ключи должны находиться на учете у оперативно-ремонтного персонала. В электроустановках без постоянного оперативного персонала ключи находятся в пункте управления у старшего по смене лица из оперативного персонала. Ключи выдаются под расписку:
</w:t>
      </w:r>
      <w:r>
        <w:br/>
      </w:r>
      <w:r>
        <w:rPr>
          <w:rFonts w:ascii="Times New Roman"/>
          <w:b w:val="false"/>
          <w:i w:val="false"/>
          <w:color w:val="000000"/>
          <w:sz w:val="28"/>
        </w:rPr>
        <w:t>
      1) на время осмотра лицам, которым разрешен осмотр, и лицам из оперативно-ремонтного персонала, в том числе и не находящимся в смене, при выполнении ими работ в электропомещениях;
</w:t>
      </w:r>
      <w:r>
        <w:br/>
      </w:r>
      <w:r>
        <w:rPr>
          <w:rFonts w:ascii="Times New Roman"/>
          <w:b w:val="false"/>
          <w:i w:val="false"/>
          <w:color w:val="000000"/>
          <w:sz w:val="28"/>
        </w:rPr>
        <w:t>
      2) на время производства работ по наряду или по распоряжению ответственному руководителю работ, производителю работ или наблюдающему.
</w:t>
      </w:r>
      <w:r>
        <w:br/>
      </w:r>
      <w:r>
        <w:rPr>
          <w:rFonts w:ascii="Times New Roman"/>
          <w:b w:val="false"/>
          <w:i w:val="false"/>
          <w:color w:val="000000"/>
          <w:sz w:val="28"/>
        </w:rPr>
        <w:t>
      Ключи выдаются при оформлении допуска и подлежат возврату ежедневно по окончании работы вместе с нарядом.
</w:t>
      </w:r>
      <w:r>
        <w:br/>
      </w:r>
      <w:r>
        <w:rPr>
          <w:rFonts w:ascii="Times New Roman"/>
          <w:b w:val="false"/>
          <w:i w:val="false"/>
          <w:color w:val="000000"/>
          <w:sz w:val="28"/>
        </w:rPr>
        <w:t>
      При производстве работ в электроустановках в отсутствии оперативного персонала ключи подлежат возврату не позднее следующего дня после полного окончания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90. Персональные ключи для входа в электропомещения разрешается иметь лицам из оперативно-ремонтного персонала, принимающим и сдающим смену по телефону.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и испытание средств защиты, используемых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электроустановках и технические требования к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При обслуживании электроустановок напряжением до и выше 1000 Вольт используются средства защиты от поражения электрическим током (электрозащитные средства), от электрических полей повышенной напряженности коллективные и индивидуальные.
</w:t>
      </w:r>
    </w:p>
    <w:p>
      <w:pPr>
        <w:spacing w:after="0"/>
        <w:ind w:left="0"/>
        <w:jc w:val="both"/>
      </w:pPr>
      <w:r>
        <w:rPr>
          <w:rFonts w:ascii="Times New Roman"/>
          <w:b w:val="false"/>
          <w:i w:val="false"/>
          <w:color w:val="000000"/>
          <w:sz w:val="28"/>
        </w:rPr>
        <w:t>
</w:t>
      </w:r>
      <w:r>
        <w:rPr>
          <w:rFonts w:ascii="Times New Roman"/>
          <w:b w:val="false"/>
          <w:i w:val="false"/>
          <w:color w:val="000000"/>
          <w:sz w:val="28"/>
        </w:rPr>
        <w:t>
      92. К электрозащитным средствам относятся:
</w:t>
      </w:r>
      <w:r>
        <w:br/>
      </w:r>
      <w:r>
        <w:rPr>
          <w:rFonts w:ascii="Times New Roman"/>
          <w:b w:val="false"/>
          <w:i w:val="false"/>
          <w:color w:val="000000"/>
          <w:sz w:val="28"/>
        </w:rPr>
        <w:t>
      1) изолирующие штанги всех видов (оперативные, измерительные, для наложения заземления);
</w:t>
      </w:r>
      <w:r>
        <w:br/>
      </w:r>
      <w:r>
        <w:rPr>
          <w:rFonts w:ascii="Times New Roman"/>
          <w:b w:val="false"/>
          <w:i w:val="false"/>
          <w:color w:val="000000"/>
          <w:sz w:val="28"/>
        </w:rPr>
        <w:t>
      2) изолирующие и электроизмерительные клещи;
</w:t>
      </w:r>
      <w:r>
        <w:br/>
      </w:r>
      <w:r>
        <w:rPr>
          <w:rFonts w:ascii="Times New Roman"/>
          <w:b w:val="false"/>
          <w:i w:val="false"/>
          <w:color w:val="000000"/>
          <w:sz w:val="28"/>
        </w:rPr>
        <w:t>
      3) указатели напряжения всех видов и классов напряжений (с газоразрядной лампой, бесконтактные, импульсного типа, с лампой накаливания);
</w:t>
      </w:r>
      <w:r>
        <w:br/>
      </w:r>
      <w:r>
        <w:rPr>
          <w:rFonts w:ascii="Times New Roman"/>
          <w:b w:val="false"/>
          <w:i w:val="false"/>
          <w:color w:val="000000"/>
          <w:sz w:val="28"/>
        </w:rPr>
        <w:t>
      4) бесконтактные сигнализаторы наличия напряжения;
</w:t>
      </w:r>
      <w:r>
        <w:br/>
      </w:r>
      <w:r>
        <w:rPr>
          <w:rFonts w:ascii="Times New Roman"/>
          <w:b w:val="false"/>
          <w:i w:val="false"/>
          <w:color w:val="000000"/>
          <w:sz w:val="28"/>
        </w:rPr>
        <w:t>
      5) изолированный инструмент;
</w:t>
      </w:r>
      <w:r>
        <w:br/>
      </w:r>
      <w:r>
        <w:rPr>
          <w:rFonts w:ascii="Times New Roman"/>
          <w:b w:val="false"/>
          <w:i w:val="false"/>
          <w:color w:val="000000"/>
          <w:sz w:val="28"/>
        </w:rPr>
        <w:t>
      6) диэлектрические перчатки, боты и галоши, ковры, изолирующие подставки;
</w:t>
      </w:r>
      <w:r>
        <w:br/>
      </w:r>
      <w:r>
        <w:rPr>
          <w:rFonts w:ascii="Times New Roman"/>
          <w:b w:val="false"/>
          <w:i w:val="false"/>
          <w:color w:val="000000"/>
          <w:sz w:val="28"/>
        </w:rPr>
        <w:t>
      7) защитные ограждения (щиты, ширмы, изолирующие накладки, колпаки);
</w:t>
      </w:r>
      <w:r>
        <w:br/>
      </w:r>
      <w:r>
        <w:rPr>
          <w:rFonts w:ascii="Times New Roman"/>
          <w:b w:val="false"/>
          <w:i w:val="false"/>
          <w:color w:val="000000"/>
          <w:sz w:val="28"/>
        </w:rPr>
        <w:t>
      8) переносные заземления;
</w:t>
      </w:r>
      <w:r>
        <w:br/>
      </w:r>
      <w:r>
        <w:rPr>
          <w:rFonts w:ascii="Times New Roman"/>
          <w:b w:val="false"/>
          <w:i w:val="false"/>
          <w:color w:val="000000"/>
          <w:sz w:val="28"/>
        </w:rPr>
        <w:t>
      9) устройства и приспособления для обеспечения безопасности труда при проведении испытаний и измерений в электроустановках (указатели напряжения для проверки совпадения фаз, устройства для прокола кабеля, устройство определений разности напряжений в транзите, указатели повреждения кабелей);
</w:t>
      </w:r>
      <w:r>
        <w:br/>
      </w:r>
      <w:r>
        <w:rPr>
          <w:rFonts w:ascii="Times New Roman"/>
          <w:b w:val="false"/>
          <w:i w:val="false"/>
          <w:color w:val="000000"/>
          <w:sz w:val="28"/>
        </w:rPr>
        <w:t>
      10) плакаты и знаки безопасности;
</w:t>
      </w:r>
      <w:r>
        <w:br/>
      </w:r>
      <w:r>
        <w:rPr>
          <w:rFonts w:ascii="Times New Roman"/>
          <w:b w:val="false"/>
          <w:i w:val="false"/>
          <w:color w:val="000000"/>
          <w:sz w:val="28"/>
        </w:rPr>
        <w:t>
      11) прочие средства защиты, изолирующие устройства и приспособления для ремонтных работ под напряжением в электроустановках напряжением 110 кВ и выше, а также в электросетях до 1000 Вольт (полимерные и гибкие изоляторы; изолирующие лестницы, канаты, вставки телескопических вышек и подъемников; штанги для переноса и выравнивания потенциала; гибкие изолирующие покрытия и накладки).
</w:t>
      </w:r>
    </w:p>
    <w:p>
      <w:pPr>
        <w:spacing w:after="0"/>
        <w:ind w:left="0"/>
        <w:jc w:val="both"/>
      </w:pPr>
      <w:r>
        <w:rPr>
          <w:rFonts w:ascii="Times New Roman"/>
          <w:b w:val="false"/>
          <w:i w:val="false"/>
          <w:color w:val="000000"/>
          <w:sz w:val="28"/>
        </w:rPr>
        <w:t>
</w:t>
      </w:r>
      <w:r>
        <w:rPr>
          <w:rFonts w:ascii="Times New Roman"/>
          <w:b w:val="false"/>
          <w:i w:val="false"/>
          <w:color w:val="000000"/>
          <w:sz w:val="28"/>
        </w:rPr>
        <w:t>
      93. Изолирующие электрозащитные средства делятся на основные и дополнительные.
</w:t>
      </w:r>
      <w:r>
        <w:br/>
      </w:r>
      <w:r>
        <w:rPr>
          <w:rFonts w:ascii="Times New Roman"/>
          <w:b w:val="false"/>
          <w:i w:val="false"/>
          <w:color w:val="000000"/>
          <w:sz w:val="28"/>
        </w:rPr>
        <w:t>
      Основные электрозащитные средства - электрозащитные средства, изоляция которых выдерживает рабочее напряжение установки и при помощи которых можно касаться токоведущих частей, находящихся под напряжением.
</w:t>
      </w:r>
      <w:r>
        <w:br/>
      </w:r>
      <w:r>
        <w:rPr>
          <w:rFonts w:ascii="Times New Roman"/>
          <w:b w:val="false"/>
          <w:i w:val="false"/>
          <w:color w:val="000000"/>
          <w:sz w:val="28"/>
        </w:rPr>
        <w:t>
      Дополнительные электрозащитные средства - электрозащитные средства, служащие дополнительной защитой от поражения электрическим током, и которыми не допускается непосредственно касаться токоведущих частей, находящихся под напряжением.
</w:t>
      </w:r>
      <w:r>
        <w:br/>
      </w:r>
      <w:r>
        <w:rPr>
          <w:rFonts w:ascii="Times New Roman"/>
          <w:b w:val="false"/>
          <w:i w:val="false"/>
          <w:color w:val="000000"/>
          <w:sz w:val="28"/>
        </w:rPr>
        <w:t>
      К основным электрозащитным средствам в электроустановках напряжением выше 1000 Вольт относятся:
</w:t>
      </w:r>
      <w:r>
        <w:br/>
      </w:r>
      <w:r>
        <w:rPr>
          <w:rFonts w:ascii="Times New Roman"/>
          <w:b w:val="false"/>
          <w:i w:val="false"/>
          <w:color w:val="000000"/>
          <w:sz w:val="28"/>
        </w:rPr>
        <w:t>
      1) изолирующие штанги всех видов;
</w:t>
      </w:r>
      <w:r>
        <w:br/>
      </w:r>
      <w:r>
        <w:rPr>
          <w:rFonts w:ascii="Times New Roman"/>
          <w:b w:val="false"/>
          <w:i w:val="false"/>
          <w:color w:val="000000"/>
          <w:sz w:val="28"/>
        </w:rPr>
        <w:t>
      2) изолирующие и электроизмерительные клещи;
</w:t>
      </w:r>
      <w:r>
        <w:br/>
      </w:r>
      <w:r>
        <w:rPr>
          <w:rFonts w:ascii="Times New Roman"/>
          <w:b w:val="false"/>
          <w:i w:val="false"/>
          <w:color w:val="000000"/>
          <w:sz w:val="28"/>
        </w:rPr>
        <w:t>
      3) указатели напряжения;
</w:t>
      </w:r>
      <w:r>
        <w:br/>
      </w:r>
      <w:r>
        <w:rPr>
          <w:rFonts w:ascii="Times New Roman"/>
          <w:b w:val="false"/>
          <w:i w:val="false"/>
          <w:color w:val="000000"/>
          <w:sz w:val="28"/>
        </w:rPr>
        <w:t>
      4) устройства и приспособления для обеспечения безопасности труда при проведении испытаний и измерений в электроустановках (указатели напряжения для проверки совпадения фаз, устройства для прокола кабеля, указатели повреждения кабелей);
</w:t>
      </w:r>
      <w:r>
        <w:br/>
      </w:r>
      <w:r>
        <w:rPr>
          <w:rFonts w:ascii="Times New Roman"/>
          <w:b w:val="false"/>
          <w:i w:val="false"/>
          <w:color w:val="000000"/>
          <w:sz w:val="28"/>
        </w:rPr>
        <w:t>
      5) прочие средства защиты, изолирующие устройства и приспособления для ремонтных работ под напряжением в электроустановках напряжением 110 киловатт и выше (полимерные изоляторы, изолирующие лестницы).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94. К основным электрозащитным средствам в электроустановках напряжением до 1000 Вольт относятся:
</w:t>
      </w:r>
      <w:r>
        <w:br/>
      </w:r>
      <w:r>
        <w:rPr>
          <w:rFonts w:ascii="Times New Roman"/>
          <w:b w:val="false"/>
          <w:i w:val="false"/>
          <w:color w:val="000000"/>
          <w:sz w:val="28"/>
        </w:rPr>
        <w:t>
      1) изолирующие штанги;
</w:t>
      </w:r>
      <w:r>
        <w:br/>
      </w:r>
      <w:r>
        <w:rPr>
          <w:rFonts w:ascii="Times New Roman"/>
          <w:b w:val="false"/>
          <w:i w:val="false"/>
          <w:color w:val="000000"/>
          <w:sz w:val="28"/>
        </w:rPr>
        <w:t>
      2) изолирующие и электроизмерительные клещи;
</w:t>
      </w:r>
      <w:r>
        <w:br/>
      </w:r>
      <w:r>
        <w:rPr>
          <w:rFonts w:ascii="Times New Roman"/>
          <w:b w:val="false"/>
          <w:i w:val="false"/>
          <w:color w:val="000000"/>
          <w:sz w:val="28"/>
        </w:rPr>
        <w:t>
      3) указатели напряжения;
</w:t>
      </w:r>
      <w:r>
        <w:br/>
      </w:r>
      <w:r>
        <w:rPr>
          <w:rFonts w:ascii="Times New Roman"/>
          <w:b w:val="false"/>
          <w:i w:val="false"/>
          <w:color w:val="000000"/>
          <w:sz w:val="28"/>
        </w:rPr>
        <w:t>
      4) диэлектрические перчатки;
</w:t>
      </w:r>
      <w:r>
        <w:br/>
      </w:r>
      <w:r>
        <w:rPr>
          <w:rFonts w:ascii="Times New Roman"/>
          <w:b w:val="false"/>
          <w:i w:val="false"/>
          <w:color w:val="000000"/>
          <w:sz w:val="28"/>
        </w:rPr>
        <w:t>
      5) изолированный инструмент.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95. К дополнительным электрозащитным средствам в электроустановках напряжением выше 1000 Вольт относятся:
</w:t>
      </w:r>
      <w:r>
        <w:br/>
      </w:r>
      <w:r>
        <w:rPr>
          <w:rFonts w:ascii="Times New Roman"/>
          <w:b w:val="false"/>
          <w:i w:val="false"/>
          <w:color w:val="000000"/>
          <w:sz w:val="28"/>
        </w:rPr>
        <w:t>
      1) диэлектрические перчатки;
</w:t>
      </w:r>
      <w:r>
        <w:br/>
      </w:r>
      <w:r>
        <w:rPr>
          <w:rFonts w:ascii="Times New Roman"/>
          <w:b w:val="false"/>
          <w:i w:val="false"/>
          <w:color w:val="000000"/>
          <w:sz w:val="28"/>
        </w:rPr>
        <w:t>
      2) диэлектрические боты;
</w:t>
      </w:r>
      <w:r>
        <w:br/>
      </w:r>
      <w:r>
        <w:rPr>
          <w:rFonts w:ascii="Times New Roman"/>
          <w:b w:val="false"/>
          <w:i w:val="false"/>
          <w:color w:val="000000"/>
          <w:sz w:val="28"/>
        </w:rPr>
        <w:t>
      3) диэлектрические ковры;
</w:t>
      </w:r>
      <w:r>
        <w:br/>
      </w:r>
      <w:r>
        <w:rPr>
          <w:rFonts w:ascii="Times New Roman"/>
          <w:b w:val="false"/>
          <w:i w:val="false"/>
          <w:color w:val="000000"/>
          <w:sz w:val="28"/>
        </w:rPr>
        <w:t>
      4) изолирующие подставки и накладки;
</w:t>
      </w:r>
      <w:r>
        <w:br/>
      </w:r>
      <w:r>
        <w:rPr>
          <w:rFonts w:ascii="Times New Roman"/>
          <w:b w:val="false"/>
          <w:i w:val="false"/>
          <w:color w:val="000000"/>
          <w:sz w:val="28"/>
        </w:rPr>
        <w:t>
      5) изолирующие колпаки;
</w:t>
      </w:r>
      <w:r>
        <w:br/>
      </w:r>
      <w:r>
        <w:rPr>
          <w:rFonts w:ascii="Times New Roman"/>
          <w:b w:val="false"/>
          <w:i w:val="false"/>
          <w:color w:val="000000"/>
          <w:sz w:val="28"/>
        </w:rPr>
        <w:t>
      6) штанги для переноса и выравнивания потенциала.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96. К дополнительным электрозащитным средствам для работы в электроустановках напряжением до 1000 Вольт относятся:
</w:t>
      </w:r>
      <w:r>
        <w:br/>
      </w:r>
      <w:r>
        <w:rPr>
          <w:rFonts w:ascii="Times New Roman"/>
          <w:b w:val="false"/>
          <w:i w:val="false"/>
          <w:color w:val="000000"/>
          <w:sz w:val="28"/>
        </w:rPr>
        <w:t>
      1) диэлектрические галоши;
</w:t>
      </w:r>
      <w:r>
        <w:br/>
      </w:r>
      <w:r>
        <w:rPr>
          <w:rFonts w:ascii="Times New Roman"/>
          <w:b w:val="false"/>
          <w:i w:val="false"/>
          <w:color w:val="000000"/>
          <w:sz w:val="28"/>
        </w:rPr>
        <w:t>
      2) диэлектрические ковры;
</w:t>
      </w:r>
      <w:r>
        <w:br/>
      </w:r>
      <w:r>
        <w:rPr>
          <w:rFonts w:ascii="Times New Roman"/>
          <w:b w:val="false"/>
          <w:i w:val="false"/>
          <w:color w:val="000000"/>
          <w:sz w:val="28"/>
        </w:rPr>
        <w:t>
      3) изолирующие подставки и накладки;
</w:t>
      </w:r>
      <w:r>
        <w:br/>
      </w:r>
      <w:r>
        <w:rPr>
          <w:rFonts w:ascii="Times New Roman"/>
          <w:b w:val="false"/>
          <w:i w:val="false"/>
          <w:color w:val="000000"/>
          <w:sz w:val="28"/>
        </w:rPr>
        <w:t>
      4) изолирующие колпаки.
</w:t>
      </w:r>
      <w:r>
        <w:br/>
      </w:r>
      <w:r>
        <w:rPr>
          <w:rFonts w:ascii="Times New Roman"/>
          <w:b w:val="false"/>
          <w:i w:val="false"/>
          <w:color w:val="000000"/>
          <w:sz w:val="28"/>
        </w:rPr>
        <w:t>
      Нормы и сроки эксплуатационных и электрических испытаний средств защиты приведены в 
</w:t>
      </w:r>
      <w:r>
        <w:rPr>
          <w:rFonts w:ascii="Times New Roman"/>
          <w:b w:val="false"/>
          <w:i w:val="false"/>
          <w:color w:val="000000"/>
          <w:sz w:val="28"/>
        </w:rPr>
        <w:t xml:space="preserve"> приложении 11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Требования к производству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Все работы, производимые в электроустановках, в отношении мер безопасности подразделяются на выполняемые:
</w:t>
      </w:r>
      <w:r>
        <w:br/>
      </w:r>
      <w:r>
        <w:rPr>
          <w:rFonts w:ascii="Times New Roman"/>
          <w:b w:val="false"/>
          <w:i w:val="false"/>
          <w:color w:val="000000"/>
          <w:sz w:val="28"/>
        </w:rPr>
        <w:t>
      со снятием напряжения;
</w:t>
      </w:r>
      <w:r>
        <w:br/>
      </w:r>
      <w:r>
        <w:rPr>
          <w:rFonts w:ascii="Times New Roman"/>
          <w:b w:val="false"/>
          <w:i w:val="false"/>
          <w:color w:val="000000"/>
          <w:sz w:val="28"/>
        </w:rPr>
        <w:t>
      без снятия напряжения на токоведущих частях и вблизи них;
</w:t>
      </w:r>
      <w:r>
        <w:br/>
      </w:r>
      <w:r>
        <w:rPr>
          <w:rFonts w:ascii="Times New Roman"/>
          <w:b w:val="false"/>
          <w:i w:val="false"/>
          <w:color w:val="000000"/>
          <w:sz w:val="28"/>
        </w:rPr>
        <w:t>
      без снятия напряжения вдали от токоведущих частей, находящихся под напряжением.
</w:t>
      </w:r>
      <w:r>
        <w:br/>
      </w:r>
      <w:r>
        <w:rPr>
          <w:rFonts w:ascii="Times New Roman"/>
          <w:b w:val="false"/>
          <w:i w:val="false"/>
          <w:color w:val="000000"/>
          <w:sz w:val="28"/>
        </w:rPr>
        <w:t>
      При одновременной работе в электроустановках напряжением до и выше 1000 Вольт категории работ определяются применительно к электроустановкам напряжением выше 1000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98. К работам, выполняемым со снятием напряжения, относятся работы, которые производятся в электроустановке (или части ее), в которой со всех токоведущих частей снято напряжение.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99. К работам, выполняемым без снятия напряжения на токоведущих частях и вблизи них, относятся работы, проводимые непосредственно на этих частях.
</w:t>
      </w:r>
      <w:r>
        <w:br/>
      </w:r>
      <w:r>
        <w:rPr>
          <w:rFonts w:ascii="Times New Roman"/>
          <w:b w:val="false"/>
          <w:i w:val="false"/>
          <w:color w:val="000000"/>
          <w:sz w:val="28"/>
        </w:rPr>
        <w:t>
      В электроустановках напряжением 3 - 35 киловатт относятся работы, выполняемые на расстоянии менее 0,6 метра до токоведущих частей от людей и применяемых ими инструментов и приспособлений, временных ограждений; от механизмов и грузоподъемных машин в рабочем и транспортном положениях; от стропов грузозахватных приспособлений и грузов - менее 1,0 метра.
</w:t>
      </w:r>
      <w:r>
        <w:br/>
      </w:r>
      <w:r>
        <w:rPr>
          <w:rFonts w:ascii="Times New Roman"/>
          <w:b w:val="false"/>
          <w:i w:val="false"/>
          <w:color w:val="000000"/>
          <w:sz w:val="28"/>
        </w:rPr>
        <w:t>
      Работы без снятия напряжения на токоведущих частях и вблизи них выполняются двумя лицами, из которых производитель работ должен иметь группу по электробезопасности не ниже IV, остальные -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100. Работой без снятия напряжения, вдали от токоведущих частей, находящихся под напряжением, считается работа, при которой исключено приближение работающих людей и используемых ими ремонтной оснастки и инструмента к токоведущим частям на расстояние, меньше указанного в пункте 99 Правил, и не требуется принятия технических или организационных мер для предотвращения такого приближения.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101. Работа в электроустановках производится при соблюдении следующих условий:
</w:t>
      </w:r>
      <w:r>
        <w:br/>
      </w:r>
      <w:r>
        <w:rPr>
          <w:rFonts w:ascii="Times New Roman"/>
          <w:b w:val="false"/>
          <w:i w:val="false"/>
          <w:color w:val="000000"/>
          <w:sz w:val="28"/>
        </w:rPr>
        <w:t>
      1) на работу дается распоряжение начальника участка (устное, телефонное, письменное, наряд). Исключение составляют работы, выполняемые дежурным персоналом в порядке текущей эксплуатации;
</w:t>
      </w:r>
      <w:r>
        <w:br/>
      </w:r>
      <w:r>
        <w:rPr>
          <w:rFonts w:ascii="Times New Roman"/>
          <w:b w:val="false"/>
          <w:i w:val="false"/>
          <w:color w:val="000000"/>
          <w:sz w:val="28"/>
        </w:rPr>
        <w:t>
      2) до начала работ выполняются технические и организационные мероприятия, обеспечивающие безопасность работающих.
</w:t>
      </w:r>
      <w:r>
        <w:br/>
      </w:r>
      <w:r>
        <w:rPr>
          <w:rFonts w:ascii="Times New Roman"/>
          <w:b w:val="false"/>
          <w:i w:val="false"/>
          <w:color w:val="000000"/>
          <w:sz w:val="28"/>
        </w:rPr>
        <w:t>
      Перечень работ, проводимых в порядке текущей эксплуатации, утверждается главным инженером.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102. После исчезновения напряжения оно подается в электроустановку без предупреждения как в условиях нормальной эксплуатации, так и в аварийных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103. Длинные предметы (лестницы) используются для работы в распределительных устройствах с неогражденными токоведущими частями, под постоянным наблюдением руководителя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104. Установка и снятие предохранителей производятся при снятом напряжении.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w:t>
      </w:r>
      <w:r>
        <w:br/>
      </w:r>
      <w:r>
        <w:rPr>
          <w:rFonts w:ascii="Times New Roman"/>
          <w:b w:val="false"/>
          <w:i w:val="false"/>
          <w:color w:val="000000"/>
          <w:sz w:val="28"/>
        </w:rPr>
        <w:t>
      Под напряжением и под нагрузкой допускается снимать и устанавливать предохранители трансформаторов напряжения и предохранители пробочного типа в электроустановках напряжением до 1000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105. При снятии и установке предохранителей под напряжением необходимо пользоваться:
</w:t>
      </w:r>
      <w:r>
        <w:br/>
      </w:r>
      <w:r>
        <w:rPr>
          <w:rFonts w:ascii="Times New Roman"/>
          <w:b w:val="false"/>
          <w:i w:val="false"/>
          <w:color w:val="000000"/>
          <w:sz w:val="28"/>
        </w:rPr>
        <w:t>
      в электроустановках напряжением выше 1000 Вольт - изолирующими клещами (штангой), диэлектрическими перчатками и защитными очками (маской);
</w:t>
      </w:r>
      <w:r>
        <w:br/>
      </w:r>
      <w:r>
        <w:rPr>
          <w:rFonts w:ascii="Times New Roman"/>
          <w:b w:val="false"/>
          <w:i w:val="false"/>
          <w:color w:val="000000"/>
          <w:sz w:val="28"/>
        </w:rPr>
        <w:t>
      в электроустановках напряжением до 1000 Вольт - изолирующими клещами или диэлектрическими перчатками, а при открытых плавких вставок и защитными очками (маской).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106. В электроустановках напряжением выше 1000 Вольт работы без снятия напряжения на токоведущих частях и вблизи них производятся с применением средств защиты для изоляции человека от токоведущих частей либо от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107. При работе в электроустановке напряжением до 1000 Вольт без снятия напряжения на токоведущих частях и вблизи них необходимо:
</w:t>
      </w:r>
      <w:r>
        <w:br/>
      </w:r>
      <w:r>
        <w:rPr>
          <w:rFonts w:ascii="Times New Roman"/>
          <w:b w:val="false"/>
          <w:i w:val="false"/>
          <w:color w:val="000000"/>
          <w:sz w:val="28"/>
        </w:rPr>
        <w:t>
      оградить расположенные вблизи рабочего места другие токоведущие части, находящиеся под напряжением, к которым возможно прикосновение;
</w:t>
      </w:r>
      <w:r>
        <w:br/>
      </w:r>
      <w:r>
        <w:rPr>
          <w:rFonts w:ascii="Times New Roman"/>
          <w:b w:val="false"/>
          <w:i w:val="false"/>
          <w:color w:val="000000"/>
          <w:sz w:val="28"/>
        </w:rPr>
        <w:t>
      работать в диэлектрических галошах или стоя на изолирующей подставке либо на диэлектрическом коврике;
</w:t>
      </w:r>
      <w:r>
        <w:br/>
      </w:r>
      <w:r>
        <w:rPr>
          <w:rFonts w:ascii="Times New Roman"/>
          <w:b w:val="false"/>
          <w:i w:val="false"/>
          <w:color w:val="000000"/>
          <w:sz w:val="28"/>
        </w:rPr>
        <w:t>
      применять инструмент с изолирующими рукоятками (у отверток, изолирован стержень), при отсутствии такого инструмента пользоваться диэлектрическими перчатками.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108. При производстве работ без снятия напряжения на токоведущих частях с помощью изолирующих средств защиты необходимо:
</w:t>
      </w:r>
      <w:r>
        <w:br/>
      </w:r>
      <w:r>
        <w:rPr>
          <w:rFonts w:ascii="Times New Roman"/>
          <w:b w:val="false"/>
          <w:i w:val="false"/>
          <w:color w:val="000000"/>
          <w:sz w:val="28"/>
        </w:rPr>
        <w:t>
      держать изолирующие части средств защиты за рукоятки до ограничительного кольца;
</w:t>
      </w:r>
      <w:r>
        <w:br/>
      </w:r>
      <w:r>
        <w:rPr>
          <w:rFonts w:ascii="Times New Roman"/>
          <w:b w:val="false"/>
          <w:i w:val="false"/>
          <w:color w:val="000000"/>
          <w:sz w:val="28"/>
        </w:rPr>
        <w:t>
      располагать изолирующие части средств защиты так, чтобы не возникла опасность перекрытия по поверхности изоляции между токоведущими частями двух фаз или замыкания на землю;
</w:t>
      </w:r>
      <w:r>
        <w:br/>
      </w:r>
      <w:r>
        <w:rPr>
          <w:rFonts w:ascii="Times New Roman"/>
          <w:b w:val="false"/>
          <w:i w:val="false"/>
          <w:color w:val="000000"/>
          <w:sz w:val="28"/>
        </w:rPr>
        <w:t>
      пользоваться средствами защиты с сухими и чистыми изолирующими частями и неповрежденным лаковым покрытием.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109. При работе с применением электрозащитных средств (изолирующие штанги и клещи, электроизмерительные клещи, указатели напряжения) допускается приближение персонала к токоведущим частям на расстояние, определяемое длиной изолирующей части этих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110. В электроустановках не допускается работать в согнутом положении, если при выпрямлении расстояние до токоведущих частей будет меньше 0,6 метра. При производстве работ около неогражденных токоведущих частей не допускается располагаться так, чтобы эти части находились сзади или с обеих боковых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111. В помещениях с повышенной опасностью производятся работы на неотключенных токоведущих частях с применением дополнительных мер безопасности, определяемых лицами, выдающими наряд или отдающими распоряжение.
</w:t>
      </w:r>
      <w:r>
        <w:br/>
      </w:r>
      <w:r>
        <w:rPr>
          <w:rFonts w:ascii="Times New Roman"/>
          <w:b w:val="false"/>
          <w:i w:val="false"/>
          <w:color w:val="000000"/>
          <w:sz w:val="28"/>
        </w:rPr>
        <w:t>
      В особо опасных помещениях работа на неотключенных токоведущих частях производится напряжением не свыше 12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Организационные мероприятия, обеспечивающие безопасность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Организационные мероприятия, обеспечивающие безопасность работ выполняются согласно 
</w:t>
      </w:r>
      <w:r>
        <w:rPr>
          <w:rFonts w:ascii="Times New Roman"/>
          <w:b w:val="false"/>
          <w:i w:val="false"/>
          <w:color w:val="000000"/>
          <w:sz w:val="28"/>
        </w:rPr>
        <w:t xml:space="preserve"> приложению 12 </w:t>
      </w:r>
      <w:r>
        <w:rPr>
          <w:rFonts w:ascii="Times New Roman"/>
          <w:b w:val="false"/>
          <w:i w:val="false"/>
          <w:color w:val="000000"/>
          <w:sz w:val="28"/>
        </w:rPr>
        <w:t>
 настоящих Правил.
</w:t>
      </w:r>
      <w:r>
        <w:br/>
      </w:r>
      <w:r>
        <w:rPr>
          <w:rFonts w:ascii="Times New Roman"/>
          <w:b w:val="false"/>
          <w:i w:val="false"/>
          <w:color w:val="000000"/>
          <w:sz w:val="28"/>
        </w:rPr>
        <w:t>
      Организационными мероприятиями, обеспечивающими безопасность работы в электроустановках, являются:
</w:t>
      </w:r>
      <w:r>
        <w:br/>
      </w:r>
      <w:r>
        <w:rPr>
          <w:rFonts w:ascii="Times New Roman"/>
          <w:b w:val="false"/>
          <w:i w:val="false"/>
          <w:color w:val="000000"/>
          <w:sz w:val="28"/>
        </w:rPr>
        <w:t>
      1) оформление работы нарядом;
</w:t>
      </w:r>
      <w:r>
        <w:br/>
      </w:r>
      <w:r>
        <w:rPr>
          <w:rFonts w:ascii="Times New Roman"/>
          <w:b w:val="false"/>
          <w:i w:val="false"/>
          <w:color w:val="000000"/>
          <w:sz w:val="28"/>
        </w:rPr>
        <w:t>
      2) допуск к работе;
</w:t>
      </w:r>
      <w:r>
        <w:br/>
      </w:r>
      <w:r>
        <w:rPr>
          <w:rFonts w:ascii="Times New Roman"/>
          <w:b w:val="false"/>
          <w:i w:val="false"/>
          <w:color w:val="000000"/>
          <w:sz w:val="28"/>
        </w:rPr>
        <w:t>
      3) контроль во время работы;
</w:t>
      </w:r>
      <w:r>
        <w:br/>
      </w:r>
      <w:r>
        <w:rPr>
          <w:rFonts w:ascii="Times New Roman"/>
          <w:b w:val="false"/>
          <w:i w:val="false"/>
          <w:color w:val="000000"/>
          <w:sz w:val="28"/>
        </w:rPr>
        <w:t>
      4) оформление перерыва в работе, переводов на другое рабочее место, окончания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113. По наряду производятся работы по обслуживанию электроустановок, выполняемые:
</w:t>
      </w:r>
      <w:r>
        <w:br/>
      </w:r>
      <w:r>
        <w:rPr>
          <w:rFonts w:ascii="Times New Roman"/>
          <w:b w:val="false"/>
          <w:i w:val="false"/>
          <w:color w:val="000000"/>
          <w:sz w:val="28"/>
        </w:rPr>
        <w:t>
      1) со снятием напряжения;
</w:t>
      </w:r>
      <w:r>
        <w:br/>
      </w:r>
      <w:r>
        <w:rPr>
          <w:rFonts w:ascii="Times New Roman"/>
          <w:b w:val="false"/>
          <w:i w:val="false"/>
          <w:color w:val="000000"/>
          <w:sz w:val="28"/>
        </w:rPr>
        <w:t>
      2) без снятия напряжения на токоведущих частях и вблизи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114. Ответственными лицами за безопасность работ являются лицо, выдающее наряд, начальник участка (смены).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115. Список лиц, имеющих право выдачи наряда, утверждается главным инженером или лицом, ответственным за электрохозяйство организации.
</w:t>
      </w:r>
      <w:r>
        <w:br/>
      </w:r>
      <w:r>
        <w:rPr>
          <w:rFonts w:ascii="Times New Roman"/>
          <w:b w:val="false"/>
          <w:i w:val="false"/>
          <w:color w:val="000000"/>
          <w:sz w:val="28"/>
        </w:rPr>
        <w:t>
      Лица, ответственные за электрохозяйство организации должны иметь группу по электробезопасности не ниже V в электроустановках напряжением выше 1000 Вольт и не ниже IV в электроустановках напряжением до 1000 Вольт.
</w:t>
      </w:r>
      <w:r>
        <w:br/>
      </w:r>
      <w:r>
        <w:rPr>
          <w:rFonts w:ascii="Times New Roman"/>
          <w:b w:val="false"/>
          <w:i w:val="false"/>
          <w:color w:val="000000"/>
          <w:sz w:val="28"/>
        </w:rPr>
        <w:t>
      Лица, имеющие группу не ниже IV по электробезопасности, имеют право давать распоряжения на производство ряда работ, перечень которых определяется главным инженером.
</w:t>
      </w:r>
      <w:r>
        <w:br/>
      </w:r>
      <w:r>
        <w:rPr>
          <w:rFonts w:ascii="Times New Roman"/>
          <w:b w:val="false"/>
          <w:i w:val="false"/>
          <w:color w:val="000000"/>
          <w:sz w:val="28"/>
        </w:rPr>
        <w:t>
      Начальник участка (смены) должен иметь группу по электробезопасности не ниже IV при работе в ЭУ напряжением выше 1000 Вольт, а в электроустановках напряжением до 1000 Вольт -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116. После полного окончания работы рабочее место приводится в порядок, принимается начальником участка (смены), который расписывается в наряде об окончании работы и сдает наряд дежурному персоналу.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 Технические мероприятия, обеспечивающие безопасность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выполняемых со снятием и без снятия напряжения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токоведущих частях и вблизи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Для подготовки рабочего места при работах со снятием напряжения в указанном порядке выполняются следующие технические мероприятия:
</w:t>
      </w:r>
      <w:r>
        <w:br/>
      </w:r>
      <w:r>
        <w:rPr>
          <w:rFonts w:ascii="Times New Roman"/>
          <w:b w:val="false"/>
          <w:i w:val="false"/>
          <w:color w:val="000000"/>
          <w:sz w:val="28"/>
        </w:rPr>
        <w:t>
      1) производятся необходимые отключения и принимаются меры, препятствующие подаче напряжения на место работы вследствии ошибочного или самопроизвольного включения коммутационной аппаратуры;
</w:t>
      </w:r>
      <w:r>
        <w:br/>
      </w:r>
      <w:r>
        <w:rPr>
          <w:rFonts w:ascii="Times New Roman"/>
          <w:b w:val="false"/>
          <w:i w:val="false"/>
          <w:color w:val="000000"/>
          <w:sz w:val="28"/>
        </w:rPr>
        <w:t>
      2) на приводах ручного и на ключах дистанционного управления коммутационной аппаратуры вывешиваются предупреждающие плакаты;
</w:t>
      </w:r>
      <w:r>
        <w:br/>
      </w:r>
      <w:r>
        <w:rPr>
          <w:rFonts w:ascii="Times New Roman"/>
          <w:b w:val="false"/>
          <w:i w:val="false"/>
          <w:color w:val="000000"/>
          <w:sz w:val="28"/>
        </w:rPr>
        <w:t>
      3) проверяется отсутствие напряжения на токоведущих частях, на которых наложено заземление для защиты людей от поражения электрическим током;
</w:t>
      </w:r>
      <w:r>
        <w:br/>
      </w:r>
      <w:r>
        <w:rPr>
          <w:rFonts w:ascii="Times New Roman"/>
          <w:b w:val="false"/>
          <w:i w:val="false"/>
          <w:color w:val="000000"/>
          <w:sz w:val="28"/>
        </w:rPr>
        <w:t>
      4) налагается заземление (включение заземляющих ножей, где они отсутствуют, установление переносных заземлении);
</w:t>
      </w:r>
      <w:r>
        <w:br/>
      </w:r>
      <w:r>
        <w:rPr>
          <w:rFonts w:ascii="Times New Roman"/>
          <w:b w:val="false"/>
          <w:i w:val="false"/>
          <w:color w:val="000000"/>
          <w:sz w:val="28"/>
        </w:rPr>
        <w:t>
      5) вывешиваются предупреждающие и предписывающие плакаты, ограждаются рабочие места и оставшиеся под напряжением токоведущие части. В зависимости от местных условий токоведущие части ограждаются до или после наложения заземлений.
</w:t>
      </w:r>
      <w:r>
        <w:br/>
      </w:r>
      <w:r>
        <w:rPr>
          <w:rFonts w:ascii="Times New Roman"/>
          <w:b w:val="false"/>
          <w:i w:val="false"/>
          <w:color w:val="000000"/>
          <w:sz w:val="28"/>
        </w:rPr>
        <w:t>
      При оперативном обслуживании электроустановки двумя или более лицами в смену, перечисленные в настоящем пункте Правил мероприятия, выполняется двумя лицами. При обслуживании их может выполнять одно лицо, кроме наложения переносных заземлений в электроустановках напряжением выше 1000 Вольт и производства переключений, проводимых на двух или более присоединениях в электроустановках напряжением выше 1000 Вольт, не имеющих действующих устройств блокировки разъединителей от неправильных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118. На месте производства работ со снятием напряжения в электроустановках напряжением выше 1000 Вольт должны быть отключены:
</w:t>
      </w:r>
      <w:r>
        <w:br/>
      </w:r>
      <w:r>
        <w:rPr>
          <w:rFonts w:ascii="Times New Roman"/>
          <w:b w:val="false"/>
          <w:i w:val="false"/>
          <w:color w:val="000000"/>
          <w:sz w:val="28"/>
        </w:rPr>
        <w:t>
      1) токоведущие части, на которых будет проводиться работа;
</w:t>
      </w:r>
      <w:r>
        <w:br/>
      </w:r>
      <w:r>
        <w:rPr>
          <w:rFonts w:ascii="Times New Roman"/>
          <w:b w:val="false"/>
          <w:i w:val="false"/>
          <w:color w:val="000000"/>
          <w:sz w:val="28"/>
        </w:rPr>
        <w:t>
      2) неогражденные токоведущие части, к которым возможно приближение людей, используемых ими ремонтной оснастки и инструмента, механизмов и грузоподъемных машин на расстояние менее указанного в 
</w:t>
      </w:r>
      <w:r>
        <w:rPr>
          <w:rFonts w:ascii="Times New Roman"/>
          <w:b w:val="false"/>
          <w:i w:val="false"/>
          <w:color w:val="000000"/>
          <w:sz w:val="28"/>
        </w:rPr>
        <w:t xml:space="preserve"> пункте 106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119. В электроустановках напряжением выше 1000 Вольт с каждой стороны, откуда коммутационным аппаратом подается напряжение на место работы, должен быть видимый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 за исключением тех, у которых автоматическое включение осуществляется пружинами, установленными на самих аппаратах.
</w:t>
      </w:r>
      <w:r>
        <w:br/>
      </w:r>
      <w:r>
        <w:rPr>
          <w:rFonts w:ascii="Times New Roman"/>
          <w:b w:val="false"/>
          <w:i w:val="false"/>
          <w:color w:val="000000"/>
          <w:sz w:val="28"/>
        </w:rPr>
        <w:t>
      Трансформаторы напряжения и силовые трансформаторы, связанные с выделенным для производства работ участком электроустановки, должны быть отключены также и со стороны напряжения до 1000 Вольт, чтобы исключить обратную трансформацию.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120. В электроустановках напряжением выше 1000 Вольт для предотвращения ошибочного или самопроизвольного включения коммутационных аппаратов, которыми может быть подано напряжение на месте работы, должны быть:
</w:t>
      </w:r>
      <w:r>
        <w:br/>
      </w:r>
      <w:r>
        <w:rPr>
          <w:rFonts w:ascii="Times New Roman"/>
          <w:b w:val="false"/>
          <w:i w:val="false"/>
          <w:color w:val="000000"/>
          <w:sz w:val="28"/>
        </w:rPr>
        <w:t>
      у разъединителей, отделителей, выключателей нагрузки ручные приводы в отключенном положении закрываются на механический замок;
</w:t>
      </w:r>
      <w:r>
        <w:br/>
      </w:r>
      <w:r>
        <w:rPr>
          <w:rFonts w:ascii="Times New Roman"/>
          <w:b w:val="false"/>
          <w:i w:val="false"/>
          <w:color w:val="000000"/>
          <w:sz w:val="28"/>
        </w:rPr>
        <w:t>
      у разъединителей, управляемых оперативной штангой, стационарные ограждения закрываются на механический замок;
</w:t>
      </w:r>
      <w:r>
        <w:br/>
      </w:r>
      <w:r>
        <w:rPr>
          <w:rFonts w:ascii="Times New Roman"/>
          <w:b w:val="false"/>
          <w:i w:val="false"/>
          <w:color w:val="000000"/>
          <w:sz w:val="28"/>
        </w:rPr>
        <w:t>
      у приводов перечисленных коммутационных аппаратов, имеющих дистанционное управление, отключены цепи силовые и оперативного тока.
</w:t>
      </w:r>
      <w:r>
        <w:br/>
      </w:r>
      <w:r>
        <w:rPr>
          <w:rFonts w:ascii="Times New Roman"/>
          <w:b w:val="false"/>
          <w:i w:val="false"/>
          <w:color w:val="000000"/>
          <w:sz w:val="28"/>
        </w:rPr>
        <w:t>
      На подводящем трубопроводе сжатого воздуха закрыт и заперт на механический замок клапан и выпущен сжатый воздух, при этом спускные пробки (клапаны) оставлены в открытом положении;
</w:t>
      </w:r>
      <w:r>
        <w:br/>
      </w:r>
      <w:r>
        <w:rPr>
          <w:rFonts w:ascii="Times New Roman"/>
          <w:b w:val="false"/>
          <w:i w:val="false"/>
          <w:color w:val="000000"/>
          <w:sz w:val="28"/>
        </w:rPr>
        <w:t>
      у грузовых и пружинных приводов включающий груз или включающие пружины приведены в нерабочее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121. В электроустановках напряжением до 1000 Вольт с токоведущих частей, на которых производится работа, напряжение со всех сторон снимается отключением коммутационных аппаратов с ручным приводом, а при наличии в схеме предохранителей - снятием последних.
</w:t>
      </w:r>
      <w:r>
        <w:br/>
      </w:r>
      <w:r>
        <w:rPr>
          <w:rFonts w:ascii="Times New Roman"/>
          <w:b w:val="false"/>
          <w:i w:val="false"/>
          <w:color w:val="000000"/>
          <w:sz w:val="28"/>
        </w:rPr>
        <w:t>
      При отсутствии в схеме предохранителей, предотвращение ошибочного включения коммутационных аппаратов осуществляется запиранием рукояток или дверец шкафа, укрытием кнопок, установка между контактами изолирующих накладок и другие. Допускается снимать напряжение коммутационным аппаратом с дистанционным управлением при отсутствии отсоединения проводов включающей катушки.
</w:t>
      </w:r>
      <w:r>
        <w:br/>
      </w:r>
      <w:r>
        <w:rPr>
          <w:rFonts w:ascii="Times New Roman"/>
          <w:b w:val="false"/>
          <w:i w:val="false"/>
          <w:color w:val="000000"/>
          <w:sz w:val="28"/>
        </w:rPr>
        <w:t>
      Если позволяют конструктивное исполнение аппаратов и характер работы, указанные меры могут быть заменены расшиновкой или отсоединением концов кабеля, проводов от коммутационного аппарата либо от оборудования, на котором должна производиться работа.
</w:t>
      </w:r>
      <w:r>
        <w:br/>
      </w:r>
      <w:r>
        <w:rPr>
          <w:rFonts w:ascii="Times New Roman"/>
          <w:b w:val="false"/>
          <w:i w:val="false"/>
          <w:color w:val="000000"/>
          <w:sz w:val="28"/>
        </w:rPr>
        <w:t>
      Расшиновку или отсоединение концов кабеля, проводов выполняет лицо с группой по электробезопасности не ниже III из ремонтного персонала под руководством допускающего. В ближайших к рабочему месту токоведущих частей, доступных для непреднамеренного прикосновения, снимается напряжение, либо они ограждаются.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122. Непосредственно после проведения необходимых отключений на приводах разъединителей, отделителей и выключателей нагрузки напряжением выше 1000 Вольт, на ключах и кнопках дистанционного управления ими, на коммутационной аппаратуре напряжением до 1000 Вольт (автоматы, рубильники, выключатели), отключенных при подготовке рабочего места, вывешиваются плакаты "Не включать. Работают люди".
</w:t>
      </w:r>
      <w:r>
        <w:br/>
      </w:r>
      <w:r>
        <w:rPr>
          <w:rFonts w:ascii="Times New Roman"/>
          <w:b w:val="false"/>
          <w:i w:val="false"/>
          <w:color w:val="000000"/>
          <w:sz w:val="28"/>
        </w:rPr>
        <w:t>
      На участках электроустановок напряжением до 1000 Вольт, не имеющих автоматов, выключателей и рубильников, плакаты вывешиваются у снятых предохранителей, при установке которых может быть подано напряжение на место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123. Неотключенные токоведущие части, доступные для непреднамеренного прикосновения, на время работы ограждаются. Для временного ограждения применяется щиты (ширмы), экраны изготовленные из дерева и других изоляционных материалов.
</w:t>
      </w:r>
      <w:r>
        <w:br/>
      </w:r>
      <w:r>
        <w:rPr>
          <w:rFonts w:ascii="Times New Roman"/>
          <w:b w:val="false"/>
          <w:i w:val="false"/>
          <w:color w:val="000000"/>
          <w:sz w:val="28"/>
        </w:rPr>
        <w:t>
      Расстояние от временного ограждения до токоведущих частей должно быть не менее указанного 
</w:t>
      </w:r>
      <w:r>
        <w:rPr>
          <w:rFonts w:ascii="Times New Roman"/>
          <w:b w:val="false"/>
          <w:i w:val="false"/>
          <w:color w:val="000000"/>
          <w:sz w:val="28"/>
        </w:rPr>
        <w:t xml:space="preserve"> в пункте 99 </w:t>
      </w:r>
      <w:r>
        <w:rPr>
          <w:rFonts w:ascii="Times New Roman"/>
          <w:b w:val="false"/>
          <w:i w:val="false"/>
          <w:color w:val="000000"/>
          <w:sz w:val="28"/>
        </w:rPr>
        <w:t>
 настоящих Правил. В электроустановках напряжением 6 - 15 киловатт это расстояние при необходимости может быть уменьшено до 0,35 метра.
</w:t>
      </w:r>
      <w:r>
        <w:br/>
      </w:r>
      <w:r>
        <w:rPr>
          <w:rFonts w:ascii="Times New Roman"/>
          <w:b w:val="false"/>
          <w:i w:val="false"/>
          <w:color w:val="000000"/>
          <w:sz w:val="28"/>
        </w:rPr>
        <w:t>
      Необходимость временных ограждений, их вид, способ установки определяются по местным условиям и характеру работы лицом, выполняющим подготовку рабочего места, и ответственным руководителем работ.
</w:t>
      </w:r>
      <w:r>
        <w:br/>
      </w:r>
      <w:r>
        <w:rPr>
          <w:rFonts w:ascii="Times New Roman"/>
          <w:b w:val="false"/>
          <w:i w:val="false"/>
          <w:color w:val="000000"/>
          <w:sz w:val="28"/>
        </w:rPr>
        <w:t>
      Установка ограждений производится в присутствии ответственного руководителя работ.
</w:t>
      </w:r>
      <w:r>
        <w:br/>
      </w:r>
      <w:r>
        <w:rPr>
          <w:rFonts w:ascii="Times New Roman"/>
          <w:b w:val="false"/>
          <w:i w:val="false"/>
          <w:color w:val="000000"/>
          <w:sz w:val="28"/>
        </w:rPr>
        <w:t>
      На временных ограждениях укрепляются плакаты "Стой. Напряжение".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124. Разрешается применять специальные передвижные ограждения: клетки, наклонные щиты, если их конструкция обеспечивает безопасность во время установки, устойчива и обеспечивает надежное закрепление.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125. На электроустановках закрытого типа, на сетчатом или сплошном ограждении ячеек, расположенных рядом с местом работ и напротив него, вывешиваются плакаты "Стой. Напряжение". Если эти ячейки не ограждены и возле них нет проходов для персонала, ограждаются переносными щитами (ширмами) с предупреждающими плакатами на них. Установленные переносные щиты не должны мешать выходу персонала из помещения в случае возникновения 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126. Если в открытых распределительных устройствах, а также в открытых установках маслонаполненного оборудования работа ведется с земли, а также если оборудование установлено на фундаментах и конструкциях, то место работы ограждается канатом с вывешенными на нем плакатами "Стой. Напряжение". Для работающих оставляется проход в огражденное пространство.
</w:t>
      </w:r>
      <w:r>
        <w:br/>
      </w:r>
      <w:r>
        <w:rPr>
          <w:rFonts w:ascii="Times New Roman"/>
          <w:b w:val="false"/>
          <w:i w:val="false"/>
          <w:color w:val="000000"/>
          <w:sz w:val="28"/>
        </w:rPr>
        <w:t>
      Если напряжение снимается со всего оборудования и шин распределительного устройства, за исключением линейных разъединителей, их ограждают канатом с вывешенными на нем плакатами "Стой. Напряжение". Надписи плакатов обращены наружу огражденного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127. На участках общих конструкций открытого распределительного устройства или открытой установки маслонаполненного оборудования, по которым можно пройти от места работы к соседним, находящимся под напряжением, ячейкам, на видных местах вывешивается плакаты "Стой. Напряжение". Эти плакаты устанавливаются лицами с группой по электробезопасности не ниже III из оперативно-ремонтного или ремонтного персонала под руководством допускающего.
</w:t>
      </w:r>
      <w:r>
        <w:br/>
      </w:r>
      <w:r>
        <w:rPr>
          <w:rFonts w:ascii="Times New Roman"/>
          <w:b w:val="false"/>
          <w:i w:val="false"/>
          <w:color w:val="000000"/>
          <w:sz w:val="28"/>
        </w:rPr>
        <w:t>
      На конструкции или стационарной лестнице, по которой поднимаются к месту работы, вывешивается плакат "Влезать здесь".
</w:t>
      </w:r>
    </w:p>
    <w:p>
      <w:pPr>
        <w:spacing w:after="0"/>
        <w:ind w:left="0"/>
        <w:jc w:val="both"/>
      </w:pPr>
      <w:r>
        <w:rPr>
          <w:rFonts w:ascii="Times New Roman"/>
          <w:b w:val="false"/>
          <w:i w:val="false"/>
          <w:color w:val="000000"/>
          <w:sz w:val="28"/>
        </w:rPr>
        <w:t>
</w:t>
      </w:r>
      <w:r>
        <w:rPr>
          <w:rFonts w:ascii="Times New Roman"/>
          <w:b w:val="false"/>
          <w:i w:val="false"/>
          <w:color w:val="000000"/>
          <w:sz w:val="28"/>
        </w:rPr>
        <w:t>
      128. На всех подготовленных местах работы после наложения заземления и ограждения рабочего места вывешивается плакат "Работать здесь".
</w:t>
      </w:r>
    </w:p>
    <w:p>
      <w:pPr>
        <w:spacing w:after="0"/>
        <w:ind w:left="0"/>
        <w:jc w:val="both"/>
      </w:pPr>
      <w:r>
        <w:rPr>
          <w:rFonts w:ascii="Times New Roman"/>
          <w:b w:val="false"/>
          <w:i w:val="false"/>
          <w:color w:val="000000"/>
          <w:sz w:val="28"/>
        </w:rPr>
        <w:t>
</w:t>
      </w:r>
      <w:r>
        <w:rPr>
          <w:rFonts w:ascii="Times New Roman"/>
          <w:b w:val="false"/>
          <w:i w:val="false"/>
          <w:color w:val="000000"/>
          <w:sz w:val="28"/>
        </w:rPr>
        <w:t>
      129. Во время работы персоналу не допускается переставлять или убирать плакаты и установленные временные ограждения, проникать на территорию огражденных участков.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130. Перед началом всех видов работ в электроустановках со снятием напряжения проверяется отсутствие напряжения на участке работы. Проверка отсутствия напряжения между всеми фазами и между каждой фазой и землей или нулевым проводом на отключенной для производства работ части электроустановки производится после вывешивания запрещающих плакатов.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131. В электроустановках проверяется отсутствие напряжения указателем напряжения заводского изготовления, исправность которого перед применением установлена посредством предназначенных для этой цели специальных приборов или приближением к токоведущим частям, расположенным поблизости и заведомо находящимся под напряжением.
</w:t>
      </w:r>
      <w:r>
        <w:br/>
      </w:r>
      <w:r>
        <w:rPr>
          <w:rFonts w:ascii="Times New Roman"/>
          <w:b w:val="false"/>
          <w:i w:val="false"/>
          <w:color w:val="000000"/>
          <w:sz w:val="28"/>
        </w:rPr>
        <w:t>
      В электроустановках напряжением до 1000 Вольт проверяется отсутствие напряжения как между фазами, так и между каждой фазой и заземленным корпусом оборудования или заземляющим (зануляющим) проводом. Допускается применять предварительно проверенный вольтметр. Пользоваться контрольными лампами не допускается.
</w:t>
      </w:r>
      <w:r>
        <w:br/>
      </w:r>
      <w:r>
        <w:rPr>
          <w:rFonts w:ascii="Times New Roman"/>
          <w:b w:val="false"/>
          <w:i w:val="false"/>
          <w:color w:val="000000"/>
          <w:sz w:val="28"/>
        </w:rPr>
        <w:t>
      В электроустановках напряжением выше 1000 Вольт пользоваться указателем напряжения необходимо в диэлектрических перчатках.
</w:t>
      </w:r>
      <w:r>
        <w:br/>
      </w:r>
      <w:r>
        <w:rPr>
          <w:rFonts w:ascii="Times New Roman"/>
          <w:b w:val="false"/>
          <w:i w:val="false"/>
          <w:color w:val="000000"/>
          <w:sz w:val="28"/>
        </w:rPr>
        <w:t>
      При отсутствии поблизости токоведущих частей, заведомо находящихся под напряжением, или иной возможности проверить исправность указателя напряжения на месте работы допускается предварительная его проверка в другой электроустановке.
</w:t>
      </w:r>
      <w:r>
        <w:br/>
      </w:r>
      <w:r>
        <w:rPr>
          <w:rFonts w:ascii="Times New Roman"/>
          <w:b w:val="false"/>
          <w:i w:val="false"/>
          <w:color w:val="000000"/>
          <w:sz w:val="28"/>
        </w:rPr>
        <w:t>
      Если указатель напряжения подвергался толчкам (ударам), то применять его без повторной проверки не допускается. Проверка отсутствия напряжения у отключенного оборудования производится на всех фазах, а у выключателя и разъединителя - на всех шести вводах, зажимах.
</w:t>
      </w:r>
      <w:r>
        <w:br/>
      </w:r>
      <w:r>
        <w:rPr>
          <w:rFonts w:ascii="Times New Roman"/>
          <w:b w:val="false"/>
          <w:i w:val="false"/>
          <w:color w:val="000000"/>
          <w:sz w:val="28"/>
        </w:rPr>
        <w:t>
      На месте работ, где имеется разрыв электрической цепи, отсутствие напряжения проверяется на токоведущих частях с обеих сторон разрыва.
</w:t>
      </w:r>
      <w:r>
        <w:br/>
      </w:r>
      <w:r>
        <w:rPr>
          <w:rFonts w:ascii="Times New Roman"/>
          <w:b w:val="false"/>
          <w:i w:val="false"/>
          <w:color w:val="000000"/>
          <w:sz w:val="28"/>
        </w:rPr>
        <w:t>
      Постоянные ограждения снимаются или открываются непосредственно перед проверкой отсутствия напряжения.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132. Стационарные устройства, сигнализирующие, что аппараты отключены (постоянно включенные вольтметры), - это вспомогательные средства, на основании показаний или действия которых нельзя делать заключение об отсутствии напряжения.
</w:t>
      </w:r>
      <w:r>
        <w:br/>
      </w:r>
      <w:r>
        <w:rPr>
          <w:rFonts w:ascii="Times New Roman"/>
          <w:b w:val="false"/>
          <w:i w:val="false"/>
          <w:color w:val="000000"/>
          <w:sz w:val="28"/>
        </w:rPr>
        <w:t>
      Указание сигнализирующих устройств о наличии напряжения является обязательным признаком недопустимости приближения к данной электроустановке.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133. Проверка отсутствие напряжения в электроустановках осуществляется одним лицом из оперативного или оперативно-ремонтного персонала с группой по электробезопасности не ниже IV в электроустановках напряжением выше 1000 Вольт и с группой не ниже III - в установках до 1000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134. Заземления, предназначенные для защиты работающих от поражения током в случае ошибочной подачи напряжения, накладываются на токоведущие части всех фаз отключенной части электроустановки со всех сторон, откуда подается напряжение, в том числе и вследствие обратной трансформации. С каждой стороны достаточно одного заземления.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135. Места наложения заземлений выбираются так, чтобы заземления были отделены видимым разрывом от находящихся под напряжением токоведущих частей.
</w:t>
      </w:r>
      <w:r>
        <w:br/>
      </w:r>
      <w:r>
        <w:rPr>
          <w:rFonts w:ascii="Times New Roman"/>
          <w:b w:val="false"/>
          <w:i w:val="false"/>
          <w:color w:val="000000"/>
          <w:sz w:val="28"/>
        </w:rPr>
        <w:t>
      Места установки переносных заземлений находятся на таком расстоянии от токоведущих частей, оставшихся под напряжением, чтобы наложение заземлений было безопасным.
</w:t>
      </w:r>
    </w:p>
    <w:p>
      <w:pPr>
        <w:spacing w:after="0"/>
        <w:ind w:left="0"/>
        <w:jc w:val="both"/>
      </w:pPr>
      <w:r>
        <w:rPr>
          <w:rFonts w:ascii="Times New Roman"/>
          <w:b w:val="false"/>
          <w:i w:val="false"/>
          <w:color w:val="000000"/>
          <w:sz w:val="28"/>
        </w:rPr>
        <w:t>
</w:t>
      </w:r>
      <w:r>
        <w:rPr>
          <w:rFonts w:ascii="Times New Roman"/>
          <w:b w:val="false"/>
          <w:i w:val="false"/>
          <w:color w:val="000000"/>
          <w:sz w:val="28"/>
        </w:rPr>
        <w:t>
      136. В закрытых распределительных устройствах переносные заземления накладываются на токоведущие части в установленных для этого местах. Эти места очищаются от краски и обозначаются черными полосами.
</w:t>
      </w:r>
      <w:r>
        <w:br/>
      </w:r>
      <w:r>
        <w:rPr>
          <w:rFonts w:ascii="Times New Roman"/>
          <w:b w:val="false"/>
          <w:i w:val="false"/>
          <w:color w:val="000000"/>
          <w:sz w:val="28"/>
        </w:rPr>
        <w:t>
      Места присоединения переносных заземлений к заземляющей проводке приспосабливаются для закрепления струбцины переносного заземления, либо сама проводка оборудуется зажимами.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137. В электроустановках, на которых опасно или невозможно накладывать заземление распределительные ящики, комплектные распределительные устройства отдельных типов, при подготовке рабочего места должны быть приняты меры безопасности: запирание привода разъединителя на замок, ограждение ножей или верхних контактов разъединителей резиновыми колпаками или жесткими накладками из изоляционного материала.
</w:t>
      </w:r>
      <w:r>
        <w:br/>
      </w:r>
      <w:r>
        <w:rPr>
          <w:rFonts w:ascii="Times New Roman"/>
          <w:b w:val="false"/>
          <w:i w:val="false"/>
          <w:color w:val="000000"/>
          <w:sz w:val="28"/>
        </w:rPr>
        <w:t>
      Список электроустановок определяется и утверждается главным инженером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138. Заземление не требуется, если на электроустановках со всех сторон отсоединены шины, провода и кабели, по которым подается напряжение путем обратной трансформации или от постороннего источника, а также при условии, что на этом оборудовании не наводится напряжение. Концы отсоединенного кабеля, шины или провода при этом должны быть замкнуты накоротко и заземлены.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139. В электроустановках напряжением выше 1000 Вольт:
</w:t>
      </w:r>
      <w:r>
        <w:br/>
      </w:r>
      <w:r>
        <w:rPr>
          <w:rFonts w:ascii="Times New Roman"/>
          <w:b w:val="false"/>
          <w:i w:val="false"/>
          <w:color w:val="000000"/>
          <w:sz w:val="28"/>
        </w:rPr>
        <w:t>
      включать заземляющие ножи разрешается одному лицу с группой не ниже IV из оперативного или оперативно-ремонтного персонала;
</w:t>
      </w:r>
      <w:r>
        <w:br/>
      </w:r>
      <w:r>
        <w:rPr>
          <w:rFonts w:ascii="Times New Roman"/>
          <w:b w:val="false"/>
          <w:i w:val="false"/>
          <w:color w:val="000000"/>
          <w:sz w:val="28"/>
        </w:rPr>
        <w:t>
      накладывать переносные заземления - двумя лицами оперативно-ремонтного персонала с группами по электробезопасности не ниже IV и III. Второе лицо с группой не ниже III может быть из ремонтного персонала;
</w:t>
      </w:r>
      <w:r>
        <w:br/>
      </w:r>
      <w:r>
        <w:rPr>
          <w:rFonts w:ascii="Times New Roman"/>
          <w:b w:val="false"/>
          <w:i w:val="false"/>
          <w:color w:val="000000"/>
          <w:sz w:val="28"/>
        </w:rPr>
        <w:t>
      отключать заземляющие ножи и снимать переносные заземления может лицо с группой не ниже III из оперативного или оперативно-ремонтного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140. В электроустановках напряжением до 1000 Вольт все операции по наложению и снятию заземлений выполняет одно лицо с группой по электробезопасности не ниже III из оперативного или оперативно-ремонтного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141. Заземления накладываются непосредственно после проверки отсутствия напряжения.
</w:t>
      </w:r>
      <w:r>
        <w:br/>
      </w:r>
      <w:r>
        <w:rPr>
          <w:rFonts w:ascii="Times New Roman"/>
          <w:b w:val="false"/>
          <w:i w:val="false"/>
          <w:color w:val="000000"/>
          <w:sz w:val="28"/>
        </w:rPr>
        <w:t>
      Перед проверкой отсутствия напряжения проверенные внешним осмотром, комплекты переносных заземлений находятся у мест наложения заземлений, и присоединяются к зажиму "земля".
</w:t>
      </w:r>
      <w:r>
        <w:br/>
      </w:r>
      <w:r>
        <w:rPr>
          <w:rFonts w:ascii="Times New Roman"/>
          <w:b w:val="false"/>
          <w:i w:val="false"/>
          <w:color w:val="000000"/>
          <w:sz w:val="28"/>
        </w:rPr>
        <w:t>
      Зажимы переносного заземления накладываются на заземляемые токоведущие части при помощи, изолирующей штанги. Зажимы закрепляются изолирующей штангой или руками при закреплении зажимов необходимо пользоваться диэлектрическими перчатками, ботами (изолирующими подставками).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142. Не допускается пользоваться для заземления какими-либо проводниками, не предназначенными для этой цели, а также присоединять заземления скруткой.
</w:t>
      </w:r>
    </w:p>
    <w:p>
      <w:pPr>
        <w:spacing w:after="0"/>
        <w:ind w:left="0"/>
        <w:jc w:val="both"/>
      </w:pPr>
      <w:r>
        <w:rPr>
          <w:rFonts w:ascii="Times New Roman"/>
          <w:b w:val="false"/>
          <w:i w:val="false"/>
          <w:color w:val="000000"/>
          <w:sz w:val="28"/>
        </w:rPr>
        <w:t>
</w:t>
      </w:r>
      <w:r>
        <w:rPr>
          <w:rFonts w:ascii="Times New Roman"/>
          <w:b w:val="false"/>
          <w:i w:val="false"/>
          <w:color w:val="000000"/>
          <w:sz w:val="28"/>
        </w:rPr>
        <w:t>
      143. Заземления снимаются в обратном порядке - сначала снимают заземления с токоведущих частей, а затем отсоединяют от заземляющего 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144. Допускается временное снятие заземлений, наложенных при подготовке рабочего места, если это требуется по характеру выполняемых работ (измерение сопротивления изоляции). На время производства работы снимаются те заземления, при наличии которых работа не может быть выполнена.
</w:t>
      </w:r>
      <w:r>
        <w:br/>
      </w:r>
      <w:r>
        <w:rPr>
          <w:rFonts w:ascii="Times New Roman"/>
          <w:b w:val="false"/>
          <w:i w:val="false"/>
          <w:color w:val="000000"/>
          <w:sz w:val="28"/>
        </w:rPr>
        <w:t>
      Временное снятие и повторное наложение заземлений производятся оперативным персоналом или под его наблюдением членом бригады с группой по электробезопасности не ниже III.
</w:t>
      </w:r>
      <w:r>
        <w:br/>
      </w:r>
      <w:r>
        <w:rPr>
          <w:rFonts w:ascii="Times New Roman"/>
          <w:b w:val="false"/>
          <w:i w:val="false"/>
          <w:color w:val="000000"/>
          <w:sz w:val="28"/>
        </w:rPr>
        <w:t>
      В электроустановках напряжением выше 1000 Вольт без местного оперативного персонала временное снятие и повторное наложение заземления при отсутствии допускающего производится ответственным руководителем или заменяющим его лицом с группой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145. Комплекты переносных заземлений нумеруются и хранятся в отведенных для этого местах. Специальные места для развески и укладки переносных заземлений снабжаются номерами в соответствии с номерами, имеющимися на этих комплектах.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146. Наложение и снятие переносных заземлений, включение и отключение заземляющих ножей указываются в оперативном журнале и в наряде.
</w:t>
      </w:r>
      <w:r>
        <w:br/>
      </w:r>
      <w:r>
        <w:rPr>
          <w:rFonts w:ascii="Times New Roman"/>
          <w:b w:val="false"/>
          <w:i w:val="false"/>
          <w:color w:val="000000"/>
          <w:sz w:val="28"/>
        </w:rPr>
        <w:t>
      Все переносные заземления учитываются по номерам с указанием мест их наложения.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Требования безопасности при обслуживании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радиоустановок, снабженных блокировкой.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Эксплуатация оборудования, снабженного блокировкой.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147. Оборудование эксплуатируются при установленных и исправных ограждениях, закрытых дверях и вдвинутых блоках, с исправной и включенной блокировкой. Дежурному персоналу в процессе эксплуатации оборудования не допускается снимать панели ограждения, крепящиеся с помощью болтовых или винтовых соединений.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148. Перед каждым включением оборудования дежурный персонал проверяет в отсутствие людей за ограждением, закрывает двери, выдвигает блоки и устанавливает на свои места принадлежащие установке ключи от разъединителя механической блокировки.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149. При размещении оборудования на разных этажах и в различных помещениях, за 5-6 секунд перед нажатием кнопки дистанционного включения оборудования дежурный персонал на 2-3 секунды дает электрозвуковой сигнал, предупреждающий об опасности людей, находящихся вблизи от дистанционно включаемого оборудования. Приборы звуковой сигнализации (сирены, "ревуны", звонки) располагаются так, чтобы сигнал был хорошо слышен во всех помещениях, где находится дистанционно включаемое оборудование.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150. Работы по оперативному обслуживанию оборудования (перестройки передатчиков), во время которых необходимо заходить за ограждения, выдвигать блоки или открывать шкафы, ведутся без наряда с записью в эксплуатационной документации, если не истек срок проверки блокировки.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151. Дежурный персонал, осуществляющий работы, связанные с открыванием шкафов и заходом за ограждение, перед началом работ:
</w:t>
      </w:r>
      <w:r>
        <w:br/>
      </w:r>
      <w:r>
        <w:rPr>
          <w:rFonts w:ascii="Times New Roman"/>
          <w:b w:val="false"/>
          <w:i w:val="false"/>
          <w:color w:val="000000"/>
          <w:sz w:val="28"/>
        </w:rPr>
        <w:t>
      1) проверяет отключение разъединителей механической блокировки (РМБ) и ножи РМБ, которые должны находиться в положении "Отключено";
</w:t>
      </w:r>
      <w:r>
        <w:br/>
      </w:r>
      <w:r>
        <w:rPr>
          <w:rFonts w:ascii="Times New Roman"/>
          <w:b w:val="false"/>
          <w:i w:val="false"/>
          <w:color w:val="000000"/>
          <w:sz w:val="28"/>
        </w:rPr>
        <w:t>
      2) проверяет отсутствие напряжения на участке, на котором непосредственно производится работа, в соответствии с требованиями настоящих Правил;
</w:t>
      </w:r>
      <w:r>
        <w:br/>
      </w:r>
      <w:r>
        <w:rPr>
          <w:rFonts w:ascii="Times New Roman"/>
          <w:b w:val="false"/>
          <w:i w:val="false"/>
          <w:color w:val="000000"/>
          <w:sz w:val="28"/>
        </w:rPr>
        <w:t>
      3) разряжает конденсаторы фильтров и узлы оборудования, на которых могут сохраниться остаточные заряды;
</w:t>
      </w:r>
      <w:r>
        <w:br/>
      </w:r>
      <w:r>
        <w:rPr>
          <w:rFonts w:ascii="Times New Roman"/>
          <w:b w:val="false"/>
          <w:i w:val="false"/>
          <w:color w:val="000000"/>
          <w:sz w:val="28"/>
        </w:rPr>
        <w:t>
      4) вешает крюк - разрядник на тот участок цепи, на котором будет проводиться работа;
</w:t>
      </w:r>
      <w:r>
        <w:br/>
      </w:r>
      <w:r>
        <w:rPr>
          <w:rFonts w:ascii="Times New Roman"/>
          <w:b w:val="false"/>
          <w:i w:val="false"/>
          <w:color w:val="000000"/>
          <w:sz w:val="28"/>
        </w:rPr>
        <w:t>
      5) проверяет отключение антенного тракта, и напряжение высокой частоты не может попасть в оборудование со стороны антенного коммутатора или антенны.
</w:t>
      </w:r>
    </w:p>
    <w:p>
      <w:pPr>
        <w:spacing w:after="0"/>
        <w:ind w:left="0"/>
        <w:jc w:val="both"/>
      </w:pPr>
      <w:r>
        <w:rPr>
          <w:rFonts w:ascii="Times New Roman"/>
          <w:b w:val="false"/>
          <w:i w:val="false"/>
          <w:color w:val="000000"/>
          <w:sz w:val="28"/>
        </w:rPr>
        <w:t>
</w:t>
      </w:r>
      <w:r>
        <w:rPr>
          <w:rFonts w:ascii="Times New Roman"/>
          <w:b w:val="false"/>
          <w:i w:val="false"/>
          <w:color w:val="000000"/>
          <w:sz w:val="28"/>
        </w:rPr>
        <w:t>
      152. Для осмотра оборудования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(УБС) при условии невозможности касания токоведущих частей, оставшихся под напряжением.
</w:t>
      </w:r>
      <w:r>
        <w:br/>
      </w:r>
      <w:r>
        <w:rPr>
          <w:rFonts w:ascii="Times New Roman"/>
          <w:b w:val="false"/>
          <w:i w:val="false"/>
          <w:color w:val="000000"/>
          <w:sz w:val="28"/>
        </w:rPr>
        <w:t>
      При чистке оборудования и выполнении ремонтных работ напряжения накала радиоламп и системы управления, блокировки и сигнализации отключаются.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153. При смене предохранителей конденсаторов фильтра выпрямителя дежурный персонал крюком - разрядником разряжает конденсатор с неисправным предохранителем и устанавливает крюк - разрядник на общую шину батареи конденсаторов.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Эксплуатация блокировки.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154. Все передатчики имеют независимые электрическую и механическую блокировки.
</w:t>
      </w:r>
      <w:r>
        <w:br/>
      </w:r>
      <w:r>
        <w:rPr>
          <w:rFonts w:ascii="Times New Roman"/>
          <w:b w:val="false"/>
          <w:i w:val="false"/>
          <w:color w:val="000000"/>
          <w:sz w:val="28"/>
        </w:rPr>
        <w:t>
      В передатчиках с рабочим напряжением на выпрямителях не более 1000 Вольт при полной потребляемой мощности не более 5 киловатт допускается иметь только одну механическую блокировку.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155. Электропитание цепей электрической блокировки, управления и сигнализации осуществляется от общей сети питания передатчика через разделяющие трансформаторы. К этим трансформаторам не подключаются потребители тока, не относящиеся к системе УБС.
</w:t>
      </w:r>
      <w:r>
        <w:br/>
      </w:r>
      <w:r>
        <w:rPr>
          <w:rFonts w:ascii="Times New Roman"/>
          <w:b w:val="false"/>
          <w:i w:val="false"/>
          <w:color w:val="000000"/>
          <w:sz w:val="28"/>
        </w:rPr>
        <w:t>
      Напряжение электропитания цепей электрической блокировки должно составлять не более 220 Вольт.
</w:t>
      </w:r>
      <w:r>
        <w:br/>
      </w:r>
      <w:r>
        <w:rPr>
          <w:rFonts w:ascii="Times New Roman"/>
          <w:b w:val="false"/>
          <w:i w:val="false"/>
          <w:color w:val="000000"/>
          <w:sz w:val="28"/>
        </w:rPr>
        <w:t>
      Постоянный контроль состояния изоляции цепей электрической блокировки осуществляется с помощью двух вольтметров с потреблением тока не более 5 мА, включенных между каждым проводом цепи и землей.
</w:t>
      </w:r>
      <w:r>
        <w:br/>
      </w:r>
      <w:r>
        <w:rPr>
          <w:rFonts w:ascii="Times New Roman"/>
          <w:b w:val="false"/>
          <w:i w:val="false"/>
          <w:color w:val="000000"/>
          <w:sz w:val="28"/>
        </w:rPr>
        <w:t>
      Замки средств доступа отпираются и запираются только специальными ключами, поставляемыми в комплекте с передатчиком.
</w:t>
      </w:r>
      <w:r>
        <w:br/>
      </w:r>
      <w:r>
        <w:rPr>
          <w:rFonts w:ascii="Times New Roman"/>
          <w:b w:val="false"/>
          <w:i w:val="false"/>
          <w:color w:val="000000"/>
          <w:sz w:val="28"/>
        </w:rPr>
        <w:t>
      Ключи замков средств доступа одного передатчика, находящегося в аппаратном зале, не должны подходить к замкам средств доступа других передатчиков.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156. Сопротивление изоляции цепей электрической блокировки должно быть не менее 500 кОм.
</w:t>
      </w:r>
    </w:p>
    <w:p>
      <w:pPr>
        <w:spacing w:after="0"/>
        <w:ind w:left="0"/>
        <w:jc w:val="both"/>
      </w:pPr>
      <w:r>
        <w:rPr>
          <w:rFonts w:ascii="Times New Roman"/>
          <w:b w:val="false"/>
          <w:i w:val="false"/>
          <w:color w:val="000000"/>
          <w:sz w:val="28"/>
        </w:rPr>
        <w:t>
</w:t>
      </w:r>
      <w:r>
        <w:rPr>
          <w:rFonts w:ascii="Times New Roman"/>
          <w:b w:val="false"/>
          <w:i w:val="false"/>
          <w:color w:val="000000"/>
          <w:sz w:val="28"/>
        </w:rPr>
        <w:t>
      157. В положении "Отключено" механическая и электрическая блокировки передатчиков ДВ, СВ и УКВ - диапазонов обеспечивается заземление выходного высокочастотного фидера передатчика.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158. Периодическая проверка действия блокировок производится не реже одного раза в два месяца с участием общественного инспектора по безопасности и охране труда в следующем объеме:
</w:t>
      </w:r>
      <w:r>
        <w:br/>
      </w:r>
      <w:r>
        <w:rPr>
          <w:rFonts w:ascii="Times New Roman"/>
          <w:b w:val="false"/>
          <w:i w:val="false"/>
          <w:color w:val="000000"/>
          <w:sz w:val="28"/>
        </w:rPr>
        <w:t>
      внешний осмотр состояния замков, ключей, приводов и других деталей механической блокировки;
</w:t>
      </w:r>
      <w:r>
        <w:br/>
      </w:r>
      <w:r>
        <w:rPr>
          <w:rFonts w:ascii="Times New Roman"/>
          <w:b w:val="false"/>
          <w:i w:val="false"/>
          <w:color w:val="000000"/>
          <w:sz w:val="28"/>
        </w:rPr>
        <w:t>
      проверка сопротивления изоляции электрических цепей блокировки;
</w:t>
      </w:r>
      <w:r>
        <w:br/>
      </w:r>
      <w:r>
        <w:rPr>
          <w:rFonts w:ascii="Times New Roman"/>
          <w:b w:val="false"/>
          <w:i w:val="false"/>
          <w:color w:val="000000"/>
          <w:sz w:val="28"/>
        </w:rPr>
        <w:t>
      проверка исправности устройств разряда фильтров;
</w:t>
      </w:r>
      <w:r>
        <w:br/>
      </w:r>
      <w:r>
        <w:rPr>
          <w:rFonts w:ascii="Times New Roman"/>
          <w:b w:val="false"/>
          <w:i w:val="false"/>
          <w:color w:val="000000"/>
          <w:sz w:val="28"/>
        </w:rPr>
        <w:t>
      практическая проверка исправности действия блокировок.
</w:t>
      </w:r>
      <w:r>
        <w:br/>
      </w:r>
      <w:r>
        <w:rPr>
          <w:rFonts w:ascii="Times New Roman"/>
          <w:b w:val="false"/>
          <w:i w:val="false"/>
          <w:color w:val="000000"/>
          <w:sz w:val="28"/>
        </w:rPr>
        <w:t>
      Практическая проверка исправности действия электрической и механической блокировок производится опытным инженером ремонтной группы (бригады) и старшим дежурной смены после каждого профилактического осмотра, ремонтных и регулировочных работ, связанных с блокировками. Блокировка проверяется на исправность путем последовательного открывания дверей или выдвижения блоков на полностью включенном оборудовании в положении "отжатие" (режим "ТЛГ") или без подачи модуляции (режим "ТЛФ") с использованием резервного ключа от РМБ.
</w:t>
      </w:r>
      <w:r>
        <w:br/>
      </w:r>
      <w:r>
        <w:rPr>
          <w:rFonts w:ascii="Times New Roman"/>
          <w:b w:val="false"/>
          <w:i w:val="false"/>
          <w:color w:val="000000"/>
          <w:sz w:val="28"/>
        </w:rPr>
        <w:t>
      Результаты периодических проверок блокировки оформляются актом, согласно 
</w:t>
      </w:r>
      <w:r>
        <w:rPr>
          <w:rFonts w:ascii="Times New Roman"/>
          <w:b w:val="false"/>
          <w:i w:val="false"/>
          <w:color w:val="000000"/>
          <w:sz w:val="28"/>
        </w:rPr>
        <w:t xml:space="preserve"> приложению 13 </w:t>
      </w:r>
      <w:r>
        <w:rPr>
          <w:rFonts w:ascii="Times New Roman"/>
          <w:b w:val="false"/>
          <w:i w:val="false"/>
          <w:color w:val="000000"/>
          <w:sz w:val="28"/>
        </w:rPr>
        <w:t>
 настоящих Правил. Результаты практической проверки исправности блокировки после профилактических и ремонтных работ фиксируются в оперативном журнале.
</w:t>
      </w:r>
      <w:r>
        <w:br/>
      </w:r>
      <w:r>
        <w:rPr>
          <w:rFonts w:ascii="Times New Roman"/>
          <w:b w:val="false"/>
          <w:i w:val="false"/>
          <w:color w:val="000000"/>
          <w:sz w:val="28"/>
        </w:rPr>
        <w:t>
      Все обнаруженные при проверках блокировки неисправности устраняются немедленно.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159. После производства электромеханических или электромонтажных работ в системе блокировки, а также при ложных срабатываниях блокировки или отдельных ее звеньев проводится проверка и испытание блокировки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160. Если в процессе эксплуатации в системе блокировки обнаружатся неисправности, то старшим по смене принимаются меры к ее устранению. Если повреждение в короткий срок устранить невозможно, то допускается временно работать с частично или полностью отключенной блокировкой. При выходе из строя одной из систем блокировки (электрической или механической) старшему по смене необходимо вывесить на соответствующих дверцах или шкафах плакаты "Стой. Напряжение", доложив об этом техническому руководителю станции (организации) и сделают оформить соответствующую запись в оперативном журнале. При одновременном выходе из строя электрической и механической блокировок (или механической блокировки в оборудовании, в котором электрическая блокировка отсутствует) старший по смене, поручает одному лицу из дежурного персонала постоянно находиться у оборудования с поврежденной блокировкой, для предупреждения о неисправности блокировки приближающихся к оборудованию людей. Неисправность блокировки, обнаруженная в процессе эксплуатации, должна быть устранена на перерыве в работе оборудования. В исключительных случаях, когда устранение неисправности блокировки на перерыве невозможна, то с разрешения главного инженера (начальника цеха) вывешиваются предупреждающие плакаты, а в оперативном журнале делается запись об обходе блокировки, после чего оборудование вводится в работу. После устранения неисправности проводится внеочередная проверка блокировки в полном объеме с составлением 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161. Резервные ключи механической блокировки и замки ограждения открытой установки маслонаполненного оборудования, входящего в состав передатчика, хранятся в специальном запертом ящике, ключ от которого находится у старшего по смене. При сдаче дежурства резервные ключи передаются по описи.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162. Проверка систем блокировки проводится при отключенном питающем напряжении передатчика и замкнутых блок - контактах электрической блокировки. При этом встроенные вольтметры, контролирующие состояние изоляции электрической блокировки, и конденсаторы должны быть отключены от земли. Измерение сопротивления изоляции проводится с помощью мегомметра на напряжение 500 Вольт или 1000 Вольт. Измерение сопротивления изоляции цепей на номинальное напряжение не более 42 Вольт проводится с помощью низковольтного мегомметра.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Регулировочные и ремонтно-профилактические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163. Перед выполнением ремонтно-профилактических работ необходимо провести (в зависимости от вида работ) организационные и технические мероприятия.
</w:t>
      </w:r>
      <w:r>
        <w:br/>
      </w:r>
      <w:r>
        <w:rPr>
          <w:rFonts w:ascii="Times New Roman"/>
          <w:b w:val="false"/>
          <w:i w:val="false"/>
          <w:color w:val="000000"/>
          <w:sz w:val="28"/>
        </w:rPr>
        <w:t>
      Руководитель регулировочной бригады и его заместитель должен иметь группу по электробезопасности V, руководитель группы - не ниже IV, а члены бригады - не ниже III.
</w:t>
      </w:r>
      <w:r>
        <w:br/>
      </w:r>
      <w:r>
        <w:rPr>
          <w:rFonts w:ascii="Times New Roman"/>
          <w:b w:val="false"/>
          <w:i w:val="false"/>
          <w:color w:val="000000"/>
          <w:sz w:val="28"/>
        </w:rPr>
        <w:t>
      Во время регулировочных работ с включенным напряжением выше 1000 Вольт должны быть полностью задействованы электрическая и механическая блокировки, что фиксируется в акте предварительного испытания блокировок.
</w:t>
      </w:r>
      <w:r>
        <w:br/>
      </w:r>
      <w:r>
        <w:rPr>
          <w:rFonts w:ascii="Times New Roman"/>
          <w:b w:val="false"/>
          <w:i w:val="false"/>
          <w:color w:val="000000"/>
          <w:sz w:val="28"/>
        </w:rPr>
        <w:t>
      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
</w:t>
      </w:r>
      <w:r>
        <w:br/>
      </w:r>
      <w:r>
        <w:rPr>
          <w:rFonts w:ascii="Times New Roman"/>
          <w:b w:val="false"/>
          <w:i w:val="false"/>
          <w:color w:val="000000"/>
          <w:sz w:val="28"/>
        </w:rPr>
        <w:t>
      Старший по смене принимает участие в ремонтно-профилактических работах при условии полной остановки всей 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164. Выдачу резервных ключей механической блокировки руководителю работ осуществляет старший смены с оформлением в оперативном журнале.
</w:t>
      </w:r>
      <w:r>
        <w:br/>
      </w:r>
      <w:r>
        <w:rPr>
          <w:rFonts w:ascii="Times New Roman"/>
          <w:b w:val="false"/>
          <w:i w:val="false"/>
          <w:color w:val="000000"/>
          <w:sz w:val="28"/>
        </w:rPr>
        <w:t>
      По окончании технического осмотра или регулировочных работ старший смены принимает резервные ключи с записью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165. Эксплуатационному и административному персоналу не допускается иметь индивидуальные ключи от заблокированных участков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166.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специалиста с V группой по электробезопасности. Члены бригады должны иметь группу по электробезопасности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167. Регулировочные работы, не требующие включения напряжения выше 1000 Вольт (регулировка системы управления, блокировки и сигнализации, маломощных каскадов), а также механические и монтажные работы в регулируемом оборудовании производятся под руководством специалиста с группой по электробезопасности не ниже IV.
</w:t>
      </w:r>
      <w:r>
        <w:br/>
      </w:r>
      <w:r>
        <w:rPr>
          <w:rFonts w:ascii="Times New Roman"/>
          <w:b w:val="false"/>
          <w:i w:val="false"/>
          <w:color w:val="000000"/>
          <w:sz w:val="28"/>
        </w:rPr>
        <w:t>
      Регулировочные работы с включением напряжения свыше 1000 Вольт разрешается вести под руководством ИТР с V группой по электробезопасности.
</w:t>
      </w:r>
      <w:r>
        <w:br/>
      </w:r>
      <w:r>
        <w:rPr>
          <w:rFonts w:ascii="Times New Roman"/>
          <w:b w:val="false"/>
          <w:i w:val="false"/>
          <w:color w:val="000000"/>
          <w:sz w:val="28"/>
        </w:rPr>
        <w:t>
      Продолжительность непрерывных регулировочных работ должна быть не более семи часов, и производится в дневное время.
</w:t>
      </w:r>
    </w:p>
    <w:p>
      <w:pPr>
        <w:spacing w:after="0"/>
        <w:ind w:left="0"/>
        <w:jc w:val="both"/>
      </w:pPr>
      <w:r>
        <w:rPr>
          <w:rFonts w:ascii="Times New Roman"/>
          <w:b w:val="false"/>
          <w:i w:val="false"/>
          <w:color w:val="000000"/>
          <w:sz w:val="28"/>
        </w:rPr>
        <w:t>
</w:t>
      </w:r>
      <w:r>
        <w:rPr>
          <w:rFonts w:ascii="Times New Roman"/>
          <w:b w:val="false"/>
          <w:i w:val="false"/>
          <w:color w:val="000000"/>
          <w:sz w:val="28"/>
        </w:rPr>
        <w:t>
      168. С учетом конструктивных особенностей оборудования (выдвижные блоки, панели) разрешается проводить регулировочные работы и определять неисправности на выдвижных блоках, панелях при подаче на них питания напряжением не выше 1000 Вольт (с помощью соединительных шлангов).
</w:t>
      </w:r>
    </w:p>
    <w:p>
      <w:pPr>
        <w:spacing w:after="0"/>
        <w:ind w:left="0"/>
        <w:jc w:val="both"/>
      </w:pPr>
      <w:r>
        <w:rPr>
          <w:rFonts w:ascii="Times New Roman"/>
          <w:b w:val="false"/>
          <w:i w:val="false"/>
          <w:color w:val="000000"/>
          <w:sz w:val="28"/>
        </w:rPr>
        <w:t>
</w:t>
      </w:r>
      <w:r>
        <w:rPr>
          <w:rFonts w:ascii="Times New Roman"/>
          <w:b w:val="false"/>
          <w:i w:val="false"/>
          <w:color w:val="000000"/>
          <w:sz w:val="28"/>
        </w:rPr>
        <w:t>
      169. Во время перерыва регулировочных работ (по окончании рабочего дня или по другим причинам) все напряжения снимаются, рубильники и разъединители отключаются, и на приводах разъединителей и рубильников вывешиваются плакаты "Не включать - работают люди".
</w:t>
      </w:r>
    </w:p>
    <w:p>
      <w:pPr>
        <w:spacing w:after="0"/>
        <w:ind w:left="0"/>
        <w:jc w:val="both"/>
      </w:pPr>
      <w:r>
        <w:rPr>
          <w:rFonts w:ascii="Times New Roman"/>
          <w:b w:val="false"/>
          <w:i w:val="false"/>
          <w:color w:val="000000"/>
          <w:sz w:val="28"/>
        </w:rPr>
        <w:t>
</w:t>
      </w:r>
      <w:r>
        <w:rPr>
          <w:rFonts w:ascii="Times New Roman"/>
          <w:b w:val="false"/>
          <w:i w:val="false"/>
          <w:color w:val="000000"/>
          <w:sz w:val="28"/>
        </w:rPr>
        <w:t>
      170. При подключении измерительной аппаратуры в схему выдвинутых блоков опасные напряжения не должны быть вынесены за пределы ограждений. Доступные для касания людей приборы и провода не должны оказываться под опасным напряжением по отношению к земле и друг к другу. При этом не допускается приближаться к измерительным приборам, находящимся под напряжением.
</w:t>
      </w:r>
      <w:r>
        <w:br/>
      </w:r>
      <w:r>
        <w:rPr>
          <w:rFonts w:ascii="Times New Roman"/>
          <w:b w:val="false"/>
          <w:i w:val="false"/>
          <w:color w:val="000000"/>
          <w:sz w:val="28"/>
        </w:rPr>
        <w:t>
      Для проведения специального испытания во время регулировочных работ в исключительных случаях разрешается включать напряжение 1000 Вольт и выше при одной разблокированной двери или включать один отдельный блок через специальный выносной шланг. В этом случае регулируемое оборудование ограждается от остальной части помещения переносными ограждениями, на которых вывешиваются плакаты "Стой. Напряжение".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 Регулировочные работы, выполняемые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строительно-монтажной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171. Перед началом регулировочных работ начальник участка (прораб) назначает руководителя регулировочной бригады, его заместителя, руководителей групп и определяет состав бригады, производит соответствующие записи в оперативном журнале. При отсутствии в организации дежурного персонала оперативный журнал хранится у руководителя регулировочной бригады.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Регулировочные работы выполняются без наряда руководителя бригады (группы) или его заместителя.
</w:t>
      </w:r>
      <w:r>
        <w:br/>
      </w:r>
      <w:r>
        <w:rPr>
          <w:rFonts w:ascii="Times New Roman"/>
          <w:b w:val="false"/>
          <w:i w:val="false"/>
          <w:color w:val="000000"/>
          <w:sz w:val="28"/>
        </w:rPr>
        <w:t>
      При одновременном отсутствии руководителя и заместителя, работы по настройке производить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173. Допуск лиц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Руководителем снимается напряжение с данного оборудования и принимаются меры, препятствующие его включению.
</w:t>
      </w:r>
      <w:r>
        <w:br/>
      </w:r>
      <w:r>
        <w:rPr>
          <w:rFonts w:ascii="Times New Roman"/>
          <w:b w:val="false"/>
          <w:i w:val="false"/>
          <w:color w:val="000000"/>
          <w:sz w:val="28"/>
        </w:rPr>
        <w:t>
      Допуск оформляется записью в оперативном журнале, находящемся у руководителя бригады, с указанием времени начала работ.
</w:t>
      </w:r>
      <w:r>
        <w:br/>
      </w:r>
      <w:r>
        <w:rPr>
          <w:rFonts w:ascii="Times New Roman"/>
          <w:b w:val="false"/>
          <w:i w:val="false"/>
          <w:color w:val="000000"/>
          <w:sz w:val="28"/>
        </w:rPr>
        <w:t>
      Ответственный исполнитель работ (прораб, бригадир) письменно в журнале подтверждает приемку рабочего места.
</w:t>
      </w:r>
      <w:r>
        <w:br/>
      </w:r>
      <w:r>
        <w:rPr>
          <w:rFonts w:ascii="Times New Roman"/>
          <w:b w:val="false"/>
          <w:i w:val="false"/>
          <w:color w:val="000000"/>
          <w:sz w:val="28"/>
        </w:rPr>
        <w:t>
      После оформления допуска разрешаются монтажные и строительные работы на оборудовании, находящемся в регулировке.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174. По окончании строительных и монтажных работ на оборудовании, находящемся в регулировке, руководитель выводит рабочих, приводит в порядок рабочее место и делает запись в журнале, указав время окончания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175. Руководитель бригады, группы контролирует выполнение необходимых мер безопасности, а на участке, предназначенном для работ, по окончании работ проверяет отсутствие за ограждениями и в заблокированных участках оборудования людей и посторонних предметов, а затем готовит оборудование к включению напряжения.
</w:t>
      </w:r>
      <w:r>
        <w:br/>
      </w:r>
      <w:r>
        <w:rPr>
          <w:rFonts w:ascii="Times New Roman"/>
          <w:b w:val="false"/>
          <w:i w:val="false"/>
          <w:color w:val="000000"/>
          <w:sz w:val="28"/>
        </w:rPr>
        <w:t>
      Включение оборудования производится только после выполнения указанных условий и записи в журнале ответственным исполнителем об окончании строительно-монтажных работ.
</w:t>
      </w:r>
      <w:r>
        <w:br/>
      </w:r>
      <w:r>
        <w:rPr>
          <w:rFonts w:ascii="Times New Roman"/>
          <w:b w:val="false"/>
          <w:i w:val="false"/>
          <w:color w:val="000000"/>
          <w:sz w:val="28"/>
        </w:rPr>
        <w:t>
      Допуск и оформление окончания работ производятся одними и теми же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176. Во время регулировочных работ вблизи места их проведения любые строительно-монтажные работы (малярные, штукатурные, слесарные)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177. Если в процессе настройки и регулировки оборудования возникает необходимость проведения механических или монтажных работ, в состав регулировочной бригады вводятся лица ремонтного персонала с группой по электробезопасности не ниже III. При выполнении этих работ принимаются необходимые меры, обеспечивающие безопасность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 Аварийно-восстановительные работы в радиоустановках.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178. Восстановительные работы в аварийных случаях, а также кратковременные, срочные работы по устранению таких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выписки наряда:
</w:t>
      </w:r>
      <w:r>
        <w:br/>
      </w:r>
      <w:r>
        <w:rPr>
          <w:rFonts w:ascii="Times New Roman"/>
          <w:b w:val="false"/>
          <w:i w:val="false"/>
          <w:color w:val="000000"/>
          <w:sz w:val="28"/>
        </w:rPr>
        <w:t>
      1) дежурному персоналу (в установках напряжением свыше 1000 Вольт не менее чем двумя лицами);
</w:t>
      </w:r>
      <w:r>
        <w:br/>
      </w:r>
      <w:r>
        <w:rPr>
          <w:rFonts w:ascii="Times New Roman"/>
          <w:b w:val="false"/>
          <w:i w:val="false"/>
          <w:color w:val="000000"/>
          <w:sz w:val="28"/>
        </w:rPr>
        <w:t>
      2) ремонтному персоналу под наблюдением дежурного персонала, если выписка и оформление наряда связаны с затяжкой ликвидации последствий аварии;
</w:t>
      </w:r>
      <w:r>
        <w:br/>
      </w:r>
      <w:r>
        <w:rPr>
          <w:rFonts w:ascii="Times New Roman"/>
          <w:b w:val="false"/>
          <w:i w:val="false"/>
          <w:color w:val="000000"/>
          <w:sz w:val="28"/>
        </w:rPr>
        <w:t>
      3) ремонтному персоналу под наблюдением и под ответственность обслуживающего радиоустановку административно-технического персонала с V группой по электробезопасности (в установках до 1000 Вольт - IV) в случае занятости дежурного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179. Работы производятся с выполнением всех технических мероприятий, обеспечивающих безопасность работающих.
</w:t>
      </w:r>
      <w:r>
        <w:br/>
      </w:r>
      <w:r>
        <w:rPr>
          <w:rFonts w:ascii="Times New Roman"/>
          <w:b w:val="false"/>
          <w:i w:val="false"/>
          <w:color w:val="000000"/>
          <w:sz w:val="28"/>
        </w:rPr>
        <w:t>
      Участие дежурного персонала в ликвидации последствий аварий (непосредственное или в качестве наблюдателей за работающими при работах без наряда) разрешается с разрешением руководителя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180. Для устранения аварий или повреждений, чтобы сократить перерыв в действии оборудования, допускается применение устройство временных соединений и обходных цепей.
</w:t>
      </w:r>
    </w:p>
    <w:p>
      <w:pPr>
        <w:spacing w:after="0"/>
        <w:ind w:left="0"/>
        <w:jc w:val="both"/>
      </w:pPr>
      <w:r>
        <w:rPr>
          <w:rFonts w:ascii="Times New Roman"/>
          <w:b w:val="false"/>
          <w:i w:val="false"/>
          <w:color w:val="000000"/>
          <w:sz w:val="28"/>
        </w:rPr>
        <w:t>
</w:t>
      </w:r>
      <w:r>
        <w:rPr>
          <w:rFonts w:ascii="Times New Roman"/>
          <w:b w:val="false"/>
          <w:i w:val="false"/>
          <w:color w:val="000000"/>
          <w:sz w:val="28"/>
        </w:rPr>
        <w:t>
      181. Временные соединения и обходные цепи не должны нарушать систему электрической и механической блокировок оборудования.
</w:t>
      </w:r>
      <w:r>
        <w:br/>
      </w:r>
      <w:r>
        <w:rPr>
          <w:rFonts w:ascii="Times New Roman"/>
          <w:b w:val="false"/>
          <w:i w:val="false"/>
          <w:color w:val="000000"/>
          <w:sz w:val="28"/>
        </w:rPr>
        <w:t>
      182. При устройстве временных соединений и обходных цепей провода напряжением выше 1000 Вольт должны полностью прокладываться за ограждением оборудования или надежно подвешиваться на высоте не менее 2,5 метров.
</w:t>
      </w:r>
      <w:r>
        <w:br/>
      </w:r>
      <w:r>
        <w:rPr>
          <w:rFonts w:ascii="Times New Roman"/>
          <w:b w:val="false"/>
          <w:i w:val="false"/>
          <w:color w:val="000000"/>
          <w:sz w:val="28"/>
        </w:rPr>
        <w:t>
      Если при таких соединениях применяется кабель с металлической оболочкой, то оболочка должна надежно заземляться на каждом конце кабеля.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183. Провода и кабели, применяющиеся для устройства временных соединений и обходных цепей, должны иметь сечение и изоляцию, соответствующие току и напряжению в поврежденной цепи.
</w:t>
      </w:r>
    </w:p>
    <w:p>
      <w:pPr>
        <w:spacing w:after="0"/>
        <w:ind w:left="0"/>
        <w:jc w:val="both"/>
      </w:pPr>
      <w:r>
        <w:rPr>
          <w:rFonts w:ascii="Times New Roman"/>
          <w:b w:val="false"/>
          <w:i w:val="false"/>
          <w:color w:val="000000"/>
          <w:sz w:val="28"/>
        </w:rPr>
        <w:t>
</w:t>
      </w:r>
      <w:r>
        <w:rPr>
          <w:rFonts w:ascii="Times New Roman"/>
          <w:b w:val="false"/>
          <w:i w:val="false"/>
          <w:color w:val="000000"/>
          <w:sz w:val="28"/>
        </w:rPr>
        <w:t>
      184. О всех временных соединениях, обходных цепях и других проделанных работ при ликвидации аварии старший по смене делает запись в оперативном журнале, инструктирует дежурный персонал своей смены о правилах безопасной эксплуатации временно восстановленных участков оборудования, а при сдаче смены - обращает внимание персонала новой смены на правила его безопасной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185. Не позднее очередного технического осмотра на временно восстановленном оборудовании, все временные соединения и обходные цепи устраняются. О ликвидации временных соединений и обходных цепей делается запись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Требования безопасности и охраны труда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обслуживании земных станций спутниковой связи, передвижных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телевизионных, звукозаписывающих, спутниковых и радиостанций.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Земные станции спутниковой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186. Все работы по техническому обслуживанию антенной системы проводит бригада в составе не менее двух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187. Перед проведением работ на опорно-поворотном устройстве (ОПУ) необходимо:
</w:t>
      </w:r>
      <w:r>
        <w:br/>
      </w:r>
      <w:r>
        <w:rPr>
          <w:rFonts w:ascii="Times New Roman"/>
          <w:b w:val="false"/>
          <w:i w:val="false"/>
          <w:color w:val="000000"/>
          <w:sz w:val="28"/>
        </w:rPr>
        <w:t>
      1) отключить:
</w:t>
      </w:r>
      <w:r>
        <w:br/>
      </w:r>
      <w:r>
        <w:rPr>
          <w:rFonts w:ascii="Times New Roman"/>
          <w:b w:val="false"/>
          <w:i w:val="false"/>
          <w:color w:val="000000"/>
          <w:sz w:val="28"/>
        </w:rPr>
        <w:t>
      все необходимое оборудование системы электропривода;
</w:t>
      </w:r>
      <w:r>
        <w:br/>
      </w:r>
      <w:r>
        <w:rPr>
          <w:rFonts w:ascii="Times New Roman"/>
          <w:b w:val="false"/>
          <w:i w:val="false"/>
          <w:color w:val="000000"/>
          <w:sz w:val="28"/>
        </w:rPr>
        <w:t>
      блокировку привода на корпусе опорно-поворотного устройства;
</w:t>
      </w:r>
      <w:r>
        <w:br/>
      </w:r>
      <w:r>
        <w:rPr>
          <w:rFonts w:ascii="Times New Roman"/>
          <w:b w:val="false"/>
          <w:i w:val="false"/>
          <w:color w:val="000000"/>
          <w:sz w:val="28"/>
        </w:rPr>
        <w:t>
      2) вывесить плакаты "Не включать - работают люди" на выключателе блокировки привода, на пульте (стойке) управления приводом.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188. Перед проведением работ на зеркале антенны необходимо:
</w:t>
      </w:r>
      <w:r>
        <w:br/>
      </w:r>
      <w:r>
        <w:rPr>
          <w:rFonts w:ascii="Times New Roman"/>
          <w:b w:val="false"/>
          <w:i w:val="false"/>
          <w:color w:val="000000"/>
          <w:sz w:val="28"/>
        </w:rPr>
        <w:t>
      1) установить антенну в вертикальное положение (положение "Зенит");
</w:t>
      </w:r>
      <w:r>
        <w:br/>
      </w:r>
      <w:r>
        <w:rPr>
          <w:rFonts w:ascii="Times New Roman"/>
          <w:b w:val="false"/>
          <w:i w:val="false"/>
          <w:color w:val="000000"/>
          <w:sz w:val="28"/>
        </w:rPr>
        <w:t>
      2) выполнить требования пунктов 186, 187 настоящих Правил.
</w:t>
      </w:r>
      <w:r>
        <w:br/>
      </w:r>
      <w:r>
        <w:rPr>
          <w:rFonts w:ascii="Times New Roman"/>
          <w:b w:val="false"/>
          <w:i w:val="false"/>
          <w:color w:val="000000"/>
          <w:sz w:val="28"/>
        </w:rPr>
        <w:t>
      3) отключить:
</w:t>
      </w:r>
      <w:r>
        <w:br/>
      </w:r>
      <w:r>
        <w:rPr>
          <w:rFonts w:ascii="Times New Roman"/>
          <w:b w:val="false"/>
          <w:i w:val="false"/>
          <w:color w:val="000000"/>
          <w:sz w:val="28"/>
        </w:rPr>
        <w:t>
      систему электрической и механической блокировок на передатчиках;
</w:t>
      </w:r>
      <w:r>
        <w:br/>
      </w:r>
      <w:r>
        <w:rPr>
          <w:rFonts w:ascii="Times New Roman"/>
          <w:b w:val="false"/>
          <w:i w:val="false"/>
          <w:color w:val="000000"/>
          <w:sz w:val="28"/>
        </w:rPr>
        <w:t>
      питание (сигнального освещения мачт);
</w:t>
      </w:r>
      <w:r>
        <w:br/>
      </w:r>
      <w:r>
        <w:rPr>
          <w:rFonts w:ascii="Times New Roman"/>
          <w:b w:val="false"/>
          <w:i w:val="false"/>
          <w:color w:val="000000"/>
          <w:sz w:val="28"/>
        </w:rPr>
        <w:t>
      питание сканирующего устройства;
</w:t>
      </w:r>
      <w:r>
        <w:br/>
      </w:r>
      <w:r>
        <w:rPr>
          <w:rFonts w:ascii="Times New Roman"/>
          <w:b w:val="false"/>
          <w:i w:val="false"/>
          <w:color w:val="000000"/>
          <w:sz w:val="28"/>
        </w:rPr>
        <w:t>
      4) вывесить плакаты "Не включать - работают люди" на передатчиках, на коммутационной аппаратуре СОМ, сканирующего устройства.
</w:t>
      </w:r>
      <w:r>
        <w:br/>
      </w:r>
      <w:r>
        <w:rPr>
          <w:rFonts w:ascii="Times New Roman"/>
          <w:b w:val="false"/>
          <w:i w:val="false"/>
          <w:color w:val="000000"/>
          <w:sz w:val="28"/>
        </w:rPr>
        <w:t>
      На время производства работ в аппаратной передатчиков находится дежурный. Ключи от РМБ находятся у руководителя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189. Работы на зеркале антенны проводятся с использованием предохранительного пояса, страховочного каната, защитной каски и при достаточном освещении в темное время суток. При подъеме (спуске) на антенную систему инструмент, приспособления, крепеж находятся в специальной монтерской сумке.
</w:t>
      </w:r>
    </w:p>
    <w:p>
      <w:pPr>
        <w:spacing w:after="0"/>
        <w:ind w:left="0"/>
        <w:jc w:val="both"/>
      </w:pPr>
      <w:r>
        <w:rPr>
          <w:rFonts w:ascii="Times New Roman"/>
          <w:b w:val="false"/>
          <w:i w:val="false"/>
          <w:color w:val="000000"/>
          <w:sz w:val="28"/>
        </w:rPr>
        <w:t>
</w:t>
      </w:r>
      <w:r>
        <w:rPr>
          <w:rFonts w:ascii="Times New Roman"/>
          <w:b w:val="false"/>
          <w:i w:val="false"/>
          <w:color w:val="000000"/>
          <w:sz w:val="28"/>
        </w:rPr>
        <w:t>
      190. Работа по удалению снега из зеркала антенны производится при условии выполнения требований пункте 190 настоящих Правил.
</w:t>
      </w:r>
      <w:r>
        <w:br/>
      </w:r>
      <w:r>
        <w:rPr>
          <w:rFonts w:ascii="Times New Roman"/>
          <w:b w:val="false"/>
          <w:i w:val="false"/>
          <w:color w:val="000000"/>
          <w:sz w:val="28"/>
        </w:rPr>
        <w:t>
      При производстве работы используются специальные скребки и щетки с длинными ручками. Обслуживающий персонал должен быть в зимней спецодежде и защитных касках. Не допускается находиться под наклоненным зеркалом антенны.
</w:t>
      </w:r>
    </w:p>
    <w:p>
      <w:pPr>
        <w:spacing w:after="0"/>
        <w:ind w:left="0"/>
        <w:jc w:val="both"/>
      </w:pPr>
      <w:r>
        <w:rPr>
          <w:rFonts w:ascii="Times New Roman"/>
          <w:b w:val="false"/>
          <w:i w:val="false"/>
          <w:color w:val="000000"/>
          <w:sz w:val="28"/>
        </w:rPr>
        <w:t>
</w:t>
      </w:r>
      <w:r>
        <w:rPr>
          <w:rFonts w:ascii="Times New Roman"/>
          <w:b w:val="false"/>
          <w:i w:val="false"/>
          <w:color w:val="000000"/>
          <w:sz w:val="28"/>
        </w:rPr>
        <w:t>
      191. Перед проведением работ площадки обслуживания и лестницы очищаются от снега, льда, масла и грязи. После подъема на площадки обслуживания люки закрываются.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192. Техническое обслуживание антенной системы проводится при скорости ветра не более 10 метров в секунду.
</w:t>
      </w:r>
      <w:r>
        <w:br/>
      </w:r>
      <w:r>
        <w:rPr>
          <w:rFonts w:ascii="Times New Roman"/>
          <w:b w:val="false"/>
          <w:i w:val="false"/>
          <w:color w:val="000000"/>
          <w:sz w:val="28"/>
        </w:rPr>
        <w:t>
      193. При ремонте и обслуживании аппаратуры необходимо пользоваться паяльником и переносной электролампой напряжением не выше 42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194. Все электрические приборы, системы и корпус ОПУ соединяются с общим контуром заземления. Максимальное значение переходного сопротивления между оборудованием и заземляющим контуром должно быть от 0,1 - 4 Ом. Проверка переходного сопротивления производится не реже одного раза в год, а также при каждом ремонте или перестановке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195. Для проведения такелажных работ необходимо использовать предусмотренные грузоподъемные средства и зацепы.
</w:t>
      </w:r>
    </w:p>
    <w:p>
      <w:pPr>
        <w:spacing w:after="0"/>
        <w:ind w:left="0"/>
        <w:jc w:val="both"/>
      </w:pPr>
      <w:r>
        <w:rPr>
          <w:rFonts w:ascii="Times New Roman"/>
          <w:b w:val="false"/>
          <w:i w:val="false"/>
          <w:color w:val="000000"/>
          <w:sz w:val="28"/>
        </w:rPr>
        <w:t>
</w:t>
      </w:r>
      <w:r>
        <w:rPr>
          <w:rFonts w:ascii="Times New Roman"/>
          <w:b w:val="false"/>
          <w:i w:val="false"/>
          <w:color w:val="000000"/>
          <w:sz w:val="28"/>
        </w:rPr>
        <w:t>
      196. При проведении технического обслуживания антенной системы не допускается:
</w:t>
      </w:r>
      <w:r>
        <w:br/>
      </w:r>
      <w:r>
        <w:rPr>
          <w:rFonts w:ascii="Times New Roman"/>
          <w:b w:val="false"/>
          <w:i w:val="false"/>
          <w:color w:val="000000"/>
          <w:sz w:val="28"/>
        </w:rPr>
        <w:t>
      1) проводить работы на антенне единолично;
</w:t>
      </w:r>
      <w:r>
        <w:br/>
      </w:r>
      <w:r>
        <w:rPr>
          <w:rFonts w:ascii="Times New Roman"/>
          <w:b w:val="false"/>
          <w:i w:val="false"/>
          <w:color w:val="000000"/>
          <w:sz w:val="28"/>
        </w:rPr>
        <w:t>
      2) присутствовать на антенне лицам, не имеющим отношения к выполняемой работе;
</w:t>
      </w:r>
      <w:r>
        <w:br/>
      </w:r>
      <w:r>
        <w:rPr>
          <w:rFonts w:ascii="Times New Roman"/>
          <w:b w:val="false"/>
          <w:i w:val="false"/>
          <w:color w:val="000000"/>
          <w:sz w:val="28"/>
        </w:rPr>
        <w:t>
      3) проводить любые работы при подаче мощности в антенну от передатчика или другого источника (измерительный генератор);
</w:t>
      </w:r>
      <w:r>
        <w:br/>
      </w:r>
      <w:r>
        <w:rPr>
          <w:rFonts w:ascii="Times New Roman"/>
          <w:b w:val="false"/>
          <w:i w:val="false"/>
          <w:color w:val="000000"/>
          <w:sz w:val="28"/>
        </w:rPr>
        <w:t>
      4) проводить работы при вращении антенны с помощью электропривода.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Передвижные телевизионные станции, передвижные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звукозаписывающие станции, мобильные телевизионные спутниковые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станции и передвижные радиостанции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197. По степени опасности передвижные телевизионные станции, передвижные звукозаписывающие станции, мобильные телевизионные спутниковые станции и передвижные радиостанции (далее - станции) относятся к особо опасным.
</w:t>
      </w:r>
    </w:p>
    <w:p>
      <w:pPr>
        <w:spacing w:after="0"/>
        <w:ind w:left="0"/>
        <w:jc w:val="both"/>
      </w:pPr>
      <w:r>
        <w:rPr>
          <w:rFonts w:ascii="Times New Roman"/>
          <w:b w:val="false"/>
          <w:i w:val="false"/>
          <w:color w:val="000000"/>
          <w:sz w:val="28"/>
        </w:rPr>
        <w:t>
</w:t>
      </w:r>
      <w:r>
        <w:rPr>
          <w:rFonts w:ascii="Times New Roman"/>
          <w:b w:val="false"/>
          <w:i w:val="false"/>
          <w:color w:val="000000"/>
          <w:sz w:val="28"/>
        </w:rPr>
        <w:t>
      198. Для обеспечения безопасности обслуживающего персонала станций, при каждом ее развертывании она должна быть заземлена, кроме того металлические нетоковедущие части электроустановок, которые вследствие нарушения изоляции могут оказаться под напряжением, также должны быть заземлены.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199. Измерение сопротивления контура заземления производится при каждом развертывании передвижной станции. В случае, если 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
</w:t>
      </w:r>
    </w:p>
    <w:p>
      <w:pPr>
        <w:spacing w:after="0"/>
        <w:ind w:left="0"/>
        <w:jc w:val="both"/>
      </w:pPr>
      <w:r>
        <w:rPr>
          <w:rFonts w:ascii="Times New Roman"/>
          <w:b w:val="false"/>
          <w:i w:val="false"/>
          <w:color w:val="000000"/>
          <w:sz w:val="28"/>
        </w:rPr>
        <w:t>
</w:t>
      </w:r>
      <w:r>
        <w:rPr>
          <w:rFonts w:ascii="Times New Roman"/>
          <w:b w:val="false"/>
          <w:i w:val="false"/>
          <w:color w:val="000000"/>
          <w:sz w:val="28"/>
        </w:rPr>
        <w:t>
      200. Механик, обслуживающий дизельную установку, должен работать в шумопоглощающих наушниках. Не допускается работать в машине с незаземленным кузовом.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201. Во избежание неполного сгорания топлива не допускается эксплуатировать отопители, питающиеся от разряженных аккумуляторов.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202. При эксплуатации отопительной установки необходимо обращать внимание на герметичность соединения отопителя с выхлопной трубой и выхлопной трубы двигателя транспортных средств глушителями.
</w:t>
      </w:r>
      <w:r>
        <w:br/>
      </w:r>
      <w:r>
        <w:rPr>
          <w:rFonts w:ascii="Times New Roman"/>
          <w:b w:val="false"/>
          <w:i w:val="false"/>
          <w:color w:val="000000"/>
          <w:sz w:val="28"/>
        </w:rPr>
        <w:t>
      При работе двигателя транспортных средств закрываются двери кузова и люка.
</w:t>
      </w:r>
      <w:r>
        <w:br/>
      </w:r>
      <w:r>
        <w:rPr>
          <w:rFonts w:ascii="Times New Roman"/>
          <w:b w:val="false"/>
          <w:i w:val="false"/>
          <w:color w:val="000000"/>
          <w:sz w:val="28"/>
        </w:rPr>
        <w:t>
      Не допускается открывать крышку люка отопителя при его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Требования безопасности при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антенно-мачтовых и фидерных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Общие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203. Обслуживание и ремонт антенно-мачтовых сооружений (АМС) должны производиться в соответствии с проектом обслуживания или инструкцией, утвержденной главным инженером организации, с выполнением требований настоящих Правил.
</w:t>
      </w:r>
      <w:r>
        <w:br/>
      </w:r>
      <w:r>
        <w:rPr>
          <w:rFonts w:ascii="Times New Roman"/>
          <w:b w:val="false"/>
          <w:i w:val="false"/>
          <w:color w:val="000000"/>
          <w:sz w:val="28"/>
        </w:rPr>
        <w:t>
      К работам на высоте допускаются лица, у которых разрешение на данный вид работы, а также соответствии требованиям 
</w:t>
      </w:r>
      <w:r>
        <w:rPr>
          <w:rFonts w:ascii="Times New Roman"/>
          <w:b w:val="false"/>
          <w:i w:val="false"/>
          <w:color w:val="000000"/>
          <w:sz w:val="28"/>
        </w:rPr>
        <w:t xml:space="preserve"> пункта 12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204. Работы на конструкциях, не имеющих ограждения, а также работы, связанные с выходом за пределы ограждений, должны выполняться верхолазами.
</w:t>
      </w:r>
      <w:r>
        <w:br/>
      </w:r>
      <w:r>
        <w:rPr>
          <w:rFonts w:ascii="Times New Roman"/>
          <w:b w:val="false"/>
          <w:i w:val="false"/>
          <w:color w:val="000000"/>
          <w:sz w:val="28"/>
        </w:rPr>
        <w:t>
      К самостоятельным верхолазным работам допускаются лица (работники и специалисты) не моложе 18 лет, прошедшие медицинский осмотр и признанные годными, имеющие стаж верхолазной работы не менее одного года и разряд. Работники, впервые допускаемые к верхолазным работам, в течение одного года должны работать под непосредственным надзором опытных работников, назначенных приказом руководителя организации.
</w:t>
      </w:r>
      <w:r>
        <w:br/>
      </w:r>
      <w:r>
        <w:rPr>
          <w:rFonts w:ascii="Times New Roman"/>
          <w:b w:val="false"/>
          <w:i w:val="false"/>
          <w:color w:val="000000"/>
          <w:sz w:val="28"/>
        </w:rPr>
        <w:t>
      Верхолазными считаются работы, выполняемые на высоте более 5 метров от поверхности земли, перекрытия или рабочего настила, над которыми производятся работы, непосредственно с конструкций при монтаже или ремонте, при этом основным средством, предохраняющим работников от падения с высоты, является предохранительный пояс.
</w:t>
      </w:r>
    </w:p>
    <w:p>
      <w:pPr>
        <w:spacing w:after="0"/>
        <w:ind w:left="0"/>
        <w:jc w:val="both"/>
      </w:pPr>
      <w:r>
        <w:rPr>
          <w:rFonts w:ascii="Times New Roman"/>
          <w:b w:val="false"/>
          <w:i w:val="false"/>
          <w:color w:val="000000"/>
          <w:sz w:val="28"/>
        </w:rPr>
        <w:t>
</w:t>
      </w:r>
      <w:r>
        <w:rPr>
          <w:rFonts w:ascii="Times New Roman"/>
          <w:b w:val="false"/>
          <w:i w:val="false"/>
          <w:color w:val="000000"/>
          <w:sz w:val="28"/>
        </w:rPr>
        <w:t>
      205. Опасной зоной вокруг мачт и башен при эксплуатации является зона, граница которой находится от центра основания опоры на расстоянии, равном 1/3 ее высоты.
</w:t>
      </w:r>
      <w:r>
        <w:br/>
      </w:r>
      <w:r>
        <w:rPr>
          <w:rFonts w:ascii="Times New Roman"/>
          <w:b w:val="false"/>
          <w:i w:val="false"/>
          <w:color w:val="000000"/>
          <w:sz w:val="28"/>
        </w:rPr>
        <w:t>
      При работах в опасной зоне разрешается находиться только лицам, непосредственно связанным с этими работами, при обязательном использовании защитных касок.
</w:t>
      </w:r>
      <w:r>
        <w:br/>
      </w:r>
      <w:r>
        <w:rPr>
          <w:rFonts w:ascii="Times New Roman"/>
          <w:b w:val="false"/>
          <w:i w:val="false"/>
          <w:color w:val="000000"/>
          <w:sz w:val="28"/>
        </w:rPr>
        <w:t>
      На антенных полях передающих радиостанций, телецентров, телевизионных ретрансляторов нахождение лиц, не связанных с их обслуживанием,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206. Подъем людей на антенно-мачтовые сооружения не допускается:
</w:t>
      </w:r>
      <w:r>
        <w:br/>
      </w:r>
      <w:r>
        <w:rPr>
          <w:rFonts w:ascii="Times New Roman"/>
          <w:b w:val="false"/>
          <w:i w:val="false"/>
          <w:color w:val="000000"/>
          <w:sz w:val="28"/>
        </w:rPr>
        <w:t>
      при неснятом напряжении свыше 42 Вольт;
</w:t>
      </w:r>
      <w:r>
        <w:br/>
      </w:r>
      <w:r>
        <w:rPr>
          <w:rFonts w:ascii="Times New Roman"/>
          <w:b w:val="false"/>
          <w:i w:val="false"/>
          <w:color w:val="000000"/>
          <w:sz w:val="28"/>
        </w:rPr>
        <w:t>
      во время грозы и при ее приближении;
</w:t>
      </w:r>
      <w:r>
        <w:br/>
      </w:r>
      <w:r>
        <w:rPr>
          <w:rFonts w:ascii="Times New Roman"/>
          <w:b w:val="false"/>
          <w:i w:val="false"/>
          <w:color w:val="000000"/>
          <w:sz w:val="28"/>
        </w:rPr>
        <w:t>
      при гололеде, сильном дожде, снегопаде или тумане;
</w:t>
      </w:r>
      <w:r>
        <w:br/>
      </w:r>
      <w:r>
        <w:rPr>
          <w:rFonts w:ascii="Times New Roman"/>
          <w:b w:val="false"/>
          <w:i w:val="false"/>
          <w:color w:val="000000"/>
          <w:sz w:val="28"/>
        </w:rPr>
        <w:t>
      при непристегнутом к люльке карабине предохранительного пояса;
</w:t>
      </w:r>
      <w:r>
        <w:br/>
      </w:r>
      <w:r>
        <w:rPr>
          <w:rFonts w:ascii="Times New Roman"/>
          <w:b w:val="false"/>
          <w:i w:val="false"/>
          <w:color w:val="000000"/>
          <w:sz w:val="28"/>
        </w:rPr>
        <w:t>
      при скорости ветра выше 10 метров в секунду;
</w:t>
      </w:r>
      <w:r>
        <w:br/>
      </w:r>
      <w:r>
        <w:rPr>
          <w:rFonts w:ascii="Times New Roman"/>
          <w:b w:val="false"/>
          <w:i w:val="false"/>
          <w:color w:val="000000"/>
          <w:sz w:val="28"/>
        </w:rPr>
        <w:t>
      в темное время сутки;
</w:t>
      </w:r>
      <w:r>
        <w:br/>
      </w:r>
      <w:r>
        <w:rPr>
          <w:rFonts w:ascii="Times New Roman"/>
          <w:b w:val="false"/>
          <w:i w:val="false"/>
          <w:color w:val="000000"/>
          <w:sz w:val="28"/>
        </w:rPr>
        <w:t>
      на подъемном устройстве, срок очередного испытания которого истек;
</w:t>
      </w:r>
      <w:r>
        <w:br/>
      </w:r>
      <w:r>
        <w:rPr>
          <w:rFonts w:ascii="Times New Roman"/>
          <w:b w:val="false"/>
          <w:i w:val="false"/>
          <w:color w:val="000000"/>
          <w:sz w:val="28"/>
        </w:rPr>
        <w:t>
      на бракованных канатах;
</w:t>
      </w:r>
      <w:r>
        <w:br/>
      </w:r>
      <w:r>
        <w:rPr>
          <w:rFonts w:ascii="Times New Roman"/>
          <w:b w:val="false"/>
          <w:i w:val="false"/>
          <w:color w:val="000000"/>
          <w:sz w:val="28"/>
        </w:rPr>
        <w:t>
      при неисправной лебедке;
</w:t>
      </w:r>
      <w:r>
        <w:br/>
      </w:r>
      <w:r>
        <w:rPr>
          <w:rFonts w:ascii="Times New Roman"/>
          <w:b w:val="false"/>
          <w:i w:val="false"/>
          <w:color w:val="000000"/>
          <w:sz w:val="28"/>
        </w:rPr>
        <w:t>
      без защитной каски и предохранительного пояса.
</w:t>
      </w:r>
      <w:r>
        <w:br/>
      </w:r>
      <w:r>
        <w:rPr>
          <w:rFonts w:ascii="Times New Roman"/>
          <w:b w:val="false"/>
          <w:i w:val="false"/>
          <w:color w:val="000000"/>
          <w:sz w:val="28"/>
        </w:rPr>
        <w:t>
      В пролетах трубчатых опор, ограниченных сплошными перекрытиями, с откидными люками не допускается одновременное перемещение более чем одного антеннщика-мачтовика. При этом люки должны быть закрыты.
</w:t>
      </w:r>
    </w:p>
    <w:p>
      <w:pPr>
        <w:spacing w:after="0"/>
        <w:ind w:left="0"/>
        <w:jc w:val="both"/>
      </w:pPr>
      <w:r>
        <w:rPr>
          <w:rFonts w:ascii="Times New Roman"/>
          <w:b w:val="false"/>
          <w:i w:val="false"/>
          <w:color w:val="000000"/>
          <w:sz w:val="28"/>
        </w:rPr>
        <w:t>
</w:t>
      </w:r>
      <w:r>
        <w:rPr>
          <w:rFonts w:ascii="Times New Roman"/>
          <w:b w:val="false"/>
          <w:i w:val="false"/>
          <w:color w:val="000000"/>
          <w:sz w:val="28"/>
        </w:rPr>
        <w:t>
      207. Работы на опорах в темное время суток для устранения аварии, допускается с разрешения руководителя организации, с обеспечением соответствующего освещения.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208. Антеннщик-мачтовик должен:
</w:t>
      </w:r>
      <w:r>
        <w:br/>
      </w:r>
      <w:r>
        <w:rPr>
          <w:rFonts w:ascii="Times New Roman"/>
          <w:b w:val="false"/>
          <w:i w:val="false"/>
          <w:color w:val="000000"/>
          <w:sz w:val="28"/>
        </w:rPr>
        <w:t>
      1) иметь на себе исправный предохранительный пояс и во время работы на опоре прикрепляться цепью к ее конструкциям. При подъеме на мачту на когтях для возможности безопасного перехода через бугель, к которому крепятся оттяжки, следует пользоваться поясом с двумя цепями;
</w:t>
      </w:r>
      <w:r>
        <w:br/>
      </w:r>
      <w:r>
        <w:rPr>
          <w:rFonts w:ascii="Times New Roman"/>
          <w:b w:val="false"/>
          <w:i w:val="false"/>
          <w:color w:val="000000"/>
          <w:sz w:val="28"/>
        </w:rPr>
        <w:t>
      2) выполнять ремонтные работы на опоре и прикрепляться к ее конструкциям предохранительным поясом;
</w:t>
      </w:r>
      <w:r>
        <w:br/>
      </w:r>
      <w:r>
        <w:rPr>
          <w:rFonts w:ascii="Times New Roman"/>
          <w:b w:val="false"/>
          <w:i w:val="false"/>
          <w:color w:val="000000"/>
          <w:sz w:val="28"/>
        </w:rPr>
        <w:t>
      3) работать в защитных касках и специальной обуви, имеющей подошву без металлических гвоздей. Исключение могут составлять работы в мастерских, а на поверхности земли - вне опасных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209. При работе на антенно-фидерных сооружениях, необходимо пользоваться брезентовыми рукавицами.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210. Верхолазные работы на антенно-мачтовых сооружениях выполняются не менее чем двумя мачтовиками, один из которых является наблюдающим.
</w:t>
      </w:r>
      <w:r>
        <w:br/>
      </w:r>
      <w:r>
        <w:rPr>
          <w:rFonts w:ascii="Times New Roman"/>
          <w:b w:val="false"/>
          <w:i w:val="false"/>
          <w:color w:val="000000"/>
          <w:sz w:val="28"/>
        </w:rPr>
        <w:t>
      Наблюдающий находится вне опасной зоны и имеет монтерский пояс, в случае работ на деревянных опорах, и когти.
</w:t>
      </w:r>
    </w:p>
    <w:p>
      <w:pPr>
        <w:spacing w:after="0"/>
        <w:ind w:left="0"/>
        <w:jc w:val="both"/>
      </w:pPr>
      <w:r>
        <w:rPr>
          <w:rFonts w:ascii="Times New Roman"/>
          <w:b w:val="false"/>
          <w:i w:val="false"/>
          <w:color w:val="000000"/>
          <w:sz w:val="28"/>
        </w:rPr>
        <w:t>
</w:t>
      </w:r>
      <w:r>
        <w:rPr>
          <w:rFonts w:ascii="Times New Roman"/>
          <w:b w:val="false"/>
          <w:i w:val="false"/>
          <w:color w:val="000000"/>
          <w:sz w:val="28"/>
        </w:rPr>
        <w:t>
      211. Сварочные работы производятся с инвентарной люльки подъемного устройства при условии подвески люльки к грузовому канату через изолятор и принятия мер против ее падения.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212. Во время грозы и при ее приближении не допускается находиться около заземлителей. Работы на антенном поле необходимо прекратить и перевести людей в помещение. На местах установки заземлителей во время грозы устанавливаются предупреждающие плакаты "Стой. Напряжение".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213. На радиоцентрах, где действуют одновременно несколько передатчиков, работать на опорах, антеннах и фидерах можно только после того, как установлены переносные заземления, обеспечивающие минимальное наведение электродвижущей силы на рабочем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214. Антенно-фидерные устройства приемных центров обслуживаются без наряда, с записью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215. Перед работой на антенных сооружениях старший по смене разрешает допуск на место производства работ, предварительно выполнив технические мероприятия согласно наряду, указанных в 
</w:t>
      </w:r>
      <w:r>
        <w:rPr>
          <w:rFonts w:ascii="Times New Roman"/>
          <w:b w:val="false"/>
          <w:i w:val="false"/>
          <w:color w:val="000000"/>
          <w:sz w:val="28"/>
        </w:rPr>
        <w:t xml:space="preserve"> приложении 14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216. На антенном коммутаторе лицо, производящее отключение, вывешивает запрещающий плакат "Не включать. Работают люди".
</w:t>
      </w:r>
    </w:p>
    <w:p>
      <w:pPr>
        <w:spacing w:after="0"/>
        <w:ind w:left="0"/>
        <w:jc w:val="both"/>
      </w:pPr>
      <w:r>
        <w:rPr>
          <w:rFonts w:ascii="Times New Roman"/>
          <w:b w:val="false"/>
          <w:i w:val="false"/>
          <w:color w:val="000000"/>
          <w:sz w:val="28"/>
        </w:rPr>
        <w:t>
</w:t>
      </w:r>
      <w:r>
        <w:rPr>
          <w:rFonts w:ascii="Times New Roman"/>
          <w:b w:val="false"/>
          <w:i w:val="false"/>
          <w:color w:val="000000"/>
          <w:sz w:val="28"/>
        </w:rPr>
        <w:t>
      217. Если у передатчика только одна антенна, работы на ней или фидере антенны ведутся при отключенном передатчике без наряда, с оформлением записи в оперативном журнале.
</w:t>
      </w:r>
      <w:r>
        <w:br/>
      </w:r>
      <w:r>
        <w:rPr>
          <w:rFonts w:ascii="Times New Roman"/>
          <w:b w:val="false"/>
          <w:i w:val="false"/>
          <w:color w:val="000000"/>
          <w:sz w:val="28"/>
        </w:rPr>
        <w:t>
      Старший по смене в этом случае отключает разъединитель или рубильник механической блокировки передатчика и вывешивает на нем запрещающий плакат "Не включать. Работают люди".
</w:t>
      </w:r>
      <w:r>
        <w:br/>
      </w:r>
      <w:r>
        <w:rPr>
          <w:rFonts w:ascii="Times New Roman"/>
          <w:b w:val="false"/>
          <w:i w:val="false"/>
          <w:color w:val="000000"/>
          <w:sz w:val="28"/>
        </w:rPr>
        <w:t>
      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218. Работы на фидерных опорах и порталах с несколькими фидерами, из которых один находится под напряжением, должны выполняться по наряду двумя работниками один из которых имеет группу по электробезопасности не ниже IV, другой - не ниже III группы.
</w:t>
      </w:r>
      <w:r>
        <w:br/>
      </w:r>
      <w:r>
        <w:rPr>
          <w:rFonts w:ascii="Times New Roman"/>
          <w:b w:val="false"/>
          <w:i w:val="false"/>
          <w:color w:val="000000"/>
          <w:sz w:val="28"/>
        </w:rPr>
        <w:t>
      Противофазные провода участка фидера передающей антенны, на котором ведутся работы, закорачиваются между собой с обеих сторон и заземляются.
</w:t>
      </w:r>
      <w:r>
        <w:br/>
      </w:r>
      <w:r>
        <w:rPr>
          <w:rFonts w:ascii="Times New Roman"/>
          <w:b w:val="false"/>
          <w:i w:val="false"/>
          <w:color w:val="000000"/>
          <w:sz w:val="28"/>
        </w:rPr>
        <w:t>
      Не допускаются ремонтные и другие работы на верхнем фидере, если нижний фидер находится под напряжением.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219. При любых коммутаторах и любой схеме коммутации перед переключением антенны предварительно выключается анодное напряжение на передатчике. Персонал на антенном поле или внутри антенных павильонов или технических зданий переключает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
</w:t>
      </w:r>
      <w:r>
        <w:br/>
      </w:r>
      <w:r>
        <w:rPr>
          <w:rFonts w:ascii="Times New Roman"/>
          <w:b w:val="false"/>
          <w:i w:val="false"/>
          <w:color w:val="000000"/>
          <w:sz w:val="28"/>
        </w:rPr>
        <w:t>
      Перед переключением антенн на фидерном столбе или в отдельном помещении дежурный отключает анодное напряжение на передатчике, налагает заземление на фидер, разрешает на разъединитель блокировки плакат "Не включать. Работают люди".
</w:t>
      </w:r>
      <w:r>
        <w:br/>
      </w:r>
      <w:r>
        <w:rPr>
          <w:rFonts w:ascii="Times New Roman"/>
          <w:b w:val="false"/>
          <w:i w:val="false"/>
          <w:color w:val="000000"/>
          <w:sz w:val="28"/>
        </w:rPr>
        <w:t>
      Заземление накладывается на фидер, если переход на другую антенну осуществляется без переключателя, снабженного штурвальным приводом.
</w:t>
      </w:r>
      <w:r>
        <w:br/>
      </w:r>
      <w:r>
        <w:rPr>
          <w:rFonts w:ascii="Times New Roman"/>
          <w:b w:val="false"/>
          <w:i w:val="false"/>
          <w:color w:val="000000"/>
          <w:sz w:val="28"/>
        </w:rPr>
        <w:t>
      Анодные напряжения на передатчик подаются после закрытия наряда. Дежурный отключает заземление и снимает запрещающие плакаты.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220. Настройка антенно-фидерных устройств передающих радиоцентров и измерения на них, связанная с подключением приводов к частям антенны или фидера, находящихся под напряжением, выполняется не менее чем двумя лицами, один из которых должен иметь IV группу по электробезопасности, другие - III.
</w:t>
      </w:r>
      <w:r>
        <w:br/>
      </w:r>
      <w:r>
        <w:rPr>
          <w:rFonts w:ascii="Times New Roman"/>
          <w:b w:val="false"/>
          <w:i w:val="false"/>
          <w:color w:val="000000"/>
          <w:sz w:val="28"/>
        </w:rPr>
        <w:t>
      Работы выполняются по нарядам.
</w:t>
      </w:r>
      <w:r>
        <w:br/>
      </w:r>
      <w:r>
        <w:rPr>
          <w:rFonts w:ascii="Times New Roman"/>
          <w:b w:val="false"/>
          <w:i w:val="false"/>
          <w:color w:val="000000"/>
          <w:sz w:val="28"/>
        </w:rPr>
        <w:t>
      Перед началом настройки или измерений лицо с IV группой по электробезопасности проверяет отсутствие постоянного напряжения на антенне или фидере и исправности высокочастотных дросселей, предназначенных для стекания статических зарядов.
</w:t>
      </w:r>
      <w:r>
        <w:br/>
      </w:r>
      <w:r>
        <w:rPr>
          <w:rFonts w:ascii="Times New Roman"/>
          <w:b w:val="false"/>
          <w:i w:val="false"/>
          <w:color w:val="000000"/>
          <w:sz w:val="28"/>
        </w:rPr>
        <w:t>
      Измерительные приборы и индикаторы, применяемые при настройке АФУ на передающих радиоцентрах, должны иметь изолирующие рукоятки.
</w:t>
      </w:r>
    </w:p>
    <w:p>
      <w:pPr>
        <w:spacing w:after="0"/>
        <w:ind w:left="0"/>
        <w:jc w:val="both"/>
      </w:pPr>
      <w:r>
        <w:rPr>
          <w:rFonts w:ascii="Times New Roman"/>
          <w:b w:val="false"/>
          <w:i w:val="false"/>
          <w:color w:val="000000"/>
          <w:sz w:val="28"/>
        </w:rPr>
        <w:t>
</w:t>
      </w:r>
      <w:r>
        <w:rPr>
          <w:rFonts w:ascii="Times New Roman"/>
          <w:b w:val="false"/>
          <w:i w:val="false"/>
          <w:color w:val="000000"/>
          <w:sz w:val="28"/>
        </w:rPr>
        <w:t>
      221. При совместном расположении на опоре антенно-фидерных устройств, относящихся к телевизионным, УКВ ЧМ и FM передатчикам, радиорелейным станциям, работы на опоре разрешаются при условии, что напряженность электромагнитного поля на рабочем месте не превышает установленных норм. В остальных случаях работы производятся при отключении соответствующих передающих устройств.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222. Деревянные мачты, якоря и фидерные столбы, у которых толщина загнившего слоя у поверхности земли составляет 10% диаметра и более, подлежат замене.
</w:t>
      </w:r>
    </w:p>
    <w:p>
      <w:pPr>
        <w:spacing w:after="0"/>
        <w:ind w:left="0"/>
        <w:jc w:val="both"/>
      </w:pPr>
      <w:r>
        <w:rPr>
          <w:rFonts w:ascii="Times New Roman"/>
          <w:b w:val="false"/>
          <w:i w:val="false"/>
          <w:color w:val="000000"/>
          <w:sz w:val="28"/>
        </w:rPr>
        <w:t>
</w:t>
      </w:r>
      <w:r>
        <w:rPr>
          <w:rFonts w:ascii="Times New Roman"/>
          <w:b w:val="false"/>
          <w:i w:val="false"/>
          <w:color w:val="000000"/>
          <w:sz w:val="28"/>
        </w:rPr>
        <w:t>
      223. При замене подгнивших якорей оттяжки, оттяжка переводится на заранее установленный в непосредственной близости от старого, новый якорь.
</w:t>
      </w:r>
    </w:p>
    <w:p>
      <w:pPr>
        <w:spacing w:after="0"/>
        <w:ind w:left="0"/>
        <w:jc w:val="both"/>
      </w:pPr>
      <w:r>
        <w:rPr>
          <w:rFonts w:ascii="Times New Roman"/>
          <w:b w:val="false"/>
          <w:i w:val="false"/>
          <w:color w:val="000000"/>
          <w:sz w:val="28"/>
        </w:rPr>
        <w:t>
</w:t>
      </w:r>
      <w:r>
        <w:rPr>
          <w:rFonts w:ascii="Times New Roman"/>
          <w:b w:val="false"/>
          <w:i w:val="false"/>
          <w:color w:val="000000"/>
          <w:sz w:val="28"/>
        </w:rPr>
        <w:t>
      224. Постоянные оттяжки разрешается снимать, при установке временных. Не допускается находиться на опоре во время работы по регулировке оттяжек.
</w:t>
      </w:r>
    </w:p>
    <w:p>
      <w:pPr>
        <w:spacing w:after="0"/>
        <w:ind w:left="0"/>
        <w:jc w:val="both"/>
      </w:pPr>
      <w:r>
        <w:rPr>
          <w:rFonts w:ascii="Times New Roman"/>
          <w:b w:val="false"/>
          <w:i w:val="false"/>
          <w:color w:val="000000"/>
          <w:sz w:val="28"/>
        </w:rPr>
        <w:t>
</w:t>
      </w:r>
      <w:r>
        <w:rPr>
          <w:rFonts w:ascii="Times New Roman"/>
          <w:b w:val="false"/>
          <w:i w:val="false"/>
          <w:color w:val="000000"/>
          <w:sz w:val="28"/>
        </w:rPr>
        <w:t>
      225. Основания антенн-мачт, изолированных от земли, должны быть огорожены оградой с запирающейся калиткой. На ограждении вывешивается предупреждающий плакат "Стой. Напряжение". Ключ от замка двери ограждения должен находиться у начальника дежурной смены и выдаваться под расписку в оперативном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226. При работах на опорах при необходимости антеннщик-мачтовик снабжается средствами связи: приемно-передающей радиостанцией, мегафоном или телефоном.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227. Подъем на опоры на когтях разрешается при высоте опоры не более 16 метров. Подъем на опоры высотой более 16 метров разрешается только в люльке, поднимаемой с помощью ручной или электрической (при высоте опор более 60 метр) лебедки, на лифте (при наличии) или по специально оборудованной лестнице.
</w:t>
      </w:r>
    </w:p>
    <w:p>
      <w:pPr>
        <w:spacing w:after="0"/>
        <w:ind w:left="0"/>
        <w:jc w:val="both"/>
      </w:pPr>
      <w:r>
        <w:rPr>
          <w:rFonts w:ascii="Times New Roman"/>
          <w:b w:val="false"/>
          <w:i w:val="false"/>
          <w:color w:val="000000"/>
          <w:sz w:val="28"/>
        </w:rPr>
        <w:t>
</w:t>
      </w:r>
      <w:r>
        <w:rPr>
          <w:rFonts w:ascii="Times New Roman"/>
          <w:b w:val="false"/>
          <w:i w:val="false"/>
          <w:color w:val="000000"/>
          <w:sz w:val="28"/>
        </w:rPr>
        <w:t>
      228. Расстояния от проводов фидера до поверхности земли, а также различных сооружений должны соответствовать требованиям, приведенным в 
</w:t>
      </w:r>
      <w:r>
        <w:rPr>
          <w:rFonts w:ascii="Times New Roman"/>
          <w:b w:val="false"/>
          <w:i w:val="false"/>
          <w:color w:val="000000"/>
          <w:sz w:val="28"/>
        </w:rPr>
        <w:t xml:space="preserve"> приложении 15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229. Во время подъема и работы антеннщика-мачтовика в люльке его рабочий инструмент должен быть привязан к конструкции люльки.
</w:t>
      </w:r>
      <w:r>
        <w:br/>
      </w:r>
      <w:r>
        <w:rPr>
          <w:rFonts w:ascii="Times New Roman"/>
          <w:b w:val="false"/>
          <w:i w:val="false"/>
          <w:color w:val="000000"/>
          <w:sz w:val="28"/>
        </w:rPr>
        <w:t>
      Мелкий инструмент и детали должны находиться в монтерской сумке, прикрепленной к люльке.
</w:t>
      </w:r>
      <w:r>
        <w:br/>
      </w:r>
      <w:r>
        <w:rPr>
          <w:rFonts w:ascii="Times New Roman"/>
          <w:b w:val="false"/>
          <w:i w:val="false"/>
          <w:color w:val="000000"/>
          <w:sz w:val="28"/>
        </w:rPr>
        <w:t>
      Нахождение на конструкциях опоры инструментов и других предметов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230. При выполнении работ на антенных полях и в помещениях передающих радиостанций принимаются меры безопасности, исключающие поражение людей, а также возгорание или взрыв горючих веществ от воздействия электрического тока, наводимого электромагнитным полем на резонирующие колебательные контуры из металлоконструкций, канатов и проводов.
</w:t>
      </w:r>
      <w:r>
        <w:br/>
      </w:r>
      <w:r>
        <w:rPr>
          <w:rFonts w:ascii="Times New Roman"/>
          <w:b w:val="false"/>
          <w:i w:val="false"/>
          <w:color w:val="000000"/>
          <w:sz w:val="28"/>
        </w:rPr>
        <w:t>
      Проведение работ в зонах возможной опасности должно быть согласовано с расписанием работы технических средств, являющихся источником наводимого электромагнитного поля.
</w:t>
      </w:r>
      <w:r>
        <w:br/>
      </w:r>
      <w:r>
        <w:rPr>
          <w:rFonts w:ascii="Times New Roman"/>
          <w:b w:val="false"/>
          <w:i w:val="false"/>
          <w:color w:val="000000"/>
          <w:sz w:val="28"/>
        </w:rPr>
        <w:t>
      В зонах возможной опасности не допускается размещение взрыво- и пожароопасных материалов и проведение буровзрывных работ.
</w:t>
      </w:r>
      <w:r>
        <w:br/>
      </w:r>
      <w:r>
        <w:rPr>
          <w:rFonts w:ascii="Times New Roman"/>
          <w:b w:val="false"/>
          <w:i w:val="false"/>
          <w:color w:val="000000"/>
          <w:sz w:val="28"/>
        </w:rPr>
        <w:t>
      В качестве способов защиты персонала и оборудования от наводимых напряжений следует использовать:
</w:t>
      </w:r>
      <w:r>
        <w:br/>
      </w:r>
      <w:r>
        <w:rPr>
          <w:rFonts w:ascii="Times New Roman"/>
          <w:b w:val="false"/>
          <w:i w:val="false"/>
          <w:color w:val="000000"/>
          <w:sz w:val="28"/>
        </w:rPr>
        <w:t>
      изоляцию (секционирование изоляторами) несущих канатов, в частности строп монтажных кранов;
</w:t>
      </w:r>
      <w:r>
        <w:br/>
      </w:r>
      <w:r>
        <w:rPr>
          <w:rFonts w:ascii="Times New Roman"/>
          <w:b w:val="false"/>
          <w:i w:val="false"/>
          <w:color w:val="000000"/>
          <w:sz w:val="28"/>
        </w:rPr>
        <w:t>
      заземление металлоконструкций и неизолированных (открытых) частей конструкций, шин проводов;
</w:t>
      </w:r>
      <w:r>
        <w:br/>
      </w:r>
      <w:r>
        <w:rPr>
          <w:rFonts w:ascii="Times New Roman"/>
          <w:b w:val="false"/>
          <w:i w:val="false"/>
          <w:color w:val="000000"/>
          <w:sz w:val="28"/>
        </w:rPr>
        <w:t>
      шунтирование электрических цепей конденсаторами;
</w:t>
      </w:r>
      <w:r>
        <w:br/>
      </w:r>
      <w:r>
        <w:rPr>
          <w:rFonts w:ascii="Times New Roman"/>
          <w:b w:val="false"/>
          <w:i w:val="false"/>
          <w:color w:val="000000"/>
          <w:sz w:val="28"/>
        </w:rPr>
        <w:t>
      подключение к токопроводящим цепям и контурам, расстраивающих высокочастотных контуров или элементов;
</w:t>
      </w:r>
      <w:r>
        <w:br/>
      </w:r>
      <w:r>
        <w:rPr>
          <w:rFonts w:ascii="Times New Roman"/>
          <w:b w:val="false"/>
          <w:i w:val="false"/>
          <w:color w:val="000000"/>
          <w:sz w:val="28"/>
        </w:rPr>
        <w:t>
      экранировку оборудования и конструкций.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Подъемные устройства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231. В подъемных устройствах используются лебедки с ручным или электрическим приводом. Лебедка устанавливается на горизонтальной поверхности и закрепляется на усилие не менее двойной максимальной рабочей нагрузки. Лебедки и отводные блоки крепятся к постоянным (эксплуатационным) или монтажным якорям. Использование старых якорей с канатными тягами не допускается. Для обслуживания нескольких близко расположенных опор используются передвижные лебедки, установленные на салазках или колесах с соответствующим креплением к свае-якорю.
</w:t>
      </w:r>
    </w:p>
    <w:p>
      <w:pPr>
        <w:spacing w:after="0"/>
        <w:ind w:left="0"/>
        <w:jc w:val="both"/>
      </w:pPr>
      <w:r>
        <w:rPr>
          <w:rFonts w:ascii="Times New Roman"/>
          <w:b w:val="false"/>
          <w:i w:val="false"/>
          <w:color w:val="000000"/>
          <w:sz w:val="28"/>
        </w:rPr>
        <w:t>
</w:t>
      </w:r>
      <w:r>
        <w:rPr>
          <w:rFonts w:ascii="Times New Roman"/>
          <w:b w:val="false"/>
          <w:i w:val="false"/>
          <w:color w:val="000000"/>
          <w:sz w:val="28"/>
        </w:rPr>
        <w:t>
      232. Связь вала электродвигателя электролебедки с валом барабана осуществляется с помощью зубчатой или червячной передачи. Использование лебедок с ременными и фрикционными передачами, фрикционными и кулачковыми муфтами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233. Допустимые выработки деталей лебедки определяются в соответствии с паспортом и инструкцией по монтажу и эксплуатации механизма.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234. Пульт управления электролебедкой должен устанавливаться на расстоянии не более 3 метра. Подключение пульта к линии электроснабжения осуществляется через разъем, который закрепляется с внешней стороны пульта, в доступном месте для экстренного обесточивания электродвигателя при "залипании" кнопки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235. Все нетоковедущие части электролебедок заземляются.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236. В тех случаях, когда при подъеме электролебедкой возможно задевание люльки, предназначенной для подъема и спуска антеннщика-мачтовика, за выступающие части антенного сооружения, а также когда скорость движения люльки превышает 0,33 метров в секунду, необходима установка оттяжечного каната или направляющих (гибких или жестких) и принимаются меры, предохраняющие люльку от возможного задевания за выступающие части сооружения. Гибкие направляющие могут устанавливаться горизонтально, наклонно или вертикально, а концы их должны быть надежно закреплены к конструкциям. Необходимо исключить касание люлечного каната конструкций мачты или полотна антенны.
</w:t>
      </w:r>
    </w:p>
    <w:p>
      <w:pPr>
        <w:spacing w:after="0"/>
        <w:ind w:left="0"/>
        <w:jc w:val="both"/>
      </w:pPr>
      <w:r>
        <w:rPr>
          <w:rFonts w:ascii="Times New Roman"/>
          <w:b w:val="false"/>
          <w:i w:val="false"/>
          <w:color w:val="000000"/>
          <w:sz w:val="28"/>
        </w:rPr>
        <w:t>
</w:t>
      </w:r>
      <w:r>
        <w:rPr>
          <w:rFonts w:ascii="Times New Roman"/>
          <w:b w:val="false"/>
          <w:i w:val="false"/>
          <w:color w:val="000000"/>
          <w:sz w:val="28"/>
        </w:rPr>
        <w:t>
      237. Люлька, предназначенная для подъема и опускания мачтовиков на одноствольные мачты с помощью ручной лебедки, может быть изготовлена без ограждения, из сухих дубовых или сосновых досок толщиной 50 миллиметров размерами 600 x 300 миллиметров. Для крепления люльки в углах доски на расстоянии не менее 50 мм от краев делают четыре отверстия, через которые пропускают канат диаметром от 7,7 до 8,7 миллиметров. Концы каната сплетают под доской по диагонали на длине не менее 200 миллиметров и при числе пробивок не менее 5,5 с каждой стороны. Длина каната после сплетки над доской оставались, две петли длиной около 1,2 метра каждая, которые прямым узлом должны скрепляться с подъемным канатом. Конец подъемного каната закрепляется тремя зажимами.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238. Сцепка каретки с люлькой должна исключать возможность самопроизвольного расцепления.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239. Каждый блок, скоба или крюк, применяемые для подъема людей, снабжается заводским паспортом или протоколом испытания.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240. Не допускается:
</w:t>
      </w:r>
      <w:r>
        <w:br/>
      </w:r>
      <w:r>
        <w:rPr>
          <w:rFonts w:ascii="Times New Roman"/>
          <w:b w:val="false"/>
          <w:i w:val="false"/>
          <w:color w:val="000000"/>
          <w:sz w:val="28"/>
        </w:rPr>
        <w:t>
      применять монтажные блоки на втулках в системе с электромеханическим приводом, люльки из лесоматериалов для подъема и опускания мачтовиков с помощью электролебедки;
</w:t>
      </w:r>
      <w:r>
        <w:br/>
      </w:r>
      <w:r>
        <w:rPr>
          <w:rFonts w:ascii="Times New Roman"/>
          <w:b w:val="false"/>
          <w:i w:val="false"/>
          <w:color w:val="000000"/>
          <w:sz w:val="28"/>
        </w:rPr>
        <w:t>
      подвешивать к люльке кабели, шланги и другие предметы, кроме инструмента и запасных деталей;
</w:t>
      </w:r>
      <w:r>
        <w:br/>
      </w:r>
      <w:r>
        <w:rPr>
          <w:rFonts w:ascii="Times New Roman"/>
          <w:b w:val="false"/>
          <w:i w:val="false"/>
          <w:color w:val="000000"/>
          <w:sz w:val="28"/>
        </w:rPr>
        <w:t>
      устанавливать рядом с лебедками подъемных устройств механизмы и другие предметы, не имеющие к ним прямого отношения.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241. На передающих антеннах во время работы передатчиков исключается нахождение рабочих канатов подъемных устройств. При этом, через блок подъемного устройства пропускается просмоленная веревка, предназначенная для оперативной запасовки подъемного каната. Антенные сооружения, на которых проводятся монтажные и другие виды работ, выводятся из эксплуатации на весь период проведения этих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242. Подъемные устройства и вспомогательные приспособления к ним, предназначенные для подъема людей и грузов на опоры АМС, перед пуском в эксплуатацию, а также периодически каждые двенадцать месяцев (весной) подвергаются полному техническому освидетельствованию комиссией организации, эксплуатирующей данные устройства, в составе руководителя антенной группы и антеннщика-мачтовика.
</w:t>
      </w:r>
      <w:r>
        <w:br/>
      </w:r>
      <w:r>
        <w:rPr>
          <w:rFonts w:ascii="Times New Roman"/>
          <w:b w:val="false"/>
          <w:i w:val="false"/>
          <w:color w:val="000000"/>
          <w:sz w:val="28"/>
        </w:rPr>
        <w:t>
      Результаты освидетельствования и осмотра заносятся в акт, утверждаемый техническим руководителем организации.
</w:t>
      </w:r>
      <w:r>
        <w:br/>
      </w:r>
      <w:r>
        <w:rPr>
          <w:rFonts w:ascii="Times New Roman"/>
          <w:b w:val="false"/>
          <w:i w:val="false"/>
          <w:color w:val="000000"/>
          <w:sz w:val="28"/>
        </w:rPr>
        <w:t>
      Подъемное устройство для подъема людей допускается к эксплуатации после испытания в течение 10 минут статической нагрузкой, превышающей грузоподъемность устройства в 1,5 раза, и динамической - на 10 %. Требования по техническому освидетельствованию лебедок для подъема грузов указаны в 
</w:t>
      </w:r>
      <w:r>
        <w:rPr>
          <w:rFonts w:ascii="Times New Roman"/>
          <w:b w:val="false"/>
          <w:i w:val="false"/>
          <w:color w:val="000000"/>
          <w:sz w:val="28"/>
        </w:rPr>
        <w:t xml:space="preserve"> приложении 16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243. Подъемные устройства должны иметь:
</w:t>
      </w:r>
      <w:r>
        <w:br/>
      </w:r>
      <w:r>
        <w:rPr>
          <w:rFonts w:ascii="Times New Roman"/>
          <w:b w:val="false"/>
          <w:i w:val="false"/>
          <w:color w:val="000000"/>
          <w:sz w:val="28"/>
        </w:rPr>
        <w:t>
      1) журнал периодических осмотров;
</w:t>
      </w:r>
      <w:r>
        <w:br/>
      </w:r>
      <w:r>
        <w:rPr>
          <w:rFonts w:ascii="Times New Roman"/>
          <w:b w:val="false"/>
          <w:i w:val="false"/>
          <w:color w:val="000000"/>
          <w:sz w:val="28"/>
        </w:rPr>
        <w:t>
      паспорта лебедок с указанием типа, назначения, завода-изготовителя, года изготовления, заводского номера, грузоподъемности, типа тормозов, данных электродвигателя, диаметров барабана, принципиальной электрической схемы электропроводки (для лебедок с электроприводом);
</w:t>
      </w:r>
      <w:r>
        <w:br/>
      </w:r>
      <w:r>
        <w:rPr>
          <w:rFonts w:ascii="Times New Roman"/>
          <w:b w:val="false"/>
          <w:i w:val="false"/>
          <w:color w:val="000000"/>
          <w:sz w:val="28"/>
        </w:rPr>
        <w:t>
      2) паспорта блоков;
</w:t>
      </w:r>
      <w:r>
        <w:br/>
      </w:r>
      <w:r>
        <w:rPr>
          <w:rFonts w:ascii="Times New Roman"/>
          <w:b w:val="false"/>
          <w:i w:val="false"/>
          <w:color w:val="000000"/>
          <w:sz w:val="28"/>
        </w:rPr>
        <w:t>
      3) установочный чертеж с указанием расположения оттяжек, подъемных и направляющих канатов, а также чертежи крепления блоков.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244. При подъеме антеннщика-мачтовика на опору лебедку с ручным приводом обслуживают два обученных или проинструктированных работника. Лебедку с электрическим приводом обслуживает одно лицо. Лицам, обслуживающим лебедку, не допускается отлучаться от нее, когда антеннщик-мачтовик находится на мачте.
</w:t>
      </w:r>
    </w:p>
    <w:p>
      <w:pPr>
        <w:spacing w:after="0"/>
        <w:ind w:left="0"/>
        <w:jc w:val="both"/>
      </w:pPr>
      <w:r>
        <w:rPr>
          <w:rFonts w:ascii="Times New Roman"/>
          <w:b w:val="false"/>
          <w:i w:val="false"/>
          <w:color w:val="000000"/>
          <w:sz w:val="28"/>
        </w:rPr>
        <w:t>
</w:t>
      </w:r>
      <w:r>
        <w:rPr>
          <w:rFonts w:ascii="Times New Roman"/>
          <w:b w:val="false"/>
          <w:i w:val="false"/>
          <w:color w:val="000000"/>
          <w:sz w:val="28"/>
        </w:rPr>
        <w:t>
      245. При горизонтальном подходе каната к лебедке он должен навиваться на барабан электролебедки сверху, а ручной лебедки - снизу.
</w:t>
      </w:r>
    </w:p>
    <w:p>
      <w:pPr>
        <w:spacing w:after="0"/>
        <w:ind w:left="0"/>
        <w:jc w:val="both"/>
      </w:pPr>
      <w:r>
        <w:rPr>
          <w:rFonts w:ascii="Times New Roman"/>
          <w:b w:val="false"/>
          <w:i w:val="false"/>
          <w:color w:val="000000"/>
          <w:sz w:val="28"/>
        </w:rPr>
        <w:t>
</w:t>
      </w:r>
      <w:r>
        <w:rPr>
          <w:rFonts w:ascii="Times New Roman"/>
          <w:b w:val="false"/>
          <w:i w:val="false"/>
          <w:color w:val="000000"/>
          <w:sz w:val="28"/>
        </w:rPr>
        <w:t>
      246. Управление электроприводом лебедки производится путем непрерывного нажатия на одну из кнопок "Подъем" или "Спуск" без фиксации. При отпускании кнопки электропривод должен выключаться.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247. Не допускается:
</w:t>
      </w:r>
      <w:r>
        <w:br/>
      </w:r>
      <w:r>
        <w:rPr>
          <w:rFonts w:ascii="Times New Roman"/>
          <w:b w:val="false"/>
          <w:i w:val="false"/>
          <w:color w:val="000000"/>
          <w:sz w:val="28"/>
        </w:rPr>
        <w:t>
      производить подъем - спуск людей без команд из люльки (команду на подъем или опускание грузов и конструкций подает только одно ответственное лицо);
</w:t>
      </w:r>
      <w:r>
        <w:br/>
      </w:r>
      <w:r>
        <w:rPr>
          <w:rFonts w:ascii="Times New Roman"/>
          <w:b w:val="false"/>
          <w:i w:val="false"/>
          <w:color w:val="000000"/>
          <w:sz w:val="28"/>
        </w:rPr>
        <w:t>
      производить ремонт или отключение пульта во время нахождения людей в люльке;
</w:t>
      </w:r>
      <w:r>
        <w:br/>
      </w:r>
      <w:r>
        <w:rPr>
          <w:rFonts w:ascii="Times New Roman"/>
          <w:b w:val="false"/>
          <w:i w:val="false"/>
          <w:color w:val="000000"/>
          <w:sz w:val="28"/>
        </w:rPr>
        <w:t>
      направлять канат руками;
</w:t>
      </w:r>
      <w:r>
        <w:br/>
      </w:r>
      <w:r>
        <w:rPr>
          <w:rFonts w:ascii="Times New Roman"/>
          <w:b w:val="false"/>
          <w:i w:val="false"/>
          <w:color w:val="000000"/>
          <w:sz w:val="28"/>
        </w:rPr>
        <w:t>
      стоять над канатом, идущим на барабан;
</w:t>
      </w:r>
      <w:r>
        <w:br/>
      </w:r>
      <w:r>
        <w:rPr>
          <w:rFonts w:ascii="Times New Roman"/>
          <w:b w:val="false"/>
          <w:i w:val="false"/>
          <w:color w:val="000000"/>
          <w:sz w:val="28"/>
        </w:rPr>
        <w:t>
      производить чистку, смазку или ремонт лебедки во время ее работы;
</w:t>
      </w:r>
      <w:r>
        <w:br/>
      </w:r>
      <w:r>
        <w:rPr>
          <w:rFonts w:ascii="Times New Roman"/>
          <w:b w:val="false"/>
          <w:i w:val="false"/>
          <w:color w:val="000000"/>
          <w:sz w:val="28"/>
        </w:rPr>
        <w:t>
      поднимать в люльке более двух человек;
</w:t>
      </w:r>
      <w:r>
        <w:br/>
      </w:r>
      <w:r>
        <w:rPr>
          <w:rFonts w:ascii="Times New Roman"/>
          <w:b w:val="false"/>
          <w:i w:val="false"/>
          <w:color w:val="000000"/>
          <w:sz w:val="28"/>
        </w:rPr>
        <w:t>
      снимать защелку храпового колеса ручной лебедки.
</w:t>
      </w:r>
    </w:p>
    <w:p>
      <w:pPr>
        <w:spacing w:after="0"/>
        <w:ind w:left="0"/>
        <w:jc w:val="both"/>
      </w:pPr>
      <w:r>
        <w:rPr>
          <w:rFonts w:ascii="Times New Roman"/>
          <w:b w:val="false"/>
          <w:i w:val="false"/>
          <w:color w:val="000000"/>
          <w:sz w:val="28"/>
        </w:rPr>
        <w:t>
</w:t>
      </w:r>
      <w:r>
        <w:rPr>
          <w:rFonts w:ascii="Times New Roman"/>
          <w:b w:val="false"/>
          <w:i w:val="false"/>
          <w:color w:val="000000"/>
          <w:sz w:val="28"/>
        </w:rPr>
        <w:t>
      248. Люльки лебедку устанавливает вне опасной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249. Перед каждым подъемом на опору:
</w:t>
      </w:r>
      <w:r>
        <w:br/>
      </w:r>
      <w:r>
        <w:rPr>
          <w:rFonts w:ascii="Times New Roman"/>
          <w:b w:val="false"/>
          <w:i w:val="false"/>
          <w:color w:val="000000"/>
          <w:sz w:val="28"/>
        </w:rPr>
        <w:t>
      подъемную лебедку осматривают, проверяют состояние храпового механизма, шестерен, защелки, крепления лебедки к раме и рамы к якорю;
</w:t>
      </w:r>
      <w:r>
        <w:br/>
      </w:r>
      <w:r>
        <w:rPr>
          <w:rFonts w:ascii="Times New Roman"/>
          <w:b w:val="false"/>
          <w:i w:val="false"/>
          <w:color w:val="000000"/>
          <w:sz w:val="28"/>
        </w:rPr>
        <w:t>
      осматривают подъемный канат во время его запасовки.
</w:t>
      </w:r>
      <w:r>
        <w:br/>
      </w:r>
      <w:r>
        <w:rPr>
          <w:rFonts w:ascii="Times New Roman"/>
          <w:b w:val="false"/>
          <w:i w:val="false"/>
          <w:color w:val="000000"/>
          <w:sz w:val="28"/>
        </w:rPr>
        <w:t>
      При осмотре необходимо обращать внимание на состояние подъемных канатов, которые могут быть повреждены не только коррозией и обрывами проволок и искровыми разрядами.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250. При использовании ручных лебедок скорость подъема и спуска груза регулируется путем изменения скорости вращения рукоятки.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обслуживании охлаждающих устройств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Компрессорные, насосные, вентиляционные установки,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внутренняя и внешняя трубопроводная сеть и воздухопроводы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251. К обслуживанию охлаждающих устройств допускаются лица, прошедшие специальное обучение и проверку знаний.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252. К охлаждающим устройствам радиоустановок относятся: компрессорные, насосные, вентиляционные установки, внешняя и внутренняя трубопроводная сеть и воздухопроводы, градирни, конденсаторы пара, бассейны охлаждения.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253. Компрессорные, насосные, вентиляционные установки и вспомогательные устройства следует располагать так, чтобы ширина рабочих проходов ко всем вентилям, клапанам, задвижкам и была не менее 0,7 метра.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254. Передача от двигателей к компрессорам, насосам и вентиляторам, а также все открытые движущиеся части агрегатов должны быть ограждены металлическими кожухами, снимать которые во время работы агрегата не допускается. На кожухи вращающихся частей наносятся стрелки, указывающие направление вращения. Выводы обмоток электродвигателей закрываются кожухами.
</w:t>
      </w:r>
      <w:r>
        <w:br/>
      </w:r>
      <w:r>
        <w:rPr>
          <w:rFonts w:ascii="Times New Roman"/>
          <w:b w:val="false"/>
          <w:i w:val="false"/>
          <w:color w:val="000000"/>
          <w:sz w:val="28"/>
        </w:rPr>
        <w:t>
      В целях уменьшения шума моторы и вентиляторы устанавливаются на амортизаторы, воздухопроводы обрабатываются звукопоглощающими материалами, соединения выходов вентилятора с воздухопроводами выполняются из брезентовых или резиновых патрубков. Вентиляторы и моторы целесообразно размещать в изолированных камерах. Металлические воздухопроводы должны быть заземлены.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255. Все открытые проемы в полах, переходы и мостики в компрессорных, вентиляционных и насосных помещениях ограждаются перилами высотой не менее 1 метра, бортовым элементом высотой не менее 0,15 метра от уровня основания ограждения и средним промежуточным элементом. Полы площадок и ступени лестниц должны изготавливаться из рифленой стали.
</w:t>
      </w:r>
    </w:p>
    <w:p>
      <w:pPr>
        <w:spacing w:after="0"/>
        <w:ind w:left="0"/>
        <w:jc w:val="both"/>
      </w:pPr>
      <w:r>
        <w:rPr>
          <w:rFonts w:ascii="Times New Roman"/>
          <w:b w:val="false"/>
          <w:i w:val="false"/>
          <w:color w:val="000000"/>
          <w:sz w:val="28"/>
        </w:rPr>
        <w:t>
</w:t>
      </w:r>
      <w:r>
        <w:rPr>
          <w:rFonts w:ascii="Times New Roman"/>
          <w:b w:val="false"/>
          <w:i w:val="false"/>
          <w:color w:val="000000"/>
          <w:sz w:val="28"/>
        </w:rPr>
        <w:t>
      256. Индивидуальные вентиляторы воздушного охлаждения ламп выносятся из помещения аппаратных (шкафов и стоек), если интегральный уровень шумов превышает допустимые нормы, и заключаются в кожухи. Корпуса вентиляторов, их выключателей заземляются. Шланги подачи воздуха не должны касаться радиаторов ламп.
</w:t>
      </w:r>
      <w:r>
        <w:br/>
      </w:r>
      <w:r>
        <w:rPr>
          <w:rFonts w:ascii="Times New Roman"/>
          <w:b w:val="false"/>
          <w:i w:val="false"/>
          <w:color w:val="000000"/>
          <w:sz w:val="28"/>
        </w:rPr>
        <w:t>
      На вентиляционных агрегатах, электромоторах насосов и компрессоров, имеющих дистанционное управление из других помещений, необходимо устанавливать местные выключатели, которые могут использоваться для аварийной остановки и проведения ремонтных и профилактических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257. Открытые всасывающие отверстия центробежных вентиляторов ограждаются металлической сеткой с размерами ячейки не более 20 x 20 миллиметров.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258. Возле пусковых устройств электродвигателей компрессоров, насосов и вентиляторов, имеющих ручное управление, на полу проложены диэлектрические ковры, а в сырых помещениях пол закрывается изолирующим покрытием.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259. Чистка, обтирка и ремонт (в том числе подтягивание болтов) компрессоров, насосов и вентиляторов на ходу не допускается. Смазка частей агрегатов на ходу разрешается при наличии приспособлений, делающих эту операцию безопасной.
</w:t>
      </w:r>
    </w:p>
    <w:p>
      <w:pPr>
        <w:spacing w:after="0"/>
        <w:ind w:left="0"/>
        <w:jc w:val="both"/>
      </w:pPr>
      <w:r>
        <w:rPr>
          <w:rFonts w:ascii="Times New Roman"/>
          <w:b w:val="false"/>
          <w:i w:val="false"/>
          <w:color w:val="000000"/>
          <w:sz w:val="28"/>
        </w:rPr>
        <w:t>
</w:t>
      </w:r>
      <w:r>
        <w:rPr>
          <w:rFonts w:ascii="Times New Roman"/>
          <w:b w:val="false"/>
          <w:i w:val="false"/>
          <w:color w:val="000000"/>
          <w:sz w:val="28"/>
        </w:rPr>
        <w:t>
      260. Во время чистки и ремонта компрессоров, насосов и вентиляторов приводящие их в действие электродвигатели отключаются от сети; насосы и компрессоры отключаются от системы, и давление с них снимается. Насос, параллельно которому установлен и работает резервный, ремонтируется после того, как будут приняты меры, чтобы ремонтируемый насос не работал турбиной (должны быть закрыты всасывающие и нагнетательные задвижки).
</w:t>
      </w:r>
    </w:p>
    <w:p>
      <w:pPr>
        <w:spacing w:after="0"/>
        <w:ind w:left="0"/>
        <w:jc w:val="both"/>
      </w:pPr>
      <w:r>
        <w:rPr>
          <w:rFonts w:ascii="Times New Roman"/>
          <w:b w:val="false"/>
          <w:i w:val="false"/>
          <w:color w:val="000000"/>
          <w:sz w:val="28"/>
        </w:rPr>
        <w:t>
</w:t>
      </w:r>
      <w:r>
        <w:rPr>
          <w:rFonts w:ascii="Times New Roman"/>
          <w:b w:val="false"/>
          <w:i w:val="false"/>
          <w:color w:val="000000"/>
          <w:sz w:val="28"/>
        </w:rPr>
        <w:t>
      261. Ветошь и тряпки должны храниться в помещениях компрессорных и насосных в закрывающихся железных ящиках.
</w:t>
      </w:r>
    </w:p>
    <w:p>
      <w:pPr>
        <w:spacing w:after="0"/>
        <w:ind w:left="0"/>
        <w:jc w:val="both"/>
      </w:pPr>
      <w:r>
        <w:rPr>
          <w:rFonts w:ascii="Times New Roman"/>
          <w:b w:val="false"/>
          <w:i w:val="false"/>
          <w:color w:val="000000"/>
          <w:sz w:val="28"/>
        </w:rPr>
        <w:t>
</w:t>
      </w:r>
      <w:r>
        <w:rPr>
          <w:rFonts w:ascii="Times New Roman"/>
          <w:b w:val="false"/>
          <w:i w:val="false"/>
          <w:color w:val="000000"/>
          <w:sz w:val="28"/>
        </w:rPr>
        <w:t>
      262. Вентили и задвижки трубопроводов и воздухопроводов должны быть доступны с пола помещения или с безопасных лестниц и специальных площадок.
</w:t>
      </w:r>
    </w:p>
    <w:p>
      <w:pPr>
        <w:spacing w:after="0"/>
        <w:ind w:left="0"/>
        <w:jc w:val="both"/>
      </w:pPr>
      <w:r>
        <w:rPr>
          <w:rFonts w:ascii="Times New Roman"/>
          <w:b w:val="false"/>
          <w:i w:val="false"/>
          <w:color w:val="000000"/>
          <w:sz w:val="28"/>
        </w:rPr>
        <w:t>
</w:t>
      </w:r>
      <w:r>
        <w:rPr>
          <w:rFonts w:ascii="Times New Roman"/>
          <w:b w:val="false"/>
          <w:i w:val="false"/>
          <w:color w:val="000000"/>
          <w:sz w:val="28"/>
        </w:rPr>
        <w:t>
      263. Колодцы, камеры, туннели следует освещать переносными электролампами напряжением не выше 12 Вольт или аккумуляторными фонарями во взрывозащищенном исполнении.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264. Все работы в трубопроводах и воздухопроводах производятся при снятом давлении, надежно перекрыв запорной арматурой подачу давления. На рукоятке запорной арматуры вывешивается плакат "Не открывать - работают люди".
</w:t>
      </w:r>
      <w:r>
        <w:br/>
      </w:r>
      <w:r>
        <w:rPr>
          <w:rFonts w:ascii="Times New Roman"/>
          <w:b w:val="false"/>
          <w:i w:val="false"/>
          <w:color w:val="000000"/>
          <w:sz w:val="28"/>
        </w:rPr>
        <w:t>
      Не допускается чистить воздухопровод от масла выжиганием.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265. Движущиеся части оборудования и токоведущие части, вблизи которых ведутся работы, ограждаются или отключаются.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266. При испытании системы под давлением производить какие-либо работы на трубопроводе, а также стучать по трубопроводам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Требования безопасности при производстве отдельных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Погрузочно-разгрузочные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267. Погрузочно-разгрузочные работы осуществляются на специально отведенной территории с твердым и ровным покрытием.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268. Погрузочно-разгрузочные работы производятся механизированным способом с помощью подъемно-транспортного оборудования (кранов, погрузчиков) и средств малой механизации (блоков, талей).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269. Механизированный способ погрузочно-разгрузочных работ является обязательным для грузов массой более 20 килограмм, а также при подъеме грузов на высоту более 3 метра.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270. Предельная норма переноски грузов вручную по ровной и горизонтальной поверхности на одного человека не должна превышать 20 килограмм для мужчин старше 18 лет. Нормы предельно допустимых нагрузок для женщин старше 18 лет при подъеме и перемещении тяжестей вручную должны соответствовать данным, приведенным в 
</w:t>
      </w:r>
      <w:r>
        <w:rPr>
          <w:rFonts w:ascii="Times New Roman"/>
          <w:b w:val="false"/>
          <w:i w:val="false"/>
          <w:color w:val="000000"/>
          <w:sz w:val="28"/>
        </w:rPr>
        <w:t xml:space="preserve"> приложении 17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271. При подъеме трансформаторов, машин и другого тяжеловесного оборудования разрабатывается схема строповки. Канат троса должен крепиться за каркасы, рамы или за специально предназначенные для этой цели детали (кольца, скобы).
</w:t>
      </w:r>
    </w:p>
    <w:p>
      <w:pPr>
        <w:spacing w:after="0"/>
        <w:ind w:left="0"/>
        <w:jc w:val="both"/>
      </w:pPr>
      <w:r>
        <w:rPr>
          <w:rFonts w:ascii="Times New Roman"/>
          <w:b w:val="false"/>
          <w:i w:val="false"/>
          <w:color w:val="000000"/>
          <w:sz w:val="28"/>
        </w:rPr>
        <w:t>
</w:t>
      </w:r>
      <w:r>
        <w:rPr>
          <w:rFonts w:ascii="Times New Roman"/>
          <w:b w:val="false"/>
          <w:i w:val="false"/>
          <w:color w:val="000000"/>
          <w:sz w:val="28"/>
        </w:rPr>
        <w:t>
      272. Тяжеловесные грузы допускается перемещать при помощи катков по горизонтальной поверхности.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273. При перемещении груза, на катках путь очищается от всех посторонних предметов. Концы катков не должны выступать из-под грузов больше, чем на 0,5 метра. Для подведения катков под груз необходимо пользоваться ломами или домкратами. Во избежание опрокидывания груза следует иметь дополнительные катки, подкладываемые под переднюю часть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274. При спуске груза по наклонной плоскости необходимо применять задерживающие приспособления, препятствующие скатыванию или соскальзыванию груза под действием собственной тяжести или его опрокидыванию.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275. Не допускается находиться под грузом, который перемещается, поднимается или 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276. Все погрузочно-разгрузочные работы производятся в рукавицах, а при выполнении работ с помощью грузоподъемных механизмов - в касках.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Работы на высоте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277. Для работы на высоте специальные устройства применяются: подмости, стремянки, переносные лестницы и иные устройства применяются в зависимости от условий и характера выполняемых работ. Устройство временных настилов на случайных опорах (ящиках, кирпичах)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278. Деревянные подмости изготавливаются из сухой древесины хвойных или лиственных пород, без косослоя, трещин и сучков. Применяемые доски должны быть толщиной не менее 50 миллиметров.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279. Настил подмостей должен иметь ровную поверхность шириной не менее одного метра, щели между досками настила не должны превышать 5 миллиметра. Прогиб настила при максимальной расчетной нагрузке не должен быть более 20 миллиметров. Расстояние от края настила до монтируемых конструкций не должно превышать 50 миллиметров. При отделочных работах - зазор 150 миллиметров. Когда работы не производятся, такой зазор между зданием и лесами необходимо закрывать.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280. Подмости должны иметь поручни, закраины (бортовая доска) и один промежуточный горизонтальный элемент. Высота поручней должна быть 1 метр, закраин - не менее 0,15 метра. Расстояние между стойками поручней не должно быть более 2 метра.
</w:t>
      </w:r>
      <w:r>
        <w:br/>
      </w:r>
      <w:r>
        <w:rPr>
          <w:rFonts w:ascii="Times New Roman"/>
          <w:b w:val="false"/>
          <w:i w:val="false"/>
          <w:color w:val="000000"/>
          <w:sz w:val="28"/>
        </w:rPr>
        <w:t>
      Бортовые доски устанавливаются на настил, а поручни крепятся к стойкам с внутренней стороны. Деревянные поручни не должны иметь заусенцев.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281. При обслуживании, а также при ремонте электроустановок не допускается применение металлических лестниц и стремянок. Переносные лестницы и стремянки изготавливаются из выдержанных сухих пиломатериалов хвойных пород без сучков. Все детали лестниц и стремянок должны иметь гладкую обструганную поверхность.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282. Ступени лестниц и стремянок должны быть врезаны в тетивы. Расстояние между ступенями не должно быть менее 0,25 метра и более 0,4 метра.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283. Тетивы лестниц и стремянок должны скрепляться стяжными болтами диаметром не менее 8 мм через каждые 2 метра, а также под верхней и нижней ступенями.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284. Длина приставной лестницы должна обеспечивать возможность производства работ, если работник стоит на ступеньке, находящейся на расстоянии не менее 1 метр от верхнего конца лестницы. Длина лестницы не должна превышать 5 метров.
</w:t>
      </w:r>
      <w:r>
        <w:br/>
      </w:r>
      <w:r>
        <w:rPr>
          <w:rFonts w:ascii="Times New Roman"/>
          <w:b w:val="false"/>
          <w:i w:val="false"/>
          <w:color w:val="000000"/>
          <w:sz w:val="28"/>
        </w:rPr>
        <w:t>
      Приставные лестницы следует устанавливать под углом 70 - 75 градусов к плоскости основания. Устанавливать их под углом более 75 градусов без дополнительного крепления верхней части лестницы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285. Нижние концы переносных лестниц, устанавливаются на земле, с оковки с острыми наконечниками, а при пользовании ими на гладких и шероховатых полах (паркетный, плиточный, бетонный) - башмаки из резины или другого нескользящего материала. При необходимости верхние концы лестницы должны иметь специальные крюки. При работе с приставной лестницы на высоте более 1,3 метра следует применять предохранительный пояс, прикрепленный к конструкциям сооружения или к лестнице при условии крепления ее к 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286. Стремянки с площадками должны быть пирамидальной формы, устойчивыми и легко передвигаемыми.
</w:t>
      </w:r>
      <w:r>
        <w:br/>
      </w:r>
      <w:r>
        <w:rPr>
          <w:rFonts w:ascii="Times New Roman"/>
          <w:b w:val="false"/>
          <w:i w:val="false"/>
          <w:color w:val="000000"/>
          <w:sz w:val="28"/>
        </w:rPr>
        <w:t>
      Стремянка с колесами оборудуется запорным устройством, предотвращающим движение колес во время работы на ней.
</w:t>
      </w:r>
      <w:r>
        <w:br/>
      </w:r>
      <w:r>
        <w:rPr>
          <w:rFonts w:ascii="Times New Roman"/>
          <w:b w:val="false"/>
          <w:i w:val="false"/>
          <w:color w:val="000000"/>
          <w:sz w:val="28"/>
        </w:rPr>
        <w:t>
      Площадки стремянок высотой 1,0 метра и более ограждение (упор, перила).
</w:t>
      </w:r>
    </w:p>
    <w:p>
      <w:pPr>
        <w:spacing w:after="0"/>
        <w:ind w:left="0"/>
        <w:jc w:val="both"/>
      </w:pPr>
      <w:r>
        <w:rPr>
          <w:rFonts w:ascii="Times New Roman"/>
          <w:b w:val="false"/>
          <w:i w:val="false"/>
          <w:color w:val="000000"/>
          <w:sz w:val="28"/>
        </w:rPr>
        <w:t>
</w:t>
      </w:r>
      <w:r>
        <w:rPr>
          <w:rFonts w:ascii="Times New Roman"/>
          <w:b w:val="false"/>
          <w:i w:val="false"/>
          <w:color w:val="000000"/>
          <w:sz w:val="28"/>
        </w:rPr>
        <w:t>
      287. Раздвижные лестницы - стремянки должны иметь запорное устройство, исключающее возможность самопроизвольного раздвигания во время работы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288. Работать с двух верхних ступеней лестниц, стремянок, не имеющих перил или упоров, находиться на ступеньках более чем одному лицу не допускается.
</w:t>
      </w:r>
      <w:r>
        <w:br/>
      </w:r>
      <w:r>
        <w:rPr>
          <w:rFonts w:ascii="Times New Roman"/>
          <w:b w:val="false"/>
          <w:i w:val="false"/>
          <w:color w:val="000000"/>
          <w:sz w:val="28"/>
        </w:rPr>
        <w:t>
      Переходить на высоте с приставной лестницы или стремянки на другую лестницу или стремянку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289. Не допускается работать на лестницах:
</w:t>
      </w:r>
      <w:r>
        <w:br/>
      </w:r>
      <w:r>
        <w:rPr>
          <w:rFonts w:ascii="Times New Roman"/>
          <w:b w:val="false"/>
          <w:i w:val="false"/>
          <w:color w:val="000000"/>
          <w:sz w:val="28"/>
        </w:rPr>
        <w:t>
      около и над работающими машинами, валами и шкивами, транспортерами;
</w:t>
      </w:r>
      <w:r>
        <w:br/>
      </w:r>
      <w:r>
        <w:rPr>
          <w:rFonts w:ascii="Times New Roman"/>
          <w:b w:val="false"/>
          <w:i w:val="false"/>
          <w:color w:val="000000"/>
          <w:sz w:val="28"/>
        </w:rPr>
        <w:t>
      с использованием механизированного инструмента, при натяжении проводов и для поддержания на высоте тяжелых деталей;
</w:t>
      </w:r>
      <w:r>
        <w:br/>
      </w:r>
      <w:r>
        <w:rPr>
          <w:rFonts w:ascii="Times New Roman"/>
          <w:b w:val="false"/>
          <w:i w:val="false"/>
          <w:color w:val="000000"/>
          <w:sz w:val="28"/>
        </w:rPr>
        <w:t>
      с переносным электрическим инструментом.
</w:t>
      </w:r>
      <w:r>
        <w:br/>
      </w:r>
      <w:r>
        <w:rPr>
          <w:rFonts w:ascii="Times New Roman"/>
          <w:b w:val="false"/>
          <w:i w:val="false"/>
          <w:color w:val="000000"/>
          <w:sz w:val="28"/>
        </w:rPr>
        <w:t>
      Для выполнения указанных работ следует применять специальные леса или стремянки с перилами.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290. Перед работой на лестнице, необходимо обеспечить ее устойчивость, а затем путем осмотра и опробования убедиться в прочности.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291. Если невозможно прочно закрепить верх лестницы, а также при работах в местах с движением людей, для предупреждения падения лестницы от случайных толчков независимо от наличия на ее концах металлических наконечников или резиновых башмаков, лестницу придерживает другой работник.
</w:t>
      </w:r>
    </w:p>
    <w:p>
      <w:pPr>
        <w:spacing w:after="0"/>
        <w:ind w:left="0"/>
        <w:jc w:val="both"/>
      </w:pPr>
      <w:r>
        <w:rPr>
          <w:rFonts w:ascii="Times New Roman"/>
          <w:b w:val="false"/>
          <w:i w:val="false"/>
          <w:color w:val="000000"/>
          <w:sz w:val="28"/>
        </w:rPr>
        <w:t>
</w:t>
      </w:r>
      <w:r>
        <w:rPr>
          <w:rFonts w:ascii="Times New Roman"/>
          <w:b w:val="false"/>
          <w:i w:val="false"/>
          <w:color w:val="000000"/>
          <w:sz w:val="28"/>
        </w:rPr>
        <w:t>
      292. Для работы на высоте на маршах лестничных клеток должны устанавливаться специальные настилы.
</w:t>
      </w:r>
    </w:p>
    <w:p>
      <w:pPr>
        <w:spacing w:after="0"/>
        <w:ind w:left="0"/>
        <w:jc w:val="both"/>
      </w:pPr>
      <w:r>
        <w:rPr>
          <w:rFonts w:ascii="Times New Roman"/>
          <w:b w:val="false"/>
          <w:i w:val="false"/>
          <w:color w:val="000000"/>
          <w:sz w:val="28"/>
        </w:rPr>
        <w:t>
</w:t>
      </w:r>
      <w:r>
        <w:rPr>
          <w:rFonts w:ascii="Times New Roman"/>
          <w:b w:val="false"/>
          <w:i w:val="false"/>
          <w:color w:val="000000"/>
          <w:sz w:val="28"/>
        </w:rPr>
        <w:t>
      293. При осмотре деревянных лестниц и стремянок проверяется состояние древесины, соответствие ее техническим требованиям.
</w:t>
      </w:r>
      <w:r>
        <w:br/>
      </w:r>
      <w:r>
        <w:rPr>
          <w:rFonts w:ascii="Times New Roman"/>
          <w:b w:val="false"/>
          <w:i w:val="false"/>
          <w:color w:val="000000"/>
          <w:sz w:val="28"/>
        </w:rPr>
        <w:t>
      Продольные трещины в ступеньках и тетиве допускаются длиной не более 100 миллиметров и глубиной не более 5 миллиметров. Местонахождение и направление трещин не должно грозить ослаблением тетивы и ступенек, не допускаются никакие заделки трещин или надломов шпаклевкой, склеиванием или каким-нибудь другим способом.
</w:t>
      </w:r>
      <w:r>
        <w:br/>
      </w:r>
      <w:r>
        <w:rPr>
          <w:rFonts w:ascii="Times New Roman"/>
          <w:b w:val="false"/>
          <w:i w:val="false"/>
          <w:color w:val="000000"/>
          <w:sz w:val="28"/>
        </w:rPr>
        <w:t>
      Поперечные трещины не допускаются.
</w:t>
      </w:r>
      <w:r>
        <w:br/>
      </w:r>
      <w:r>
        <w:rPr>
          <w:rFonts w:ascii="Times New Roman"/>
          <w:b w:val="false"/>
          <w:i w:val="false"/>
          <w:color w:val="000000"/>
          <w:sz w:val="28"/>
        </w:rPr>
        <w:t>
      Металлические детали лестниц и стремянок не должны иметь трещин, заусенцев и острых краев.
</w:t>
      </w:r>
      <w:r>
        <w:br/>
      </w:r>
      <w:r>
        <w:rPr>
          <w:rFonts w:ascii="Times New Roman"/>
          <w:b w:val="false"/>
          <w:i w:val="false"/>
          <w:color w:val="000000"/>
          <w:sz w:val="28"/>
        </w:rPr>
        <w:t>
      Нижняя опорная часть тетивы и упоры, которыми она заканчивается, осматриваются. Упоры должны быть плотно закреплены на тетиве и не иметь люфта. При стирании резиновых деталей последние должны быть заменены, а затупившиеся шипы заточены.
</w:t>
      </w:r>
    </w:p>
    <w:p>
      <w:pPr>
        <w:spacing w:after="0"/>
        <w:ind w:left="0"/>
        <w:jc w:val="both"/>
      </w:pPr>
      <w:r>
        <w:rPr>
          <w:rFonts w:ascii="Times New Roman"/>
          <w:b w:val="false"/>
          <w:i w:val="false"/>
          <w:color w:val="000000"/>
          <w:sz w:val="28"/>
        </w:rPr>
        <w:t>
</w:t>
      </w:r>
      <w:r>
        <w:rPr>
          <w:rFonts w:ascii="Times New Roman"/>
          <w:b w:val="false"/>
          <w:i w:val="false"/>
          <w:color w:val="000000"/>
          <w:sz w:val="28"/>
        </w:rPr>
        <w:t>
      294. После изготовления или капитального ремонта лестницы и стремянки должны испытываться статической нагрузкой в 150 килограмм/сантиметр, в процессе эксплуатации - нагрузкой 120 килограмм/сантиметр. Груз прикладывается на 20 минут к одной неусиленной ступеньке в середине пролета лестницы (стремянки), установленной к стене или конструкции под углом 75 градусов к горизонтальной плоскости. После удаления груза на ступеньках и в местах врезки их в тетиву не должно обнаруживаться повреждения.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295. Если у стремянки ступени имеются на обоих смежных коленах, то после испытания первого колена аналогичном образом испытывается второе.
</w:t>
      </w:r>
    </w:p>
    <w:p>
      <w:pPr>
        <w:spacing w:after="0"/>
        <w:ind w:left="0"/>
        <w:jc w:val="both"/>
      </w:pPr>
      <w:r>
        <w:rPr>
          <w:rFonts w:ascii="Times New Roman"/>
          <w:b w:val="false"/>
          <w:i w:val="false"/>
          <w:color w:val="000000"/>
          <w:sz w:val="28"/>
        </w:rPr>
        <w:t>
</w:t>
      </w:r>
      <w:r>
        <w:rPr>
          <w:rFonts w:ascii="Times New Roman"/>
          <w:b w:val="false"/>
          <w:i w:val="false"/>
          <w:color w:val="000000"/>
          <w:sz w:val="28"/>
        </w:rPr>
        <w:t>
      296. Сроки периодических испытаний деревянных лестниц и стремянок устанавливает организация в зависимости от условий их использования, но не реже одного раза в шесть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297. Проведение испытаний оформляется соответствующим актом, утверждаемым техническим руководителем организации, и регистрируется в специальном журнале. На тетивах лестниц (стремянок) указывается дата очередного испытания.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298. Каждой находящейся в эксплуатации лестнице и стремянке присваивается инвентарный номер. Номер, а также принадлежность (цех, участок) обозначается на тетивах.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Требования безопасности при работе с электроинструментом,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ручными электрическими машинами и ручными электрическими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светильниками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299. К работе с электроинструментом и ручными электрическими машинами класса 1 в помещениях с повышенной опасностью поражения электрическим током и вне помещений допускается персонал, имеющий группу по электробезопасности не ниже II.
</w:t>
      </w:r>
      <w:r>
        <w:br/>
      </w:r>
      <w:r>
        <w:rPr>
          <w:rFonts w:ascii="Times New Roman"/>
          <w:b w:val="false"/>
          <w:i w:val="false"/>
          <w:color w:val="000000"/>
          <w:sz w:val="28"/>
        </w:rPr>
        <w:t>
      Подключение вспомогательного оборудования (трансформаторов, преобразователей частоты, защитно-отключающих устройств) к сети и отсоединение его производятся лицом с группой по электробезопасности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300. В зависимости от категории помещения по степени опасности поражения электрическим током применяется электроинструмент и ручные электрические машины следующих классов:
</w:t>
      </w:r>
      <w:r>
        <w:br/>
      </w:r>
      <w:r>
        <w:rPr>
          <w:rFonts w:ascii="Times New Roman"/>
          <w:b w:val="false"/>
          <w:i w:val="false"/>
          <w:color w:val="000000"/>
          <w:sz w:val="28"/>
        </w:rPr>
        <w:t>
      класса 1 - при эксплуатации в условиях производства (за исключением подготовки и производства строительно-монтажных работ). При работе с электроинструментом и ручными электрическими машинами класса 1 следует пользоваться средствами индивидуальной защиты. Допускается работать электроинструментом и ручными электрическими машинами класса 1 без применения средств индивидуальной защиты, если машина или инструмент, и при этом только один, получает питание от разделительного трансформатора;
</w:t>
      </w:r>
      <w:r>
        <w:br/>
      </w:r>
      <w:r>
        <w:rPr>
          <w:rFonts w:ascii="Times New Roman"/>
          <w:b w:val="false"/>
          <w:i w:val="false"/>
          <w:color w:val="000000"/>
          <w:sz w:val="28"/>
        </w:rPr>
        <w:t>
      класса 2 - при эксплуатации в условиях производства во всех случаях, а при подготовке и производстве строительно-монтажных работ в помещениях - в условиях повышенной опасности и вне помещений. При пользовании машинами классов 2 и 3 разрешается работать без применения средств индивидуальной защиты, за исключением подготовки и производства строительно-монтажных работ, когда при работе с электрическими машинами и инструментом класса 2 необходимо использовать указанные средства;
</w:t>
      </w:r>
      <w:r>
        <w:br/>
      </w:r>
      <w:r>
        <w:rPr>
          <w:rFonts w:ascii="Times New Roman"/>
          <w:b w:val="false"/>
          <w:i w:val="false"/>
          <w:color w:val="000000"/>
          <w:sz w:val="28"/>
        </w:rPr>
        <w:t>
      класса 3 - при наличии особо неблагоприятных условий работы (в сосудах, аппаратах и других металлических емкостях с ограниченной возможностью перемещения и выхода оператора), а также в особо опасных условиях при подготовке и производстве строительно-монтажных работ.
</w:t>
      </w:r>
      <w:r>
        <w:br/>
      </w:r>
      <w:r>
        <w:rPr>
          <w:rFonts w:ascii="Times New Roman"/>
          <w:b w:val="false"/>
          <w:i w:val="false"/>
          <w:color w:val="000000"/>
          <w:sz w:val="28"/>
        </w:rPr>
        <w:t>
      При подготовке и производстве строительно-монтажных работ допускается пользоваться в этих условиях ручными электрическими машинами и инструментом класса 2 с применением средств индивидуальной защиты.
</w:t>
      </w:r>
      <w:r>
        <w:br/>
      </w:r>
      <w:r>
        <w:rPr>
          <w:rFonts w:ascii="Times New Roman"/>
          <w:b w:val="false"/>
          <w:i w:val="false"/>
          <w:color w:val="000000"/>
          <w:sz w:val="28"/>
        </w:rPr>
        <w:t>
      При отсутствии ручных электрических машин и инструмента класса 3 лицо, ответственное за электрохозяйство, разрешает применение машин и инструмента классов 1 и 2 при условии, что машина или инструмент, и притом только один, получает питание от автономного двигателя - генераторной установки, разделительного трансформатора или преобразователя с раздельными обмотками или при наличии устройства защитного отключения.
</w:t>
      </w:r>
      <w:r>
        <w:br/>
      </w:r>
      <w:r>
        <w:rPr>
          <w:rFonts w:ascii="Times New Roman"/>
          <w:b w:val="false"/>
          <w:i w:val="false"/>
          <w:color w:val="000000"/>
          <w:sz w:val="28"/>
        </w:rPr>
        <w:t>
      К классу 1 относятся изделия, имеющие рабочую изоляцию и элемент для заземления.
</w:t>
      </w:r>
      <w:r>
        <w:br/>
      </w:r>
      <w:r>
        <w:rPr>
          <w:rFonts w:ascii="Times New Roman"/>
          <w:b w:val="false"/>
          <w:i w:val="false"/>
          <w:color w:val="000000"/>
          <w:sz w:val="28"/>
        </w:rPr>
        <w:t>
      К классу 2 относятся изделия, имеющие двойную изоляцию (или усиленную) и не имеющие элемент для заземления.
</w:t>
      </w:r>
      <w:r>
        <w:br/>
      </w:r>
      <w:r>
        <w:rPr>
          <w:rFonts w:ascii="Times New Roman"/>
          <w:b w:val="false"/>
          <w:i w:val="false"/>
          <w:color w:val="000000"/>
          <w:sz w:val="28"/>
        </w:rPr>
        <w:t>
      К классу 3 относятся изделия, не имеющие ни внутренних, ни внешних электрических цепей напряжением выше 42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301. Для присоединения электроинструмента к сети должен применяться шланговый провод сечением жилы не менее 1,5 квадратных миллиметров. При отсутствии такого провода допускается использование гибких проводов с изоляцией на напряжение не ниже 500 Вольт, заключенных в резиновый шланг.
</w:t>
      </w:r>
      <w:r>
        <w:br/>
      </w:r>
      <w:r>
        <w:rPr>
          <w:rFonts w:ascii="Times New Roman"/>
          <w:b w:val="false"/>
          <w:i w:val="false"/>
          <w:color w:val="000000"/>
          <w:sz w:val="28"/>
        </w:rPr>
        <w:t>
      Оболочки кабелей проводов должны заводиться в электроинструмент и прочно закрепляться во избежание излома и стирания их.
</w:t>
      </w:r>
    </w:p>
    <w:p>
      <w:pPr>
        <w:spacing w:after="0"/>
        <w:ind w:left="0"/>
        <w:jc w:val="both"/>
      </w:pPr>
      <w:r>
        <w:rPr>
          <w:rFonts w:ascii="Times New Roman"/>
          <w:b w:val="false"/>
          <w:i w:val="false"/>
          <w:color w:val="000000"/>
          <w:sz w:val="28"/>
        </w:rPr>
        <w:t>
</w:t>
      </w:r>
      <w:r>
        <w:rPr>
          <w:rFonts w:ascii="Times New Roman"/>
          <w:b w:val="false"/>
          <w:i w:val="false"/>
          <w:color w:val="000000"/>
          <w:sz w:val="28"/>
        </w:rPr>
        <w:t>
      302. Заземление корпуса электроинструмента осуществляется при помощи специальной жилы питающего провода, которая не должна одновременно служить проводником рабочего тока. Использовать для этой цели нулевой защитный проводник запрещается. Для питания трехфазного электроинструмента применяется четырехжильный провод, а для однофазного - трехжильный шланговый провод.
</w:t>
      </w:r>
      <w:r>
        <w:br/>
      </w:r>
      <w:r>
        <w:rPr>
          <w:rFonts w:ascii="Times New Roman"/>
          <w:b w:val="false"/>
          <w:i w:val="false"/>
          <w:color w:val="000000"/>
          <w:sz w:val="28"/>
        </w:rPr>
        <w:t>
      Шланговый провод должен быть оснащен на конце штепсельной вилкой, имеющей соответствующее число рабочих контактов и один заземляющий.
</w:t>
      </w:r>
      <w:r>
        <w:br/>
      </w:r>
      <w:r>
        <w:rPr>
          <w:rFonts w:ascii="Times New Roman"/>
          <w:b w:val="false"/>
          <w:i w:val="false"/>
          <w:color w:val="000000"/>
          <w:sz w:val="28"/>
        </w:rPr>
        <w:t>
      Конструкция вилки должна обеспечивать опережающее включение заземляющего контакта и запаздывающее его отключение. При отсутствии таких штепсельных соединений допускается заземлять инструмент голым гибким медным проводом сечением не менее 4 квадратных миллиметров, присоединяемым к специальному заземляющему зажиму на корпусе инструмента.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303. В тех случаях, когда электроинструмент получает питание от понижающего трансформатора, корпус инструмента заземляется подсоединением заземляющей жилы питающего шлангового провода к заземляющему зажиму понижающего трансформатора. Применять для питания электроинструмента автотрансформаторы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304. Перед началом работ с ручными электрическими машинами, ручными светильниками и электроинструментом производится:
</w:t>
      </w:r>
      <w:r>
        <w:br/>
      </w:r>
      <w:r>
        <w:rPr>
          <w:rFonts w:ascii="Times New Roman"/>
          <w:b w:val="false"/>
          <w:i w:val="false"/>
          <w:color w:val="000000"/>
          <w:sz w:val="28"/>
        </w:rPr>
        <w:t>
      проверка комплектности и надежности крепления деталей;
</w:t>
      </w:r>
      <w:r>
        <w:br/>
      </w:r>
      <w:r>
        <w:rPr>
          <w:rFonts w:ascii="Times New Roman"/>
          <w:b w:val="false"/>
          <w:i w:val="false"/>
          <w:color w:val="000000"/>
          <w:sz w:val="28"/>
        </w:rPr>
        <w:t>
      проверка внешним осмотром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
</w:t>
      </w:r>
      <w:r>
        <w:br/>
      </w:r>
      <w:r>
        <w:rPr>
          <w:rFonts w:ascii="Times New Roman"/>
          <w:b w:val="false"/>
          <w:i w:val="false"/>
          <w:color w:val="000000"/>
          <w:sz w:val="28"/>
        </w:rPr>
        <w:t>
      проверка четкости работы выключателя;
</w:t>
      </w:r>
      <w:r>
        <w:br/>
      </w:r>
      <w:r>
        <w:rPr>
          <w:rFonts w:ascii="Times New Roman"/>
          <w:b w:val="false"/>
          <w:i w:val="false"/>
          <w:color w:val="000000"/>
          <w:sz w:val="28"/>
        </w:rPr>
        <w:t>
      проверка работы на холостом ходу.
</w:t>
      </w:r>
      <w:r>
        <w:br/>
      </w:r>
      <w:r>
        <w:rPr>
          <w:rFonts w:ascii="Times New Roman"/>
          <w:b w:val="false"/>
          <w:i w:val="false"/>
          <w:color w:val="000000"/>
          <w:sz w:val="28"/>
        </w:rPr>
        <w:t>
      У машин класса 1, проверяется исправность цепи заземления (между корпусом машины и заземляющим контактом штепсельной вилки).
</w:t>
      </w:r>
      <w:r>
        <w:br/>
      </w:r>
      <w:r>
        <w:rPr>
          <w:rFonts w:ascii="Times New Roman"/>
          <w:b w:val="false"/>
          <w:i w:val="false"/>
          <w:color w:val="000000"/>
          <w:sz w:val="28"/>
        </w:rPr>
        <w:t>
      Ручные электрические машины, ручные светильники, электроинструмент и вспомогательное оборудование к ним, имеющие дефекты, выдавать для работы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305. Лицам, пользующимся электроинструментом и ручными электрическими машинами, не допускается:
</w:t>
      </w:r>
      <w:r>
        <w:br/>
      </w:r>
      <w:r>
        <w:rPr>
          <w:rFonts w:ascii="Times New Roman"/>
          <w:b w:val="false"/>
          <w:i w:val="false"/>
          <w:color w:val="000000"/>
          <w:sz w:val="28"/>
        </w:rPr>
        <w:t>
      передавать ручные электрические машины и электроинструмент другим лицам;
</w:t>
      </w:r>
      <w:r>
        <w:br/>
      </w:r>
      <w:r>
        <w:rPr>
          <w:rFonts w:ascii="Times New Roman"/>
          <w:b w:val="false"/>
          <w:i w:val="false"/>
          <w:color w:val="000000"/>
          <w:sz w:val="28"/>
        </w:rPr>
        <w:t>
      разбирать ручные электрические машины и электроинструмент и производить самим какой-либо ремонт (как самого электроинструмента или ручной электрической машины, так и проводов, штепсельных соединений);
</w:t>
      </w:r>
      <w:r>
        <w:br/>
      </w:r>
      <w:r>
        <w:rPr>
          <w:rFonts w:ascii="Times New Roman"/>
          <w:b w:val="false"/>
          <w:i w:val="false"/>
          <w:color w:val="000000"/>
          <w:sz w:val="28"/>
        </w:rPr>
        <w:t>
      держаться за провод ручной электрической машины или электроинструмента или касаться вращающегося режущего инструмента;
</w:t>
      </w:r>
      <w:r>
        <w:br/>
      </w:r>
      <w:r>
        <w:rPr>
          <w:rFonts w:ascii="Times New Roman"/>
          <w:b w:val="false"/>
          <w:i w:val="false"/>
          <w:color w:val="000000"/>
          <w:sz w:val="28"/>
        </w:rPr>
        <w:t>
      удалять руками стружку или опилки во время работы до полной остановки ручной электрической машины;
</w:t>
      </w:r>
      <w:r>
        <w:br/>
      </w:r>
      <w:r>
        <w:rPr>
          <w:rFonts w:ascii="Times New Roman"/>
          <w:b w:val="false"/>
          <w:i w:val="false"/>
          <w:color w:val="000000"/>
          <w:sz w:val="28"/>
        </w:rPr>
        <w:t>
      работать с приставных лестниц (для выполнения этих работ должны устанавливаться прочные леса или подмости);
</w:t>
      </w:r>
      <w:r>
        <w:br/>
      </w:r>
      <w:r>
        <w:rPr>
          <w:rFonts w:ascii="Times New Roman"/>
          <w:b w:val="false"/>
          <w:i w:val="false"/>
          <w:color w:val="000000"/>
          <w:sz w:val="28"/>
        </w:rPr>
        <w:t>
      оставлять ручные электрические машины и электроинструмент без присмотра и включенными в электросеть;
</w:t>
      </w:r>
      <w:r>
        <w:br/>
      </w:r>
      <w:r>
        <w:rPr>
          <w:rFonts w:ascii="Times New Roman"/>
          <w:b w:val="false"/>
          <w:i w:val="false"/>
          <w:color w:val="000000"/>
          <w:sz w:val="28"/>
        </w:rPr>
        <w:t>
      вносить внутрь барабанов котлов, металлических резервуаров и переносные трансформаторы и преобразователи частоты.
</w:t>
      </w:r>
    </w:p>
    <w:p>
      <w:pPr>
        <w:spacing w:after="0"/>
        <w:ind w:left="0"/>
        <w:jc w:val="both"/>
      </w:pPr>
      <w:r>
        <w:rPr>
          <w:rFonts w:ascii="Times New Roman"/>
          <w:b w:val="false"/>
          <w:i w:val="false"/>
          <w:color w:val="000000"/>
          <w:sz w:val="28"/>
        </w:rPr>
        <w:t>
</w:t>
      </w:r>
      <w:r>
        <w:rPr>
          <w:rFonts w:ascii="Times New Roman"/>
          <w:b w:val="false"/>
          <w:i w:val="false"/>
          <w:color w:val="000000"/>
          <w:sz w:val="28"/>
        </w:rPr>
        <w:t>
      306. Электроинструмент должен иметь инвентарный номер и храниться в сухом помещении в шкафах или на стеллажах.
</w:t>
      </w:r>
    </w:p>
    <w:p>
      <w:pPr>
        <w:spacing w:after="0"/>
        <w:ind w:left="0"/>
        <w:jc w:val="both"/>
      </w:pPr>
      <w:r>
        <w:rPr>
          <w:rFonts w:ascii="Times New Roman"/>
          <w:b w:val="false"/>
          <w:i w:val="false"/>
          <w:color w:val="000000"/>
          <w:sz w:val="28"/>
        </w:rPr>
        <w:t>
</w:t>
      </w:r>
      <w:r>
        <w:rPr>
          <w:rFonts w:ascii="Times New Roman"/>
          <w:b w:val="false"/>
          <w:i w:val="false"/>
          <w:color w:val="000000"/>
          <w:sz w:val="28"/>
        </w:rPr>
        <w:t>
      307. При проверке электроинструмента осматривается:
</w:t>
      </w:r>
      <w:r>
        <w:br/>
      </w:r>
      <w:r>
        <w:rPr>
          <w:rFonts w:ascii="Times New Roman"/>
          <w:b w:val="false"/>
          <w:i w:val="false"/>
          <w:color w:val="000000"/>
          <w:sz w:val="28"/>
        </w:rPr>
        <w:t>
      затяжка винтов, крепящих узлы и детали инструмента; состояние провода (отсутствие внешних повреждений его изоляции и излома жил);
</w:t>
      </w:r>
      <w:r>
        <w:br/>
      </w:r>
      <w:r>
        <w:rPr>
          <w:rFonts w:ascii="Times New Roman"/>
          <w:b w:val="false"/>
          <w:i w:val="false"/>
          <w:color w:val="000000"/>
          <w:sz w:val="28"/>
        </w:rPr>
        <w:t>
      исправность выключателя и заземления.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308. Ручные электрические светильники снабжаются предохранительной сеткой с рефлектором и крючком для подвески, сетка укрепляется на рукоятке винтами с таким расчетом, чтобы снимать ее можно было только при помощи отвертки.
</w:t>
      </w:r>
      <w:r>
        <w:br/>
      </w:r>
      <w:r>
        <w:rPr>
          <w:rFonts w:ascii="Times New Roman"/>
          <w:b w:val="false"/>
          <w:i w:val="false"/>
          <w:color w:val="000000"/>
          <w:sz w:val="28"/>
        </w:rPr>
        <w:t>
      Требования к проводу для присоединения светильника к сети такие же, как для присоединения электроинструмента.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309. При проведении работ в помещениях с повышенной опасностью применяются ручные электрические светильники напряжением не выше 42 Вольт. При работах в особо опасных неблагоприятных условиях используются ручные светильники напряжением не выше 12 Вольт.
</w:t>
      </w:r>
      <w:r>
        <w:br/>
      </w:r>
      <w:r>
        <w:rPr>
          <w:rFonts w:ascii="Times New Roman"/>
          <w:b w:val="false"/>
          <w:i w:val="false"/>
          <w:color w:val="000000"/>
          <w:sz w:val="28"/>
        </w:rPr>
        <w:t>
      В качестве источника питания светильников напряжением до 42 Вольт применяются понижающие трансформаторы, машинные преобразователи, генераторы, аккумуляторные батареи.
</w:t>
      </w:r>
      <w:r>
        <w:br/>
      </w:r>
      <w:r>
        <w:rPr>
          <w:rFonts w:ascii="Times New Roman"/>
          <w:b w:val="false"/>
          <w:i w:val="false"/>
          <w:color w:val="000000"/>
          <w:sz w:val="28"/>
        </w:rPr>
        <w:t>
      При применении понижающего трансформатора конец обмотки напряжением 42 Вольт и ниже должен быть заземлен, а с первичной стороны питания трансформатора должен быть установлен соответствующий предохранитель для защиты от тока короткого замыкания.
</w:t>
      </w:r>
      <w:r>
        <w:br/>
      </w:r>
      <w:r>
        <w:rPr>
          <w:rFonts w:ascii="Times New Roman"/>
          <w:b w:val="false"/>
          <w:i w:val="false"/>
          <w:color w:val="000000"/>
          <w:sz w:val="28"/>
        </w:rPr>
        <w:t>
      Не допускается использовать для указанных целей автотрансформаторы.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310. Штепсельные розетки сети напряжением до 42 Вольт должны конструктивно отличаться от розеток сетей напряжением 127 или 220 Вольт. Вилки (соединители) ручных светильников не должны допускать возможности включения в сеть напряжением 127 или 220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311. Контроль за сохранностью и исправностью электроинструмента и ручных электрических светильников осуществляет лицо, назначенное приказом руководителя организации или распоряжением по подразделению и имеющее группу по электробезопасности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312. Отсутствие замыканий на корпус, обрыва заземляющей жилы или провода, сопротивление изоляции электроинструмента и ручных электрических светильников проверяется мегомметром напряжением 500 Вольт не реже 1 раза в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313. Сопротивление изоляции обмоток и токоведущего кабеля электроинструмента относительно корпуса и наружных металлических деталей должно быть не менее 0,5 МОм, для изделий класса 2 - 2 Мом после капитального ремонта: между находящимися под напряжением деталями для рабочей изоляции - 2 МОм, для дополнительной - 5 МОм, для усиленной изоляции - 7 МОм.
</w:t>
      </w:r>
      <w:r>
        <w:br/>
      </w:r>
      <w:r>
        <w:rPr>
          <w:rFonts w:ascii="Times New Roman"/>
          <w:b w:val="false"/>
          <w:i w:val="false"/>
          <w:color w:val="000000"/>
          <w:sz w:val="28"/>
        </w:rPr>
        <w:t>
      Сопротивление изоляции понижающих трансформаторов измеряется между первичной и вторичной обмотками и между каждой из обмоток и корпусом. Периодичность испытаний составляет не реже одного раза в шесть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Проведение испытаний оборудования и измерений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 с подачей повышенного напряжения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постороннего источника тока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314. Испытания проводятся бригадами в составе не менее двух человек, из которых производитель работ должен иметь группу по электробезопасности не ниже IV, а остальные - не ниже III.
</w:t>
      </w:r>
      <w:r>
        <w:br/>
      </w:r>
      <w:r>
        <w:rPr>
          <w:rFonts w:ascii="Times New Roman"/>
          <w:b w:val="false"/>
          <w:i w:val="false"/>
          <w:color w:val="000000"/>
          <w:sz w:val="28"/>
        </w:rPr>
        <w:t>
      Испытания выполняет персонал, прошедший специальную подготовку и проверку знаний схем испытаний и имеющий опыт проведения испытаний в условиях действующих электроустановок.
</w:t>
      </w:r>
      <w:r>
        <w:br/>
      </w:r>
      <w:r>
        <w:rPr>
          <w:rFonts w:ascii="Times New Roman"/>
          <w:b w:val="false"/>
          <w:i w:val="false"/>
          <w:color w:val="000000"/>
          <w:sz w:val="28"/>
        </w:rPr>
        <w:t>
      Лица, допущенные к проведению испытаний, должны иметь отметку об этом в удостоверении.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315. Испытания в установках напряжением выше 1000 Вольт производятся по наряду. Испытания электродвигателей напряжением выше 1000 Вольт, от которых отсоединены питающие кабели и концы их заземлены, выполняются по распоряжению.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316. Допуск по нарядам, выданным на проведение испытаний и подготовительных работ к ним, производится после удаления с рабочих мест других бригад, работающих на подлежащем испытанию оборудовании, и сдачи ими нарядов.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317. В состав бригады, проводящей испытания, включаются лица из ремонтного персонала с группой по электробезопасности не ниже II для выполнения подготовительных работ, охраны испытываемого оборудования, а также для разъединения и соединения шин. До начала испытаний начальник участка проинструктирует работников о мерах безопасности при испытаниях.
</w:t>
      </w:r>
      <w:r>
        <w:br/>
      </w:r>
      <w:r>
        <w:rPr>
          <w:rFonts w:ascii="Times New Roman"/>
          <w:b w:val="false"/>
          <w:i w:val="false"/>
          <w:color w:val="000000"/>
          <w:sz w:val="28"/>
        </w:rPr>
        <w:t>
      В состав бригады, осуществляющий ремонт или монтаж оборудования, для проведения испытаний включаются лица из персонала наладочных организаций или электролаборатории. Испытаниями руководит производитель работ либо по его указанию старшее лицо с группой по электробезопасности не ниже IV из персонала лаборатории или наладочной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318. Массовые испытания изоляционных материалов и изделий (средств защиты, различных изоляционных деталей), проводимые вне электроустановок напряжением выше 1000 Вольт с использованием стендов, у которых токоведущие части закрыты сплошными или сетчатыми ограждениями, а двери снабжены блокировкой, а также жестчение мощных генераторных ламп с помощью устройства тренировки электронных приборов (УТЭП, М-50), выполняет лицо с группой по электробезопасности не ниже III в порядке текущей эксплуатации.
</w:t>
      </w:r>
      <w:r>
        <w:br/>
      </w:r>
      <w:r>
        <w:rPr>
          <w:rFonts w:ascii="Times New Roman"/>
          <w:b w:val="false"/>
          <w:i w:val="false"/>
          <w:color w:val="000000"/>
          <w:sz w:val="28"/>
        </w:rPr>
        <w:t>
      Работы по ужестечению мощных генераторных ламп в схеме действующего передатчика во время ремонтно-профилактических работ должны производиться по наряду бригадой в составе не менее двух человек, при этом производитель работ с группой по электробезопасности не ниже IV, член бригады с группой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319. При сборке испытательной цепи выполняются защитное и рабочее заземления испытательной установки и, если требуется, защитное заземление корпуса испытываемого оборудования. Перед присоединением испытательной установки к сети 380/220 Вольт на вывод высокого напряжения установки накладывается заземление. Сечение медного провода, с помощью которого заземляется вывод, должно быть не менее 4 кв. мм.
</w:t>
      </w:r>
      <w:r>
        <w:br/>
      </w:r>
      <w:r>
        <w:rPr>
          <w:rFonts w:ascii="Times New Roman"/>
          <w:b w:val="false"/>
          <w:i w:val="false"/>
          <w:color w:val="000000"/>
          <w:sz w:val="28"/>
        </w:rPr>
        <w:t>
      Сборку цепи испытания оборудования производит персонал бригады, проводящей испытания.
</w:t>
      </w:r>
      <w:r>
        <w:br/>
      </w:r>
      <w:r>
        <w:rPr>
          <w:rFonts w:ascii="Times New Roman"/>
          <w:b w:val="false"/>
          <w:i w:val="false"/>
          <w:color w:val="000000"/>
          <w:sz w:val="28"/>
        </w:rPr>
        <w:t>
      Начальник участка перед испытаниями проверяет правильность сборки цепи надежность рабочих и защитных заземлений.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320. При накладке наложенных в электроустановке заземлений, препятствующих проведению испытаний, разрешается по указанию лица, руководящего испытанием.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321. Место испытаний, а также соединительные провода, которые при испытании находятся под испытательным напряжением, ограждаются. Ограждение выполняется персоналом бригады, производящей испытания. В качестве ограждений применяются щиты, барьеры, канаты с подвешенными на них плакатами "Испытания. Опасно для жизни" или световыми табло с такой же надписью. Если соединительные провода, находящиеся под испытательным напряжением, расположены вне помещения электроустановки напряжением выше 1000 Вольт (в коридорах, на лестницах, в проходах, на территории), наряду с ограждением выставляется охрана из одного или нескольких проинструктированных и введенных в наряд лиц с группой по электробезопасности не ниже II. Члены бригады, осуществляющие охрану, размещаются вне ограждения.
</w:t>
      </w:r>
      <w:r>
        <w:br/>
      </w:r>
      <w:r>
        <w:rPr>
          <w:rFonts w:ascii="Times New Roman"/>
          <w:b w:val="false"/>
          <w:i w:val="false"/>
          <w:color w:val="000000"/>
          <w:sz w:val="28"/>
        </w:rPr>
        <w:t>
      Лица, обслуживающие испытываемое оборудование, должны знать оборудование находящееся под напряжением.
</w:t>
      </w:r>
      <w:r>
        <w:br/>
      </w:r>
      <w:r>
        <w:rPr>
          <w:rFonts w:ascii="Times New Roman"/>
          <w:b w:val="false"/>
          <w:i w:val="false"/>
          <w:color w:val="000000"/>
          <w:sz w:val="28"/>
        </w:rPr>
        <w:t>
      Производитель работ проверяет нахождение лиц на посту, назначенных для охраны, и извещение их о начале испытаний. Покидать пост лица могут только по разрешению производителя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322. При размещении испытательной установки и испытываемого оборудования в разных помещениях или на разных участках РУ разрешается пребывание членов бригады с группой по электробезопасности не ниже III, ведущих наблюдение за состоянием изоляции, отдельно от производителя работ. Члены бригады перед началом испытаний получают необходимый инструктаж от производителя работ и располагаются вне ограждения.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323. При испытаниях кабеля, если противоположный конец его расположен в запертой камере, ячейке РУ или в помещении, на дверях или ограждении вывешивается плакат "Испытание. Опасно для жизни". Если эти двери и ограждения не заперты либо испытанию подвергается ремонтируемый кабель с разделанными на трассе концами, кроме вывешивания плакатов на дверях, ограждениях и у разделанных концов кабеля выставляется охрана из включенных в наряд лиц с группой по электробезопасности не ниже II.
</w:t>
      </w:r>
    </w:p>
    <w:p>
      <w:pPr>
        <w:spacing w:after="0"/>
        <w:ind w:left="0"/>
        <w:jc w:val="both"/>
      </w:pPr>
      <w:r>
        <w:rPr>
          <w:rFonts w:ascii="Times New Roman"/>
          <w:b w:val="false"/>
          <w:i w:val="false"/>
          <w:color w:val="000000"/>
          <w:sz w:val="28"/>
        </w:rPr>
        <w:t>
</w:t>
      </w:r>
      <w:r>
        <w:rPr>
          <w:rFonts w:ascii="Times New Roman"/>
          <w:b w:val="false"/>
          <w:i w:val="false"/>
          <w:color w:val="000000"/>
          <w:sz w:val="28"/>
        </w:rPr>
        <w:t>
      324. Присоединение испытательной установки к сети напряжением 380/220 Вольт производится через коммутационный аппарат с видимым разрывом цепи или через штепсельную вилку, расположенные на месте управления установкой.
</w:t>
      </w:r>
      <w:r>
        <w:br/>
      </w:r>
      <w:r>
        <w:rPr>
          <w:rFonts w:ascii="Times New Roman"/>
          <w:b w:val="false"/>
          <w:i w:val="false"/>
          <w:color w:val="000000"/>
          <w:sz w:val="28"/>
        </w:rPr>
        <w:t>
      Коммутационный аппарат оборудуется стопорными устройствами или между подвижными и неподвижными контактами аппарата устанавливается изолирующая накладка.
</w:t>
      </w:r>
    </w:p>
    <w:p>
      <w:pPr>
        <w:spacing w:after="0"/>
        <w:ind w:left="0"/>
        <w:jc w:val="both"/>
      </w:pPr>
      <w:r>
        <w:rPr>
          <w:rFonts w:ascii="Times New Roman"/>
          <w:b w:val="false"/>
          <w:i w:val="false"/>
          <w:color w:val="000000"/>
          <w:sz w:val="28"/>
        </w:rPr>
        <w:t>
</w:t>
      </w:r>
      <w:r>
        <w:rPr>
          <w:rFonts w:ascii="Times New Roman"/>
          <w:b w:val="false"/>
          <w:i w:val="false"/>
          <w:color w:val="000000"/>
          <w:sz w:val="28"/>
        </w:rPr>
        <w:t>
      325. Присоединять соединительный провод к фазе, полюсу испытываемого оборудования или к жиле кабеля и отсоединять его разрешается по указанию лица, руководящего испытанием, и только после их заземления.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326. Перед подачей испытательного напряжения на испытательную установку производитель работ обязан:
</w:t>
      </w:r>
      <w:r>
        <w:br/>
      </w:r>
      <w:r>
        <w:rPr>
          <w:rFonts w:ascii="Times New Roman"/>
          <w:b w:val="false"/>
          <w:i w:val="false"/>
          <w:color w:val="000000"/>
          <w:sz w:val="28"/>
        </w:rPr>
        <w:t>
      проверить, все ли члены бригады находятся на указанных им местах, нет ли посторонние лица, можно ли подавать испытательное напряжение на оборудование;
</w:t>
      </w:r>
      <w:r>
        <w:br/>
      </w:r>
      <w:r>
        <w:rPr>
          <w:rFonts w:ascii="Times New Roman"/>
          <w:b w:val="false"/>
          <w:i w:val="false"/>
          <w:color w:val="000000"/>
          <w:sz w:val="28"/>
        </w:rPr>
        <w:t>
      предупредить бригаду о подаче напряжения и, убедившись, что предупреждение услышано всеми членами бригады, снять заземление с вывода испытательной установки, после чего и подать на нее напряжение 380/220 Вольт.
</w:t>
      </w:r>
      <w:r>
        <w:br/>
      </w:r>
      <w:r>
        <w:rPr>
          <w:rFonts w:ascii="Times New Roman"/>
          <w:b w:val="false"/>
          <w:i w:val="false"/>
          <w:color w:val="000000"/>
          <w:sz w:val="28"/>
        </w:rPr>
        <w:t>
      С момента снятия заземления вся испытательная установка, включая испытываемое оборудование и соединительные провода, под напряжением и производить какие-либо пересоединения в испытательной схеме и на испытываемом оборудовании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327. После окончания испытаний производитель работ снижает напряжение испытательной установки до нуля, отключает ее от сети 380/220 Вольт, заземляет (или дать распоряжение о заземлении), выводит установки и сообщает об этом бригаде. После этого пересоединяет провода от испытательной установки или в случае полного окончания испытания отсоединяет их и снимает ограждения. До испытания изоляции КЛ и ВЛ, а также после него необходимо разрядить кабель и линию на землю через добавочное сопротивление, наложить заземление и убедиться в полном отсутствии заряда. После этого разрешается снимать плакаты. Лицо, производящее разрядку, пользуется диэлектрическими перчатками, защитными очками и стоит на изолирующем основании.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328. На рабочем месте оператора выполняется раздельная световая сигнализация о включении напряжения до и выше 1000 Вольт.
</w:t>
      </w:r>
    </w:p>
    <w:p>
      <w:pPr>
        <w:spacing w:after="0"/>
        <w:ind w:left="0"/>
        <w:jc w:val="both"/>
      </w:pPr>
      <w:r>
        <w:rPr>
          <w:rFonts w:ascii="Times New Roman"/>
          <w:b w:val="false"/>
          <w:i w:val="false"/>
          <w:color w:val="000000"/>
          <w:sz w:val="28"/>
        </w:rPr>
        <w:t>
</w:t>
      </w:r>
      <w:r>
        <w:rPr>
          <w:rFonts w:ascii="Times New Roman"/>
          <w:b w:val="false"/>
          <w:i w:val="false"/>
          <w:color w:val="000000"/>
          <w:sz w:val="28"/>
        </w:rPr>
        <w:t>
      329. Передвижные лаборатории оснащаются световой сигнализацией, действующей, когда вывод высокого напряжения находится под напряжением.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330. Измерения мегомметром выполняются обученными лицами из электротехнического персонала. В установках напряжением выше 1000 Вольт измерения производят по наряду два лица, одно из которых должно иметь группу по электробезопасности не ниже IV. В установках напряжением до 1000 Вольт измерения выполняют по распоряжению два лица, одно из которых должно иметь группу не ниже III. Исключения составляют испытания, указанные 
</w:t>
      </w:r>
      <w:r>
        <w:rPr>
          <w:rFonts w:ascii="Times New Roman"/>
          <w:b w:val="false"/>
          <w:i w:val="false"/>
          <w:color w:val="000000"/>
          <w:sz w:val="28"/>
        </w:rPr>
        <w:t xml:space="preserve"> в пункте 321 </w:t>
      </w:r>
      <w:r>
        <w:rPr>
          <w:rFonts w:ascii="Times New Roman"/>
          <w:b w:val="false"/>
          <w:i w:val="false"/>
          <w:color w:val="000000"/>
          <w:sz w:val="28"/>
        </w:rPr>
        <w:t>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331. Испытания изоляции линии, которые могут получить напряжение с двух сторон, проводятся в том случае, если от ответственного лица электроустановки, которая присоединена к другому концу этой линии, получено сообщение по телефону (с обратной проверкой), что линейные разъединители и выключатель отключены и вывешены плакаты "Не включать. Работают люди".
</w:t>
      </w:r>
    </w:p>
    <w:p>
      <w:pPr>
        <w:spacing w:after="0"/>
        <w:ind w:left="0"/>
        <w:jc w:val="both"/>
      </w:pPr>
      <w:r>
        <w:rPr>
          <w:rFonts w:ascii="Times New Roman"/>
          <w:b w:val="false"/>
          <w:i w:val="false"/>
          <w:color w:val="000000"/>
          <w:sz w:val="28"/>
        </w:rPr>
        <w:t>
</w:t>
      </w:r>
      <w:r>
        <w:rPr>
          <w:rFonts w:ascii="Times New Roman"/>
          <w:b w:val="false"/>
          <w:i w:val="false"/>
          <w:color w:val="000000"/>
          <w:sz w:val="28"/>
        </w:rPr>
        <w:t>
      332. Перед началом испытаний проверяется отсутствие людей, работающих на той части электроустановки, к которой присоединен испытательный прибор, не допускается находящимся вблизи него лицам прикасаться к токоведущим частям и, при необходимости выставляется охрана.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333. Для контроля состояния изоляции электрических машин в соответствии с методическими указаниями или программами измерения мегомметром на остановленной или вращающейся, но не возбужденной машине могут проводиться оперативным персоналом или по его распоряжению в порядке текущей эксплуатации работниками электролаборатории. Под наблюдением оперативного персонала эти измерения могут выполняться и ремонтным персоналом. Испытания изоляции роторов, якорей и целей возбуждения может проводить одно лицо с группой по электробезопасности не ниже III, испытания изоляции статора - не менее чем два лица, одно из которых должно иметь группу не ниже IV, а второе -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334. При работе с мегомметром прикасаться к токоведущим частям, к которым он присоединен, не допускается. После окончания работы необходимо снять остаточный заряд с проверяемого оборудования посредством его кратковременного заземления.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335. Производство измерений мегомметром не допускается:
</w:t>
      </w:r>
      <w:r>
        <w:br/>
      </w:r>
      <w:r>
        <w:rPr>
          <w:rFonts w:ascii="Times New Roman"/>
          <w:b w:val="false"/>
          <w:i w:val="false"/>
          <w:color w:val="000000"/>
          <w:sz w:val="28"/>
        </w:rPr>
        <w:t>
      на одной цепи двухцепных линий напряжением выше 1000 Вольт, в то время когда другая цепь находится под напряжением;
</w:t>
      </w:r>
      <w:r>
        <w:br/>
      </w:r>
      <w:r>
        <w:rPr>
          <w:rFonts w:ascii="Times New Roman"/>
          <w:b w:val="false"/>
          <w:i w:val="false"/>
          <w:color w:val="000000"/>
          <w:sz w:val="28"/>
        </w:rPr>
        <w:t>
      на одноцепной линии, если она идет параллельно с работающей линией напряжением выше 1000 Вольт; во время грозы или при ее приближении.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Работа с электроизмерительными клещами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измерительными штангами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336. Измерения электроизмерительными клещами и измерительными штангами в установках напряжением выше 1000 Вольт производятся двумя лицами, одно из которых имеет группу по электробезопасности не ниже IV, а второе - не ниже III. Ремонтным персоналом измерения выполняются по наряду, оперативным - по распоряжению. В электроустановках напряжением до 1000 Вольт измерения электроизмерительными клещами производит одно лицо с группой не ниже III.
</w:t>
      </w:r>
    </w:p>
    <w:p>
      <w:pPr>
        <w:spacing w:after="0"/>
        <w:ind w:left="0"/>
        <w:jc w:val="both"/>
      </w:pPr>
      <w:r>
        <w:rPr>
          <w:rFonts w:ascii="Times New Roman"/>
          <w:b w:val="false"/>
          <w:i w:val="false"/>
          <w:color w:val="000000"/>
          <w:sz w:val="28"/>
        </w:rPr>
        <w:t>
</w:t>
      </w:r>
      <w:r>
        <w:rPr>
          <w:rFonts w:ascii="Times New Roman"/>
          <w:b w:val="false"/>
          <w:i w:val="false"/>
          <w:color w:val="000000"/>
          <w:sz w:val="28"/>
        </w:rPr>
        <w:t>
      337. Для измерений применяются клещи с амперметром, установленным на их рабочей части. Использование клещей с вынесенным амперметром не допускается. Во время измерений не допускается нагибаться к амперметру для отсчета показаний, касаться приборов, проводов и измерительных трансформаторов. Измерения в электроустановках напряжением выше 1000 Вольт выполняются в диэлектрических перчатках, защитных очках, стоя на изолирующем основании.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338. Измерения могут производиться лишь на участках шин, конструктивное выполнение которых, а также расстояние между токоведущими частями разных фаз и между ними и заземленными частями исключают возможность электрического пробоя между фазами или на землю из-за уменьшения изоляционных расстояний за счет рабочей части клещей.
</w:t>
      </w:r>
    </w:p>
    <w:p>
      <w:pPr>
        <w:spacing w:after="0"/>
        <w:ind w:left="0"/>
        <w:jc w:val="both"/>
      </w:pPr>
      <w:r>
        <w:rPr>
          <w:rFonts w:ascii="Times New Roman"/>
          <w:b w:val="false"/>
          <w:i w:val="false"/>
          <w:color w:val="000000"/>
          <w:sz w:val="28"/>
        </w:rPr>
        <w:t>
</w:t>
      </w:r>
      <w:r>
        <w:rPr>
          <w:rFonts w:ascii="Times New Roman"/>
          <w:b w:val="false"/>
          <w:i w:val="false"/>
          <w:color w:val="000000"/>
          <w:sz w:val="28"/>
        </w:rPr>
        <w:t>
      339. На кабелях напряжением выше 1000 Вольт используются для измерения электроизмерительными клещами жилы кабеля изолированы и расстояние между ними не менее 250 мм.
</w:t>
      </w:r>
    </w:p>
    <w:p>
      <w:pPr>
        <w:spacing w:after="0"/>
        <w:ind w:left="0"/>
        <w:jc w:val="both"/>
      </w:pPr>
      <w:r>
        <w:rPr>
          <w:rFonts w:ascii="Times New Roman"/>
          <w:b w:val="false"/>
          <w:i w:val="false"/>
          <w:color w:val="000000"/>
          <w:sz w:val="28"/>
        </w:rPr>
        <w:t>
</w:t>
      </w:r>
      <w:r>
        <w:rPr>
          <w:rFonts w:ascii="Times New Roman"/>
          <w:b w:val="false"/>
          <w:i w:val="false"/>
          <w:color w:val="000000"/>
          <w:sz w:val="28"/>
        </w:rPr>
        <w:t>
      340. Измерения электроизмерительными клещами на шинах напряжением до 1000 Вольт выполняются стоя на полу или специальных подмостях.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341. При измерениях клещами пофазно токов в установках напряжением до 1000 Вольт при горизонтальном расположении фаз необходимо перед производством измерений оградить каждую фазу изолирующей прокладкой. Указанные операции производятся в диэлектрических перчатках.
</w:t>
      </w:r>
    </w:p>
    <w:p>
      <w:pPr>
        <w:spacing w:after="0"/>
        <w:ind w:left="0"/>
        <w:jc w:val="both"/>
      </w:pPr>
      <w:r>
        <w:rPr>
          <w:rFonts w:ascii="Times New Roman"/>
          <w:b w:val="false"/>
          <w:i w:val="false"/>
          <w:color w:val="000000"/>
          <w:sz w:val="28"/>
        </w:rPr>
        <w:t>
</w:t>
      </w:r>
      <w:r>
        <w:rPr>
          <w:rFonts w:ascii="Times New Roman"/>
          <w:b w:val="false"/>
          <w:i w:val="false"/>
          <w:color w:val="000000"/>
          <w:sz w:val="28"/>
        </w:rPr>
        <w:t>
      342. Подниматься на конструкцию или телескопическую вышку для проведения работ следует без штанги. Штанга поднимается с помощью каната, удерживая ее в вертикальном положении рабочей частью вверх. Применять металлические канаты для подъема штанги не допускается. При подъеме не допускается раскачивать штангу и ударять ею о твердые предметы. В случае подъема на незначительную высоту разрешается передача штанги из рук в руки.
</w:t>
      </w:r>
    </w:p>
    <w:p>
      <w:pPr>
        <w:spacing w:after="0"/>
        <w:ind w:left="0"/>
        <w:jc w:val="both"/>
      </w:pPr>
      <w:r>
        <w:rPr>
          <w:rFonts w:ascii="Times New Roman"/>
          <w:b w:val="false"/>
          <w:i w:val="false"/>
          <w:color w:val="000000"/>
          <w:sz w:val="28"/>
        </w:rPr>
        <w:t>
</w:t>
      </w:r>
      <w:r>
        <w:rPr>
          <w:rFonts w:ascii="Times New Roman"/>
          <w:b w:val="false"/>
          <w:i w:val="false"/>
          <w:color w:val="000000"/>
          <w:sz w:val="28"/>
        </w:rPr>
        <w:t>
      343. Не допускается проводить работы с измерительными штангами в грозу, при тумане, дожде или мокром снеге.
</w:t>
      </w:r>
    </w:p>
    <w:p>
      <w:pPr>
        <w:spacing w:after="0"/>
        <w:ind w:left="0"/>
        <w:jc w:val="both"/>
      </w:pPr>
      <w:r>
        <w:rPr>
          <w:rFonts w:ascii="Times New Roman"/>
          <w:b w:val="false"/>
          <w:i w:val="false"/>
          <w:color w:val="000000"/>
          <w:sz w:val="28"/>
        </w:rPr>
        <w:t>
</w:t>
      </w:r>
      <w:r>
        <w:rPr>
          <w:rFonts w:ascii="Times New Roman"/>
          <w:b w:val="false"/>
          <w:i w:val="false"/>
          <w:color w:val="000000"/>
          <w:sz w:val="28"/>
        </w:rPr>
        <w:t>
      344. При работе со штангой должны соблюдаться расстояния от работающего до токоведущих частей, указанные в 
</w:t>
      </w:r>
      <w:r>
        <w:rPr>
          <w:rFonts w:ascii="Times New Roman"/>
          <w:b w:val="false"/>
          <w:i w:val="false"/>
          <w:color w:val="000000"/>
          <w:sz w:val="28"/>
        </w:rPr>
        <w:t xml:space="preserve"> пункте 43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Меры и сроки испытаний подъемных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приспособлений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1700"/>
        <w:gridCol w:w="1640"/>
        <w:gridCol w:w="1681"/>
        <w:gridCol w:w="1611"/>
        <w:gridCol w:w="1752"/>
        <w:gridCol w:w="1613"/>
      </w:tblGrid>
      <w:tr>
        <w:trPr>
          <w:trHeight w:val="315" w:hRule="atLeast"/>
        </w:trPr>
        <w:tc>
          <w:tcPr>
            <w:tcW w:w="30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механизмов
</w:t>
            </w:r>
            <w:r>
              <w:br/>
            </w:r>
            <w:r>
              <w:rPr>
                <w:rFonts w:ascii="Times New Roman"/>
                <w:b w:val="false"/>
                <w:i w:val="false"/>
                <w:color w:val="000000"/>
                <w:sz w:val="20"/>
              </w:rPr>
              <w:t>
приспособлений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Испытательная загрузка, кг
</w:t>
            </w:r>
          </w:p>
        </w:tc>
        <w:tc>
          <w:tcPr>
            <w:tcW w:w="17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
</w:t>
            </w:r>
            <w:r>
              <w:br/>
            </w:r>
            <w:r>
              <w:rPr>
                <w:rFonts w:ascii="Times New Roman"/>
                <w:b w:val="false"/>
                <w:i w:val="false"/>
                <w:color w:val="000000"/>
                <w:sz w:val="20"/>
              </w:rPr>
              <w:t>
житель-
</w:t>
            </w:r>
            <w:r>
              <w:br/>
            </w:r>
            <w:r>
              <w:rPr>
                <w:rFonts w:ascii="Times New Roman"/>
                <w:b w:val="false"/>
                <w:i w:val="false"/>
                <w:color w:val="000000"/>
                <w:sz w:val="20"/>
              </w:rPr>
              <w:t>
ность
</w:t>
            </w:r>
            <w:r>
              <w:br/>
            </w:r>
            <w:r>
              <w:rPr>
                <w:rFonts w:ascii="Times New Roman"/>
                <w:b w:val="false"/>
                <w:i w:val="false"/>
                <w:color w:val="000000"/>
                <w:sz w:val="20"/>
              </w:rPr>
              <w:t>
статич.
</w:t>
            </w:r>
            <w:r>
              <w:br/>
            </w:r>
            <w:r>
              <w:rPr>
                <w:rFonts w:ascii="Times New Roman"/>
                <w:b w:val="false"/>
                <w:i w:val="false"/>
                <w:color w:val="000000"/>
                <w:sz w:val="20"/>
              </w:rPr>
              <w:t>
Испыта-
</w:t>
            </w:r>
            <w:r>
              <w:br/>
            </w:r>
            <w:r>
              <w:rPr>
                <w:rFonts w:ascii="Times New Roman"/>
                <w:b w:val="false"/>
                <w:i w:val="false"/>
                <w:color w:val="000000"/>
                <w:sz w:val="20"/>
              </w:rPr>
              <w:t>
ний мин.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
</w:t>
            </w:r>
            <w:r>
              <w:br/>
            </w:r>
            <w:r>
              <w:rPr>
                <w:rFonts w:ascii="Times New Roman"/>
                <w:b w:val="false"/>
                <w:i w:val="false"/>
                <w:color w:val="000000"/>
                <w:sz w:val="20"/>
              </w:rPr>
              <w:t>
дич-
</w:t>
            </w:r>
            <w:r>
              <w:br/>
            </w:r>
            <w:r>
              <w:rPr>
                <w:rFonts w:ascii="Times New Roman"/>
                <w:b w:val="false"/>
                <w:i w:val="false"/>
                <w:color w:val="000000"/>
                <w:sz w:val="20"/>
              </w:rPr>
              <w:t>
ность
</w:t>
            </w:r>
            <w:r>
              <w:br/>
            </w:r>
            <w:r>
              <w:rPr>
                <w:rFonts w:ascii="Times New Roman"/>
                <w:b w:val="false"/>
                <w:i w:val="false"/>
                <w:color w:val="000000"/>
                <w:sz w:val="20"/>
              </w:rPr>
              <w:t>
испы-
</w:t>
            </w:r>
            <w:r>
              <w:br/>
            </w:r>
            <w:r>
              <w:rPr>
                <w:rFonts w:ascii="Times New Roman"/>
                <w:b w:val="false"/>
                <w:i w:val="false"/>
                <w:color w:val="000000"/>
                <w:sz w:val="20"/>
              </w:rPr>
              <w:t>
таний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приемочных
</w:t>
            </w:r>
            <w:r>
              <w:br/>
            </w:r>
            <w:r>
              <w:rPr>
                <w:rFonts w:ascii="Times New Roman"/>
                <w:b w:val="false"/>
                <w:i w:val="false"/>
                <w:color w:val="000000"/>
                <w:sz w:val="20"/>
              </w:rPr>
              <w:t>
испытаниях
</w:t>
            </w:r>
            <w:r>
              <w:br/>
            </w:r>
            <w:r>
              <w:rPr>
                <w:rFonts w:ascii="Times New Roman"/>
                <w:b w:val="false"/>
                <w:i w:val="false"/>
                <w:color w:val="000000"/>
                <w:sz w:val="20"/>
              </w:rPr>
              <w:t>
и после
</w:t>
            </w:r>
            <w:r>
              <w:br/>
            </w:r>
            <w:r>
              <w:rPr>
                <w:rFonts w:ascii="Times New Roman"/>
                <w:b w:val="false"/>
                <w:i w:val="false"/>
                <w:color w:val="000000"/>
                <w:sz w:val="20"/>
              </w:rPr>
              <w:t>
капитального
</w:t>
            </w:r>
            <w:r>
              <w:br/>
            </w:r>
            <w:r>
              <w:rPr>
                <w:rFonts w:ascii="Times New Roman"/>
                <w:b w:val="false"/>
                <w:i w:val="false"/>
                <w:color w:val="000000"/>
                <w:sz w:val="20"/>
              </w:rPr>
              <w:t>
ремонта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периодических
</w:t>
            </w:r>
            <w:r>
              <w:br/>
            </w:r>
            <w:r>
              <w:rPr>
                <w:rFonts w:ascii="Times New Roman"/>
                <w:b w:val="false"/>
                <w:i w:val="false"/>
                <w:color w:val="000000"/>
                <w:sz w:val="20"/>
              </w:rPr>
              <w:t>
испытаниях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Статич.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Статич.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Лебедки ручные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p>
        </w:tc>
      </w:tr>
      <w:tr>
        <w:trPr>
          <w:trHeight w:val="345"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Тали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p>
        </w:tc>
      </w:tr>
      <w:tr>
        <w:trPr>
          <w:trHeight w:val="525"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Блоки и полис пасты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p>
        </w:tc>
      </w:tr>
      <w:tr>
        <w:trPr>
          <w:trHeight w:val="30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домкраты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p>
        </w:tc>
      </w:tr>
      <w:tr>
        <w:trPr>
          <w:trHeight w:val="525"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Канаты
</w:t>
            </w:r>
            <w:r>
              <w:br/>
            </w:r>
            <w:r>
              <w:rPr>
                <w:rFonts w:ascii="Times New Roman"/>
                <w:b w:val="false"/>
                <w:i w:val="false"/>
                <w:color w:val="000000"/>
                <w:sz w:val="20"/>
              </w:rPr>
              <w:t>
стальные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в
</w:t>
            </w:r>
            <w:r>
              <w:br/>
            </w:r>
            <w:r>
              <w:rPr>
                <w:rFonts w:ascii="Times New Roman"/>
                <w:b w:val="false"/>
                <w:i w:val="false"/>
                <w:color w:val="000000"/>
                <w:sz w:val="20"/>
              </w:rPr>
              <w:t>
6 мес.
</w:t>
            </w:r>
          </w:p>
        </w:tc>
      </w:tr>
      <w:tr>
        <w:trPr>
          <w:trHeight w:val="6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Стропы скобы кольца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1,25РН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1,1РН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Предохрани-
</w:t>
            </w:r>
            <w:r>
              <w:br/>
            </w:r>
            <w:r>
              <w:rPr>
                <w:rFonts w:ascii="Times New Roman"/>
                <w:b w:val="false"/>
                <w:i w:val="false"/>
                <w:color w:val="000000"/>
                <w:sz w:val="20"/>
              </w:rPr>
              <w:t>
тельные пояса
</w:t>
            </w:r>
            <w:r>
              <w:br/>
            </w:r>
            <w:r>
              <w:rPr>
                <w:rFonts w:ascii="Times New Roman"/>
                <w:b w:val="false"/>
                <w:i w:val="false"/>
                <w:color w:val="000000"/>
                <w:sz w:val="20"/>
              </w:rPr>
              <w:t>
страхующие
</w:t>
            </w:r>
            <w:r>
              <w:br/>
            </w:r>
            <w:r>
              <w:rPr>
                <w:rFonts w:ascii="Times New Roman"/>
                <w:b w:val="false"/>
                <w:i w:val="false"/>
                <w:color w:val="000000"/>
                <w:sz w:val="20"/>
              </w:rPr>
              <w:t>
канаты
</w:t>
            </w:r>
            <w:r>
              <w:br/>
            </w:r>
            <w:r>
              <w:rPr>
                <w:rFonts w:ascii="Times New Roman"/>
                <w:b w:val="false"/>
                <w:i w:val="false"/>
                <w:color w:val="000000"/>
                <w:sz w:val="20"/>
              </w:rPr>
              <w:t>
</w:t>
            </w:r>
            <w:r>
              <w:br/>
            </w:r>
            <w:r>
              <w:rPr>
                <w:rFonts w:ascii="Times New Roman"/>
                <w:b w:val="false"/>
                <w:i w:val="false"/>
                <w:color w:val="000000"/>
                <w:sz w:val="20"/>
              </w:rPr>
              <w:t>
Монтерские когти
</w:t>
            </w:r>
            <w:r>
              <w:br/>
            </w:r>
            <w:r>
              <w:rPr>
                <w:rFonts w:ascii="Times New Roman"/>
                <w:b w:val="false"/>
                <w:i w:val="false"/>
                <w:color w:val="000000"/>
                <w:sz w:val="20"/>
              </w:rPr>
              <w:t>
</w:t>
            </w:r>
            <w:r>
              <w:br/>
            </w:r>
            <w:r>
              <w:rPr>
                <w:rFonts w:ascii="Times New Roman"/>
                <w:b w:val="false"/>
                <w:i w:val="false"/>
                <w:color w:val="000000"/>
                <w:sz w:val="20"/>
              </w:rPr>
              <w:t>
Лестницы
</w:t>
            </w:r>
            <w:r>
              <w:br/>
            </w:r>
            <w:r>
              <w:rPr>
                <w:rFonts w:ascii="Times New Roman"/>
                <w:b w:val="false"/>
                <w:i w:val="false"/>
                <w:color w:val="000000"/>
                <w:sz w:val="20"/>
              </w:rPr>
              <w:t>
деревянные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120 
</w:t>
            </w:r>
            <w:r>
              <w:rPr>
                <w:rFonts w:ascii="Times New Roman"/>
                <w:b w:val="false"/>
                <w:i w:val="false"/>
                <w:color w:val="000000"/>
                <w:sz w:val="20"/>
              </w:rPr>
              <w:t>
</w:t>
            </w:r>
            <w:r>
              <w:br/>
            </w:r>
            <w:r>
              <w:rPr>
                <w:rFonts w:ascii="Times New Roman"/>
                <w:b w:val="false"/>
                <w:i w:val="false"/>
                <w:color w:val="000000"/>
                <w:sz w:val="20"/>
              </w:rPr>
              <w:t>
120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6
</w:t>
            </w:r>
            <w:r>
              <w:br/>
            </w:r>
            <w:r>
              <w:rPr>
                <w:rFonts w:ascii="Times New Roman"/>
                <w:b w:val="false"/>
                <w:i w:val="false"/>
                <w:color w:val="000000"/>
                <w:sz w:val="20"/>
              </w:rPr>
              <w:t>
месяц
</w:t>
            </w:r>
            <w:r>
              <w:br/>
            </w:r>
            <w:r>
              <w:rPr>
                <w:rFonts w:ascii="Times New Roman"/>
                <w:b w:val="false"/>
                <w:i w:val="false"/>
                <w:color w:val="000000"/>
                <w:sz w:val="20"/>
              </w:rPr>
              <w:t>
то же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Нормированные значения коэффициента естественном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совмещенном освещении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53"/>
        <w:gridCol w:w="1973"/>
        <w:gridCol w:w="1993"/>
        <w:gridCol w:w="2073"/>
        <w:gridCol w:w="1813"/>
      </w:tblGrid>
      <w:tr>
        <w:trPr>
          <w:trHeight w:val="172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
</w:t>
            </w:r>
            <w:r>
              <w:br/>
            </w:r>
            <w:r>
              <w:rPr>
                <w:rFonts w:ascii="Times New Roman"/>
                <w:b w:val="false"/>
                <w:i w:val="false"/>
                <w:color w:val="000000"/>
                <w:sz w:val="20"/>
              </w:rPr>
              <w:t>
теристика
</w:t>
            </w:r>
            <w:r>
              <w:br/>
            </w:r>
            <w:r>
              <w:rPr>
                <w:rFonts w:ascii="Times New Roman"/>
                <w:b w:val="false"/>
                <w:i w:val="false"/>
                <w:color w:val="000000"/>
                <w:sz w:val="20"/>
              </w:rPr>
              <w:t>
зрительной
</w:t>
            </w:r>
            <w:r>
              <w:br/>
            </w:r>
            <w:r>
              <w:rPr>
                <w:rFonts w:ascii="Times New Roman"/>
                <w:b w:val="false"/>
                <w:i w:val="false"/>
                <w:color w:val="000000"/>
                <w:sz w:val="20"/>
              </w:rPr>
              <w:t>
работы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Наимень-
</w:t>
            </w:r>
            <w:r>
              <w:br/>
            </w:r>
            <w:r>
              <w:rPr>
                <w:rFonts w:ascii="Times New Roman"/>
                <w:b w:val="false"/>
                <w:i w:val="false"/>
                <w:color w:val="000000"/>
                <w:sz w:val="20"/>
              </w:rPr>
              <w:t>
ший
</w:t>
            </w:r>
            <w:r>
              <w:br/>
            </w:r>
            <w:r>
              <w:rPr>
                <w:rFonts w:ascii="Times New Roman"/>
                <w:b w:val="false"/>
                <w:i w:val="false"/>
                <w:color w:val="000000"/>
                <w:sz w:val="20"/>
              </w:rPr>
              <w:t>
размер
</w:t>
            </w:r>
            <w:r>
              <w:br/>
            </w:r>
            <w:r>
              <w:rPr>
                <w:rFonts w:ascii="Times New Roman"/>
                <w:b w:val="false"/>
                <w:i w:val="false"/>
                <w:color w:val="000000"/>
                <w:sz w:val="20"/>
              </w:rPr>
              <w:t>
объекта
</w:t>
            </w:r>
            <w:r>
              <w:br/>
            </w:r>
            <w:r>
              <w:rPr>
                <w:rFonts w:ascii="Times New Roman"/>
                <w:b w:val="false"/>
                <w:i w:val="false"/>
                <w:color w:val="000000"/>
                <w:sz w:val="20"/>
              </w:rPr>
              <w:t>
разли-
</w:t>
            </w:r>
            <w:r>
              <w:br/>
            </w:r>
            <w:r>
              <w:rPr>
                <w:rFonts w:ascii="Times New Roman"/>
                <w:b w:val="false"/>
                <w:i w:val="false"/>
                <w:color w:val="000000"/>
                <w:sz w:val="20"/>
              </w:rPr>
              <w:t>
чения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Разряд
</w:t>
            </w:r>
            <w:r>
              <w:br/>
            </w:r>
            <w:r>
              <w:rPr>
                <w:rFonts w:ascii="Times New Roman"/>
                <w:b w:val="false"/>
                <w:i w:val="false"/>
                <w:color w:val="000000"/>
                <w:sz w:val="20"/>
              </w:rPr>
              <w:t>
зритель-
</w:t>
            </w:r>
            <w:r>
              <w:br/>
            </w:r>
            <w:r>
              <w:rPr>
                <w:rFonts w:ascii="Times New Roman"/>
                <w:b w:val="false"/>
                <w:i w:val="false"/>
                <w:color w:val="000000"/>
                <w:sz w:val="20"/>
              </w:rPr>
              <w:t>
ной
</w:t>
            </w:r>
            <w:r>
              <w:br/>
            </w:r>
            <w:r>
              <w:rPr>
                <w:rFonts w:ascii="Times New Roman"/>
                <w:b w:val="false"/>
                <w:i w:val="false"/>
                <w:color w:val="000000"/>
                <w:sz w:val="20"/>
              </w:rPr>
              <w:t>
работы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Подраз-
</w:t>
            </w:r>
            <w:r>
              <w:br/>
            </w:r>
            <w:r>
              <w:rPr>
                <w:rFonts w:ascii="Times New Roman"/>
                <w:b w:val="false"/>
                <w:i w:val="false"/>
                <w:color w:val="000000"/>
                <w:sz w:val="20"/>
              </w:rPr>
              <w:t>
ряд
</w:t>
            </w:r>
            <w:r>
              <w:br/>
            </w:r>
            <w:r>
              <w:rPr>
                <w:rFonts w:ascii="Times New Roman"/>
                <w:b w:val="false"/>
                <w:i w:val="false"/>
                <w:color w:val="000000"/>
                <w:sz w:val="20"/>
              </w:rPr>
              <w:t>
зритель-
</w:t>
            </w:r>
            <w:r>
              <w:br/>
            </w:r>
            <w:r>
              <w:rPr>
                <w:rFonts w:ascii="Times New Roman"/>
                <w:b w:val="false"/>
                <w:i w:val="false"/>
                <w:color w:val="000000"/>
                <w:sz w:val="20"/>
              </w:rPr>
              <w:t>
ной
</w:t>
            </w:r>
            <w:r>
              <w:br/>
            </w:r>
            <w:r>
              <w:rPr>
                <w:rFonts w:ascii="Times New Roman"/>
                <w:b w:val="false"/>
                <w:i w:val="false"/>
                <w:color w:val="000000"/>
                <w:sz w:val="20"/>
              </w:rPr>
              <w:t>
работы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Контраст
</w:t>
            </w:r>
            <w:r>
              <w:br/>
            </w:r>
            <w:r>
              <w:rPr>
                <w:rFonts w:ascii="Times New Roman"/>
                <w:b w:val="false"/>
                <w:i w:val="false"/>
                <w:color w:val="000000"/>
                <w:sz w:val="20"/>
              </w:rPr>
              <w:t>
Объекта
</w:t>
            </w:r>
            <w:r>
              <w:br/>
            </w:r>
            <w:r>
              <w:rPr>
                <w:rFonts w:ascii="Times New Roman"/>
                <w:b w:val="false"/>
                <w:i w:val="false"/>
                <w:color w:val="000000"/>
                <w:sz w:val="20"/>
              </w:rPr>
              <w:t>
различе-
</w:t>
            </w:r>
            <w:r>
              <w:br/>
            </w:r>
            <w:r>
              <w:rPr>
                <w:rFonts w:ascii="Times New Roman"/>
                <w:b w:val="false"/>
                <w:i w:val="false"/>
                <w:color w:val="000000"/>
                <w:sz w:val="20"/>
              </w:rPr>
              <w:t>
ния с
</w:t>
            </w:r>
            <w:r>
              <w:br/>
            </w:r>
            <w:r>
              <w:rPr>
                <w:rFonts w:ascii="Times New Roman"/>
                <w:b w:val="false"/>
                <w:i w:val="false"/>
                <w:color w:val="000000"/>
                <w:sz w:val="20"/>
              </w:rPr>
              <w:t>
фоном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
</w:t>
            </w:r>
            <w:r>
              <w:br/>
            </w:r>
            <w:r>
              <w:rPr>
                <w:rFonts w:ascii="Times New Roman"/>
                <w:b w:val="false"/>
                <w:i w:val="false"/>
                <w:color w:val="000000"/>
                <w:sz w:val="20"/>
              </w:rPr>
              <w:t>
тери-
</w:t>
            </w:r>
            <w:r>
              <w:br/>
            </w:r>
            <w:r>
              <w:rPr>
                <w:rFonts w:ascii="Times New Roman"/>
                <w:b w:val="false"/>
                <w:i w:val="false"/>
                <w:color w:val="000000"/>
                <w:sz w:val="20"/>
              </w:rPr>
              <w:t>
стика
</w:t>
            </w:r>
            <w:r>
              <w:br/>
            </w:r>
            <w:r>
              <w:rPr>
                <w:rFonts w:ascii="Times New Roman"/>
                <w:b w:val="false"/>
                <w:i w:val="false"/>
                <w:color w:val="000000"/>
                <w:sz w:val="20"/>
              </w:rPr>
              <w:t>
фона
</w:t>
            </w:r>
          </w:p>
        </w:tc>
      </w:tr>
      <w:tr>
        <w:trPr>
          <w:trHeight w:val="90" w:hRule="atLeast"/>
        </w:trPr>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Средней
</w:t>
            </w:r>
            <w:r>
              <w:br/>
            </w:r>
            <w:r>
              <w:rPr>
                <w:rFonts w:ascii="Times New Roman"/>
                <w:b w:val="false"/>
                <w:i w:val="false"/>
                <w:color w:val="000000"/>
                <w:sz w:val="20"/>
              </w:rPr>
              <w:t>
точности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 0,5
</w:t>
            </w:r>
            <w:r>
              <w:br/>
            </w:r>
            <w:r>
              <w:rPr>
                <w:rFonts w:ascii="Times New Roman"/>
                <w:b w:val="false"/>
                <w:i w:val="false"/>
                <w:color w:val="000000"/>
                <w:sz w:val="20"/>
              </w:rPr>
              <w:t>
до 1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темный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малый
</w:t>
            </w:r>
            <w:r>
              <w:br/>
            </w:r>
            <w:r>
              <w:rPr>
                <w:rFonts w:ascii="Times New Roman"/>
                <w:b w:val="false"/>
                <w:i w:val="false"/>
                <w:color w:val="000000"/>
                <w:sz w:val="20"/>
              </w:rPr>
              <w:t>
средний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темный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малый
</w:t>
            </w:r>
            <w:r>
              <w:br/>
            </w:r>
            <w:r>
              <w:rPr>
                <w:rFonts w:ascii="Times New Roman"/>
                <w:b w:val="false"/>
                <w:i w:val="false"/>
                <w:color w:val="000000"/>
                <w:sz w:val="20"/>
              </w:rPr>
              <w:t>
средний
</w:t>
            </w:r>
            <w:r>
              <w:br/>
            </w:r>
            <w:r>
              <w:rPr>
                <w:rFonts w:ascii="Times New Roman"/>
                <w:b w:val="false"/>
                <w:i w:val="false"/>
                <w:color w:val="000000"/>
                <w:sz w:val="20"/>
              </w:rPr>
              <w:t>
большой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светлый
</w:t>
            </w:r>
            <w:r>
              <w:br/>
            </w:r>
            <w:r>
              <w:rPr>
                <w:rFonts w:ascii="Times New Roman"/>
                <w:b w:val="false"/>
                <w:i w:val="false"/>
                <w:color w:val="000000"/>
                <w:sz w:val="20"/>
              </w:rPr>
              <w:t>
средний
</w:t>
            </w:r>
            <w:r>
              <w:br/>
            </w:r>
            <w:r>
              <w:rPr>
                <w:rFonts w:ascii="Times New Roman"/>
                <w:b w:val="false"/>
                <w:i w:val="false"/>
                <w:color w:val="000000"/>
                <w:sz w:val="20"/>
              </w:rPr>
              <w:t>
темный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большой
</w:t>
            </w:r>
            <w:r>
              <w:br/>
            </w:r>
            <w:r>
              <w:rPr>
                <w:rFonts w:ascii="Times New Roman"/>
                <w:b w:val="false"/>
                <w:i w:val="false"/>
                <w:color w:val="000000"/>
                <w:sz w:val="20"/>
              </w:rPr>
              <w:t>
большой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светлый
</w:t>
            </w:r>
            <w:r>
              <w:br/>
            </w:r>
            <w:r>
              <w:rPr>
                <w:rFonts w:ascii="Times New Roman"/>
                <w:b w:val="false"/>
                <w:i w:val="false"/>
                <w:color w:val="000000"/>
                <w:sz w:val="20"/>
              </w:rPr>
              <w:t>
светлый
</w:t>
            </w:r>
            <w:r>
              <w:br/>
            </w:r>
            <w:r>
              <w:rPr>
                <w:rFonts w:ascii="Times New Roman"/>
                <w:b w:val="false"/>
                <w:i w:val="false"/>
                <w:color w:val="000000"/>
                <w:sz w:val="20"/>
              </w:rPr>
              <w:t>
средний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533"/>
        <w:gridCol w:w="1533"/>
        <w:gridCol w:w="1533"/>
        <w:gridCol w:w="1213"/>
        <w:gridCol w:w="1773"/>
        <w:gridCol w:w="1533"/>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Искусственное
</w:t>
            </w:r>
            <w:r>
              <w:br/>
            </w:r>
            <w:r>
              <w:rPr>
                <w:rFonts w:ascii="Times New Roman"/>
                <w:b w:val="false"/>
                <w:i w:val="false"/>
                <w:color w:val="000000"/>
                <w:sz w:val="20"/>
              </w:rPr>
              <w:t>
Освещение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Естественное
</w:t>
            </w:r>
            <w:r>
              <w:br/>
            </w:r>
            <w:r>
              <w:rPr>
                <w:rFonts w:ascii="Times New Roman"/>
                <w:b w:val="false"/>
                <w:i w:val="false"/>
                <w:color w:val="000000"/>
                <w:sz w:val="20"/>
              </w:rPr>
              <w:t>
Освещение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Совмещенное
</w:t>
            </w:r>
            <w:r>
              <w:br/>
            </w:r>
            <w:r>
              <w:rPr>
                <w:rFonts w:ascii="Times New Roman"/>
                <w:b w:val="false"/>
                <w:i w:val="false"/>
                <w:color w:val="000000"/>
                <w:sz w:val="20"/>
              </w:rPr>
              <w:t>
освещение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Освещенность: лк КЕО е
</w:t>
            </w:r>
            <w:r>
              <w:rPr>
                <w:rFonts w:ascii="Times New Roman"/>
                <w:b w:val="false"/>
                <w:i w:val="false"/>
                <w:color w:val="000000"/>
                <w:sz w:val="20"/>
              </w:rPr>
              <w:t>
</w:t>
            </w:r>
            <w:r>
              <w:rPr>
                <w:rFonts w:ascii="Times New Roman"/>
                <w:b w:val="false"/>
                <w:i w:val="false"/>
                <w:color w:val="000000"/>
                <w:vertAlign w:val="subscript"/>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III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w:t>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КЕО е
</w:t>
            </w:r>
            <w:r>
              <w:rPr>
                <w:rFonts w:ascii="Times New Roman"/>
                <w:b w:val="false"/>
                <w:i w:val="false"/>
                <w:color w:val="000000"/>
                <w:sz w:val="20"/>
              </w:rPr>
              <w:t>
</w:t>
            </w:r>
            <w:r>
              <w:rPr>
                <w:rFonts w:ascii="Times New Roman"/>
                <w:b w:val="false"/>
                <w:i w:val="false"/>
                <w:color w:val="000000"/>
                <w:vertAlign w:val="subscript"/>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III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
</w:t>
            </w:r>
            <w:r>
              <w:rPr>
                <w:rFonts w:ascii="Times New Roman"/>
                <w:b w:val="false"/>
                <w:i w:val="false"/>
                <w:color w:val="000000"/>
                <w:sz w:val="20"/>
              </w:rPr>
              <w:t>
</w:t>
            </w:r>
            <w:r>
              <w:rPr>
                <w:rFonts w:ascii="Times New Roman"/>
                <w:b w:val="false"/>
                <w:i w:val="false"/>
                <w:color w:val="000000"/>
                <w:sz w:val="20"/>
              </w:rPr>
              <w:t>
%
</w:t>
            </w:r>
          </w:p>
        </w:tc>
      </w:tr>
      <w:tr>
        <w:trPr>
          <w:trHeight w:val="90" w:hRule="atLeast"/>
        </w:trPr>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ком-
</w:t>
            </w:r>
            <w:r>
              <w:br/>
            </w:r>
            <w:r>
              <w:rPr>
                <w:rFonts w:ascii="Times New Roman"/>
                <w:b w:val="false"/>
                <w:i w:val="false"/>
                <w:color w:val="000000"/>
                <w:sz w:val="20"/>
              </w:rPr>
              <w:t>
бини-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ном
</w:t>
            </w:r>
            <w:r>
              <w:br/>
            </w:r>
            <w:r>
              <w:rPr>
                <w:rFonts w:ascii="Times New Roman"/>
                <w:b w:val="false"/>
                <w:i w:val="false"/>
                <w:color w:val="000000"/>
                <w:sz w:val="20"/>
              </w:rPr>
              <w:t>
осве-
</w:t>
            </w:r>
            <w:r>
              <w:br/>
            </w:r>
            <w:r>
              <w:rPr>
                <w:rFonts w:ascii="Times New Roman"/>
                <w:b w:val="false"/>
                <w:i w:val="false"/>
                <w:color w:val="000000"/>
                <w:sz w:val="20"/>
              </w:rPr>
              <w:t>
щении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общем 
</w:t>
            </w:r>
            <w:r>
              <w:br/>
            </w:r>
            <w:r>
              <w:rPr>
                <w:rFonts w:ascii="Times New Roman"/>
                <w:b w:val="false"/>
                <w:i w:val="false"/>
                <w:color w:val="000000"/>
                <w:sz w:val="20"/>
              </w:rPr>
              <w:t>
осве-
</w:t>
            </w:r>
            <w:r>
              <w:br/>
            </w:r>
            <w:r>
              <w:rPr>
                <w:rFonts w:ascii="Times New Roman"/>
                <w:b w:val="false"/>
                <w:i w:val="false"/>
                <w:color w:val="000000"/>
                <w:sz w:val="20"/>
              </w:rPr>
              <w:t>
щении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верх-
</w:t>
            </w:r>
            <w:r>
              <w:br/>
            </w:r>
            <w:r>
              <w:rPr>
                <w:rFonts w:ascii="Times New Roman"/>
                <w:b w:val="false"/>
                <w:i w:val="false"/>
                <w:color w:val="000000"/>
                <w:sz w:val="20"/>
              </w:rPr>
              <w:t>
нем
</w:t>
            </w:r>
            <w:r>
              <w:br/>
            </w:r>
            <w:r>
              <w:rPr>
                <w:rFonts w:ascii="Times New Roman"/>
                <w:b w:val="false"/>
                <w:i w:val="false"/>
                <w:color w:val="000000"/>
                <w:sz w:val="20"/>
              </w:rPr>
              <w:t>
или
</w:t>
            </w:r>
            <w:r>
              <w:br/>
            </w:r>
            <w:r>
              <w:rPr>
                <w:rFonts w:ascii="Times New Roman"/>
                <w:b w:val="false"/>
                <w:i w:val="false"/>
                <w:color w:val="000000"/>
                <w:sz w:val="20"/>
              </w:rPr>
              <w:t>
верх-
</w:t>
            </w:r>
            <w:r>
              <w:br/>
            </w:r>
            <w:r>
              <w:rPr>
                <w:rFonts w:ascii="Times New Roman"/>
                <w:b w:val="false"/>
                <w:i w:val="false"/>
                <w:color w:val="000000"/>
                <w:sz w:val="20"/>
              </w:rPr>
              <w:t>
нем
</w:t>
            </w:r>
            <w:r>
              <w:br/>
            </w:r>
            <w:r>
              <w:rPr>
                <w:rFonts w:ascii="Times New Roman"/>
                <w:b w:val="false"/>
                <w:i w:val="false"/>
                <w:color w:val="000000"/>
                <w:sz w:val="20"/>
              </w:rPr>
              <w:t>
и
</w:t>
            </w:r>
            <w:r>
              <w:br/>
            </w:r>
            <w:r>
              <w:rPr>
                <w:rFonts w:ascii="Times New Roman"/>
                <w:b w:val="false"/>
                <w:i w:val="false"/>
                <w:color w:val="000000"/>
                <w:sz w:val="20"/>
              </w:rPr>
              <w:t>
боко-
</w:t>
            </w:r>
            <w:r>
              <w:br/>
            </w:r>
            <w:r>
              <w:rPr>
                <w:rFonts w:ascii="Times New Roman"/>
                <w:b w:val="false"/>
                <w:i w:val="false"/>
                <w:color w:val="000000"/>
                <w:sz w:val="20"/>
              </w:rPr>
              <w:t>
вом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боковом
</w:t>
            </w:r>
            <w:r>
              <w:br/>
            </w:r>
            <w:r>
              <w:rPr>
                <w:rFonts w:ascii="Times New Roman"/>
                <w:b w:val="false"/>
                <w:i w:val="false"/>
                <w:color w:val="000000"/>
                <w:sz w:val="20"/>
              </w:rPr>
              <w:t>
освещении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верх-
</w:t>
            </w:r>
            <w:r>
              <w:br/>
            </w:r>
            <w:r>
              <w:rPr>
                <w:rFonts w:ascii="Times New Roman"/>
                <w:b w:val="false"/>
                <w:i w:val="false"/>
                <w:color w:val="000000"/>
                <w:sz w:val="20"/>
              </w:rPr>
              <w:t>
нем
</w:t>
            </w:r>
            <w:r>
              <w:br/>
            </w:r>
            <w:r>
              <w:rPr>
                <w:rFonts w:ascii="Times New Roman"/>
                <w:b w:val="false"/>
                <w:i w:val="false"/>
                <w:color w:val="000000"/>
                <w:sz w:val="20"/>
              </w:rPr>
              <w:t>
или
</w:t>
            </w:r>
            <w:r>
              <w:br/>
            </w:r>
            <w:r>
              <w:rPr>
                <w:rFonts w:ascii="Times New Roman"/>
                <w:b w:val="false"/>
                <w:i w:val="false"/>
                <w:color w:val="000000"/>
                <w:sz w:val="20"/>
              </w:rPr>
              <w:t>
верх-
</w:t>
            </w:r>
            <w:r>
              <w:br/>
            </w:r>
            <w:r>
              <w:rPr>
                <w:rFonts w:ascii="Times New Roman"/>
                <w:b w:val="false"/>
                <w:i w:val="false"/>
                <w:color w:val="000000"/>
                <w:sz w:val="20"/>
              </w:rPr>
              <w:t>
нем
</w:t>
            </w:r>
            <w:r>
              <w:br/>
            </w:r>
            <w:r>
              <w:rPr>
                <w:rFonts w:ascii="Times New Roman"/>
                <w:b w:val="false"/>
                <w:i w:val="false"/>
                <w:color w:val="000000"/>
                <w:sz w:val="20"/>
              </w:rPr>
              <w:t>
и
</w:t>
            </w:r>
            <w:r>
              <w:br/>
            </w:r>
            <w:r>
              <w:rPr>
                <w:rFonts w:ascii="Times New Roman"/>
                <w:b w:val="false"/>
                <w:i w:val="false"/>
                <w:color w:val="000000"/>
                <w:sz w:val="20"/>
              </w:rPr>
              <w:t>
боко-
</w:t>
            </w:r>
            <w:r>
              <w:br/>
            </w:r>
            <w:r>
              <w:rPr>
                <w:rFonts w:ascii="Times New Roman"/>
                <w:b w:val="false"/>
                <w:i w:val="false"/>
                <w:color w:val="000000"/>
                <w:sz w:val="20"/>
              </w:rPr>
              <w:t>
вом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боковом
</w:t>
            </w:r>
            <w:r>
              <w:br/>
            </w:r>
            <w:r>
              <w:rPr>
                <w:rFonts w:ascii="Times New Roman"/>
                <w:b w:val="false"/>
                <w:i w:val="false"/>
                <w:color w:val="000000"/>
                <w:sz w:val="20"/>
              </w:rPr>
              <w:t>
освещении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зоне
</w:t>
            </w:r>
            <w:r>
              <w:br/>
            </w:r>
            <w:r>
              <w:rPr>
                <w:rFonts w:ascii="Times New Roman"/>
                <w:b w:val="false"/>
                <w:i w:val="false"/>
                <w:color w:val="000000"/>
                <w:sz w:val="20"/>
              </w:rPr>
              <w:t>
с
</w:t>
            </w:r>
            <w:r>
              <w:br/>
            </w:r>
            <w:r>
              <w:rPr>
                <w:rFonts w:ascii="Times New Roman"/>
                <w:b w:val="false"/>
                <w:i w:val="false"/>
                <w:color w:val="000000"/>
                <w:sz w:val="20"/>
              </w:rPr>
              <w:t>
ус-
</w:t>
            </w:r>
            <w:r>
              <w:br/>
            </w:r>
            <w:r>
              <w:rPr>
                <w:rFonts w:ascii="Times New Roman"/>
                <w:b w:val="false"/>
                <w:i w:val="false"/>
                <w:color w:val="000000"/>
                <w:sz w:val="20"/>
              </w:rPr>
              <w:t>
той-
</w:t>
            </w:r>
            <w:r>
              <w:br/>
            </w:r>
            <w:r>
              <w:rPr>
                <w:rFonts w:ascii="Times New Roman"/>
                <w:b w:val="false"/>
                <w:i w:val="false"/>
                <w:color w:val="000000"/>
                <w:sz w:val="20"/>
              </w:rPr>
              <w:t>
чи-
</w:t>
            </w:r>
            <w:r>
              <w:br/>
            </w:r>
            <w:r>
              <w:rPr>
                <w:rFonts w:ascii="Times New Roman"/>
                <w:b w:val="false"/>
                <w:i w:val="false"/>
                <w:color w:val="000000"/>
                <w:sz w:val="20"/>
              </w:rPr>
              <w:t>
вым
</w:t>
            </w:r>
            <w:r>
              <w:br/>
            </w:r>
            <w:r>
              <w:rPr>
                <w:rFonts w:ascii="Times New Roman"/>
                <w:b w:val="false"/>
                <w:i w:val="false"/>
                <w:color w:val="000000"/>
                <w:sz w:val="20"/>
              </w:rPr>
              <w:t>
снеж-
</w:t>
            </w:r>
            <w:r>
              <w:br/>
            </w:r>
            <w:r>
              <w:rPr>
                <w:rFonts w:ascii="Times New Roman"/>
                <w:b w:val="false"/>
                <w:i w:val="false"/>
                <w:color w:val="000000"/>
                <w:sz w:val="20"/>
              </w:rPr>
              <w:t>
ным
</w:t>
            </w:r>
            <w:r>
              <w:br/>
            </w:r>
            <w:r>
              <w:rPr>
                <w:rFonts w:ascii="Times New Roman"/>
                <w:b w:val="false"/>
                <w:i w:val="false"/>
                <w:color w:val="000000"/>
                <w:sz w:val="20"/>
              </w:rPr>
              <w:t>
пок-
</w:t>
            </w:r>
            <w:r>
              <w:br/>
            </w:r>
            <w:r>
              <w:rPr>
                <w:rFonts w:ascii="Times New Roman"/>
                <w:b w:val="false"/>
                <w:i w:val="false"/>
                <w:color w:val="000000"/>
                <w:sz w:val="20"/>
              </w:rPr>
              <w:t>
ро-
</w:t>
            </w:r>
            <w:r>
              <w:br/>
            </w:r>
            <w:r>
              <w:rPr>
                <w:rFonts w:ascii="Times New Roman"/>
                <w:b w:val="false"/>
                <w:i w:val="false"/>
                <w:color w:val="000000"/>
                <w:sz w:val="20"/>
              </w:rPr>
              <w:t>
вом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таль-
</w:t>
            </w:r>
            <w:r>
              <w:br/>
            </w:r>
            <w:r>
              <w:rPr>
                <w:rFonts w:ascii="Times New Roman"/>
                <w:b w:val="false"/>
                <w:i w:val="false"/>
                <w:color w:val="000000"/>
                <w:sz w:val="20"/>
              </w:rPr>
              <w:t>
ной
</w:t>
            </w:r>
            <w:r>
              <w:br/>
            </w:r>
            <w:r>
              <w:rPr>
                <w:rFonts w:ascii="Times New Roman"/>
                <w:b w:val="false"/>
                <w:i w:val="false"/>
                <w:color w:val="000000"/>
                <w:sz w:val="20"/>
              </w:rPr>
              <w:t>
терри-
</w:t>
            </w:r>
            <w:r>
              <w:br/>
            </w:r>
            <w:r>
              <w:rPr>
                <w:rFonts w:ascii="Times New Roman"/>
                <w:b w:val="false"/>
                <w:i w:val="false"/>
                <w:color w:val="000000"/>
                <w:sz w:val="20"/>
              </w:rPr>
              <w:t>
тории
</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зоне
</w:t>
            </w:r>
            <w:r>
              <w:br/>
            </w:r>
            <w:r>
              <w:rPr>
                <w:rFonts w:ascii="Times New Roman"/>
                <w:b w:val="false"/>
                <w:i w:val="false"/>
                <w:color w:val="000000"/>
                <w:sz w:val="20"/>
              </w:rPr>
              <w:t>
с
</w:t>
            </w:r>
            <w:r>
              <w:br/>
            </w:r>
            <w:r>
              <w:rPr>
                <w:rFonts w:ascii="Times New Roman"/>
                <w:b w:val="false"/>
                <w:i w:val="false"/>
                <w:color w:val="000000"/>
                <w:sz w:val="20"/>
              </w:rPr>
              <w:t>
устой-
</w:t>
            </w:r>
            <w:r>
              <w:br/>
            </w:r>
            <w:r>
              <w:rPr>
                <w:rFonts w:ascii="Times New Roman"/>
                <w:b w:val="false"/>
                <w:i w:val="false"/>
                <w:color w:val="000000"/>
                <w:sz w:val="20"/>
              </w:rPr>
              <w:t>
чивым
</w:t>
            </w:r>
            <w:r>
              <w:br/>
            </w:r>
            <w:r>
              <w:rPr>
                <w:rFonts w:ascii="Times New Roman"/>
                <w:b w:val="false"/>
                <w:i w:val="false"/>
                <w:color w:val="000000"/>
                <w:sz w:val="20"/>
              </w:rPr>
              <w:t>
снеж-
</w:t>
            </w:r>
            <w:r>
              <w:br/>
            </w:r>
            <w:r>
              <w:rPr>
                <w:rFonts w:ascii="Times New Roman"/>
                <w:b w:val="false"/>
                <w:i w:val="false"/>
                <w:color w:val="000000"/>
                <w:sz w:val="20"/>
              </w:rPr>
              <w:t>
ным
</w:t>
            </w:r>
            <w:r>
              <w:br/>
            </w:r>
            <w:r>
              <w:rPr>
                <w:rFonts w:ascii="Times New Roman"/>
                <w:b w:val="false"/>
                <w:i w:val="false"/>
                <w:color w:val="000000"/>
                <w:sz w:val="20"/>
              </w:rPr>
              <w:t>
пок-
</w:t>
            </w:r>
            <w:r>
              <w:br/>
            </w:r>
            <w:r>
              <w:rPr>
                <w:rFonts w:ascii="Times New Roman"/>
                <w:b w:val="false"/>
                <w:i w:val="false"/>
                <w:color w:val="000000"/>
                <w:sz w:val="20"/>
              </w:rPr>
              <w:t>
ро-
</w:t>
            </w:r>
            <w:r>
              <w:br/>
            </w:r>
            <w:r>
              <w:rPr>
                <w:rFonts w:ascii="Times New Roman"/>
                <w:b w:val="false"/>
                <w:i w:val="false"/>
                <w:color w:val="000000"/>
                <w:sz w:val="20"/>
              </w:rPr>
              <w:t>
вом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таль-
</w:t>
            </w:r>
            <w:r>
              <w:br/>
            </w:r>
            <w:r>
              <w:rPr>
                <w:rFonts w:ascii="Times New Roman"/>
                <w:b w:val="false"/>
                <w:i w:val="false"/>
                <w:color w:val="000000"/>
                <w:sz w:val="20"/>
              </w:rPr>
              <w:t>
ной
</w:t>
            </w:r>
            <w:r>
              <w:br/>
            </w:r>
            <w:r>
              <w:rPr>
                <w:rFonts w:ascii="Times New Roman"/>
                <w:b w:val="false"/>
                <w:i w:val="false"/>
                <w:color w:val="000000"/>
                <w:sz w:val="20"/>
              </w:rPr>
              <w:t>
терри-
</w:t>
            </w:r>
            <w:r>
              <w:br/>
            </w:r>
            <w:r>
              <w:rPr>
                <w:rFonts w:ascii="Times New Roman"/>
                <w:b w:val="false"/>
                <w:i w:val="false"/>
                <w:color w:val="000000"/>
                <w:sz w:val="20"/>
              </w:rPr>
              <w:t>
тории
</w:t>
            </w: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Размеры эксплуатационных проходов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передающих радиостанциях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13"/>
        <w:gridCol w:w="597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проходов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прохода (в метрах)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лицевыми
</w:t>
            </w:r>
            <w:r>
              <w:br/>
            </w:r>
            <w:r>
              <w:rPr>
                <w:rFonts w:ascii="Times New Roman"/>
                <w:b w:val="false"/>
                <w:i w:val="false"/>
                <w:color w:val="000000"/>
                <w:sz w:val="20"/>
              </w:rPr>
              <w:t>
панелями шкафов
</w:t>
            </w:r>
            <w:r>
              <w:br/>
            </w:r>
            <w:r>
              <w:rPr>
                <w:rFonts w:ascii="Times New Roman"/>
                <w:b w:val="false"/>
                <w:i w:val="false"/>
                <w:color w:val="000000"/>
                <w:sz w:val="20"/>
              </w:rPr>
              <w:t>
передатчика и
</w:t>
            </w:r>
            <w:r>
              <w:br/>
            </w:r>
            <w:r>
              <w:rPr>
                <w:rFonts w:ascii="Times New Roman"/>
                <w:b w:val="false"/>
                <w:i w:val="false"/>
                <w:color w:val="000000"/>
                <w:sz w:val="20"/>
              </w:rPr>
              <w:t>
стеной (при
</w:t>
            </w:r>
            <w:r>
              <w:br/>
            </w:r>
            <w:r>
              <w:rPr>
                <w:rFonts w:ascii="Times New Roman"/>
                <w:b w:val="false"/>
                <w:i w:val="false"/>
                <w:color w:val="000000"/>
                <w:sz w:val="20"/>
              </w:rPr>
              <w:t>
отсутствии между
</w:t>
            </w:r>
            <w:r>
              <w:br/>
            </w:r>
            <w:r>
              <w:rPr>
                <w:rFonts w:ascii="Times New Roman"/>
                <w:b w:val="false"/>
                <w:i w:val="false"/>
                <w:color w:val="000000"/>
                <w:sz w:val="20"/>
              </w:rPr>
              <w:t>
ними пульта или
</w:t>
            </w:r>
            <w:r>
              <w:br/>
            </w:r>
            <w:r>
              <w:rPr>
                <w:rFonts w:ascii="Times New Roman"/>
                <w:b w:val="false"/>
                <w:i w:val="false"/>
                <w:color w:val="000000"/>
                <w:sz w:val="20"/>
              </w:rPr>
              <w:t>
стола дежурного)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открываемой двери или
</w:t>
            </w:r>
            <w:r>
              <w:br/>
            </w:r>
            <w:r>
              <w:rPr>
                <w:rFonts w:ascii="Times New Roman"/>
                <w:b w:val="false"/>
                <w:i w:val="false"/>
                <w:color w:val="000000"/>
                <w:sz w:val="20"/>
              </w:rPr>
              <w:t>
длина выдвигаемой части
</w:t>
            </w:r>
            <w:r>
              <w:br/>
            </w:r>
            <w:r>
              <w:rPr>
                <w:rFonts w:ascii="Times New Roman"/>
                <w:b w:val="false"/>
                <w:i w:val="false"/>
                <w:color w:val="000000"/>
                <w:sz w:val="20"/>
              </w:rPr>
              <w:t>
оборудования плюс 0,6 но не
</w:t>
            </w:r>
            <w:r>
              <w:br/>
            </w:r>
            <w:r>
              <w:rPr>
                <w:rFonts w:ascii="Times New Roman"/>
                <w:b w:val="false"/>
                <w:i w:val="false"/>
                <w:color w:val="000000"/>
                <w:sz w:val="20"/>
              </w:rPr>
              <w:t>
менее 2,0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лицевыми
</w:t>
            </w:r>
            <w:r>
              <w:br/>
            </w:r>
            <w:r>
              <w:rPr>
                <w:rFonts w:ascii="Times New Roman"/>
                <w:b w:val="false"/>
                <w:i w:val="false"/>
                <w:color w:val="000000"/>
                <w:sz w:val="20"/>
              </w:rPr>
              <w:t>
панелями шкафов
</w:t>
            </w:r>
            <w:r>
              <w:br/>
            </w:r>
            <w:r>
              <w:rPr>
                <w:rFonts w:ascii="Times New Roman"/>
                <w:b w:val="false"/>
                <w:i w:val="false"/>
                <w:color w:val="000000"/>
                <w:sz w:val="20"/>
              </w:rPr>
              <w:t>
передатчиков при
</w:t>
            </w:r>
            <w:r>
              <w:br/>
            </w:r>
            <w:r>
              <w:rPr>
                <w:rFonts w:ascii="Times New Roman"/>
                <w:b w:val="false"/>
                <w:i w:val="false"/>
                <w:color w:val="000000"/>
                <w:sz w:val="20"/>
              </w:rPr>
              <w:t>
расположении их
</w:t>
            </w:r>
            <w:r>
              <w:br/>
            </w:r>
            <w:r>
              <w:rPr>
                <w:rFonts w:ascii="Times New Roman"/>
                <w:b w:val="false"/>
                <w:i w:val="false"/>
                <w:color w:val="000000"/>
                <w:sz w:val="20"/>
              </w:rPr>
              <w:t>
друг против друга
</w:t>
            </w:r>
            <w:r>
              <w:br/>
            </w:r>
            <w:r>
              <w:rPr>
                <w:rFonts w:ascii="Times New Roman"/>
                <w:b w:val="false"/>
                <w:i w:val="false"/>
                <w:color w:val="000000"/>
                <w:sz w:val="20"/>
              </w:rPr>
              <w:t>
(при отсутствии
</w:t>
            </w:r>
            <w:r>
              <w:br/>
            </w:r>
            <w:r>
              <w:rPr>
                <w:rFonts w:ascii="Times New Roman"/>
                <w:b w:val="false"/>
                <w:i w:val="false"/>
                <w:color w:val="000000"/>
                <w:sz w:val="20"/>
              </w:rPr>
              <w:t>
между ними пульта
</w:t>
            </w:r>
            <w:r>
              <w:br/>
            </w:r>
            <w:r>
              <w:rPr>
                <w:rFonts w:ascii="Times New Roman"/>
                <w:b w:val="false"/>
                <w:i w:val="false"/>
                <w:color w:val="000000"/>
                <w:sz w:val="20"/>
              </w:rPr>
              <w:t>
или стола дежурного)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размеров открываемых
</w:t>
            </w:r>
            <w:r>
              <w:br/>
            </w:r>
            <w:r>
              <w:rPr>
                <w:rFonts w:ascii="Times New Roman"/>
                <w:b w:val="false"/>
                <w:i w:val="false"/>
                <w:color w:val="000000"/>
                <w:sz w:val="20"/>
              </w:rPr>
              <w:t>
дверей или длин выдвигаемых
</w:t>
            </w:r>
            <w:r>
              <w:br/>
            </w:r>
            <w:r>
              <w:rPr>
                <w:rFonts w:ascii="Times New Roman"/>
                <w:b w:val="false"/>
                <w:i w:val="false"/>
                <w:color w:val="000000"/>
                <w:sz w:val="20"/>
              </w:rPr>
              <w:t>
частей оборудования плюс 0,8
</w:t>
            </w:r>
            <w:r>
              <w:br/>
            </w:r>
            <w:r>
              <w:rPr>
                <w:rFonts w:ascii="Times New Roman"/>
                <w:b w:val="false"/>
                <w:i w:val="false"/>
                <w:color w:val="000000"/>
                <w:sz w:val="20"/>
              </w:rPr>
              <w:t>
но не менее 2,0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задней или
</w:t>
            </w:r>
            <w:r>
              <w:br/>
            </w:r>
            <w:r>
              <w:rPr>
                <w:rFonts w:ascii="Times New Roman"/>
                <w:b w:val="false"/>
                <w:i w:val="false"/>
                <w:color w:val="000000"/>
                <w:sz w:val="20"/>
              </w:rPr>
              <w:t>
боковой стороной
</w:t>
            </w:r>
            <w:r>
              <w:br/>
            </w:r>
            <w:r>
              <w:rPr>
                <w:rFonts w:ascii="Times New Roman"/>
                <w:b w:val="false"/>
                <w:i w:val="false"/>
                <w:color w:val="000000"/>
                <w:sz w:val="20"/>
              </w:rPr>
              <w:t>
оборудования и
</w:t>
            </w:r>
            <w:r>
              <w:br/>
            </w:r>
            <w:r>
              <w:rPr>
                <w:rFonts w:ascii="Times New Roman"/>
                <w:b w:val="false"/>
                <w:i w:val="false"/>
                <w:color w:val="000000"/>
                <w:sz w:val="20"/>
              </w:rPr>
              <w:t>
стеной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открываемой двери или
</w:t>
            </w:r>
            <w:r>
              <w:br/>
            </w:r>
            <w:r>
              <w:rPr>
                <w:rFonts w:ascii="Times New Roman"/>
                <w:b w:val="false"/>
                <w:i w:val="false"/>
                <w:color w:val="000000"/>
                <w:sz w:val="20"/>
              </w:rPr>
              <w:t>
длина выдвигаемой части
</w:t>
            </w:r>
            <w:r>
              <w:br/>
            </w:r>
            <w:r>
              <w:rPr>
                <w:rFonts w:ascii="Times New Roman"/>
                <w:b w:val="false"/>
                <w:i w:val="false"/>
                <w:color w:val="000000"/>
                <w:sz w:val="20"/>
              </w:rPr>
              <w:t>
оборудования плюс 0,6 но не
</w:t>
            </w:r>
            <w:r>
              <w:br/>
            </w:r>
            <w:r>
              <w:rPr>
                <w:rFonts w:ascii="Times New Roman"/>
                <w:b w:val="false"/>
                <w:i w:val="false"/>
                <w:color w:val="000000"/>
                <w:sz w:val="20"/>
              </w:rPr>
              <w:t>
менее 0,8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зданиями
</w:t>
            </w:r>
            <w:r>
              <w:br/>
            </w:r>
            <w:r>
              <w:rPr>
                <w:rFonts w:ascii="Times New Roman"/>
                <w:b w:val="false"/>
                <w:i w:val="false"/>
                <w:color w:val="000000"/>
                <w:sz w:val="20"/>
              </w:rPr>
              <w:t>
(боковыми)
</w:t>
            </w:r>
            <w:r>
              <w:br/>
            </w:r>
            <w:r>
              <w:rPr>
                <w:rFonts w:ascii="Times New Roman"/>
                <w:b w:val="false"/>
                <w:i w:val="false"/>
                <w:color w:val="000000"/>
                <w:sz w:val="20"/>
              </w:rPr>
              <w:t>
сторонами
</w:t>
            </w:r>
            <w:r>
              <w:br/>
            </w:r>
            <w:r>
              <w:rPr>
                <w:rFonts w:ascii="Times New Roman"/>
                <w:b w:val="false"/>
                <w:i w:val="false"/>
                <w:color w:val="000000"/>
                <w:sz w:val="20"/>
              </w:rPr>
              <w:t>
оборудования
</w:t>
            </w:r>
            <w:r>
              <w:br/>
            </w:r>
            <w:r>
              <w:rPr>
                <w:rFonts w:ascii="Times New Roman"/>
                <w:b w:val="false"/>
                <w:i w:val="false"/>
                <w:color w:val="000000"/>
                <w:sz w:val="20"/>
              </w:rPr>
              <w:t>
дверей при
</w:t>
            </w:r>
            <w:r>
              <w:br/>
            </w:r>
            <w:r>
              <w:rPr>
                <w:rFonts w:ascii="Times New Roman"/>
                <w:b w:val="false"/>
                <w:i w:val="false"/>
                <w:color w:val="000000"/>
                <w:sz w:val="20"/>
              </w:rPr>
              <w:t>
отсутствии не
</w:t>
            </w:r>
            <w:r>
              <w:br/>
            </w:r>
            <w:r>
              <w:rPr>
                <w:rFonts w:ascii="Times New Roman"/>
                <w:b w:val="false"/>
                <w:i w:val="false"/>
                <w:color w:val="000000"/>
                <w:sz w:val="20"/>
              </w:rPr>
              <w:t>
огражденных
</w:t>
            </w:r>
            <w:r>
              <w:br/>
            </w:r>
            <w:r>
              <w:rPr>
                <w:rFonts w:ascii="Times New Roman"/>
                <w:b w:val="false"/>
                <w:i w:val="false"/>
                <w:color w:val="000000"/>
                <w:sz w:val="20"/>
              </w:rPr>
              <w:t>
неизолированных
</w:t>
            </w:r>
            <w:r>
              <w:br/>
            </w:r>
            <w:r>
              <w:rPr>
                <w:rFonts w:ascii="Times New Roman"/>
                <w:b w:val="false"/>
                <w:i w:val="false"/>
                <w:color w:val="000000"/>
                <w:sz w:val="20"/>
              </w:rPr>
              <w:t>
токоведущих частей
</w:t>
            </w:r>
            <w:r>
              <w:br/>
            </w:r>
            <w:r>
              <w:rPr>
                <w:rFonts w:ascii="Times New Roman"/>
                <w:b w:val="false"/>
                <w:i w:val="false"/>
                <w:color w:val="000000"/>
                <w:sz w:val="20"/>
              </w:rPr>
              <w:t>
оборудования в
</w:t>
            </w:r>
            <w:r>
              <w:br/>
            </w:r>
            <w:r>
              <w:rPr>
                <w:rFonts w:ascii="Times New Roman"/>
                <w:b w:val="false"/>
                <w:i w:val="false"/>
                <w:color w:val="000000"/>
                <w:sz w:val="20"/>
              </w:rPr>
              <w:t>
пределах
</w:t>
            </w:r>
            <w:r>
              <w:br/>
            </w:r>
            <w:r>
              <w:rPr>
                <w:rFonts w:ascii="Times New Roman"/>
                <w:b w:val="false"/>
                <w:i w:val="false"/>
                <w:color w:val="000000"/>
                <w:sz w:val="20"/>
              </w:rPr>
              <w:t>
ограждений и на
</w:t>
            </w:r>
            <w:r>
              <w:br/>
            </w:r>
            <w:r>
              <w:rPr>
                <w:rFonts w:ascii="Times New Roman"/>
                <w:b w:val="false"/>
                <w:i w:val="false"/>
                <w:color w:val="000000"/>
                <w:sz w:val="20"/>
              </w:rPr>
              <w:t>
крышах шкафов
</w:t>
            </w:r>
            <w:r>
              <w:br/>
            </w:r>
            <w:r>
              <w:rPr>
                <w:rFonts w:ascii="Times New Roman"/>
                <w:b w:val="false"/>
                <w:i w:val="false"/>
                <w:color w:val="000000"/>
                <w:sz w:val="20"/>
              </w:rPr>
              <w:t>
соседних
</w:t>
            </w:r>
            <w:r>
              <w:br/>
            </w:r>
            <w:r>
              <w:rPr>
                <w:rFonts w:ascii="Times New Roman"/>
                <w:b w:val="false"/>
                <w:i w:val="false"/>
                <w:color w:val="000000"/>
                <w:sz w:val="20"/>
              </w:rPr>
              <w:t>
передатчиков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размеров открываемых
</w:t>
            </w:r>
            <w:r>
              <w:br/>
            </w:r>
            <w:r>
              <w:rPr>
                <w:rFonts w:ascii="Times New Roman"/>
                <w:b w:val="false"/>
                <w:i w:val="false"/>
                <w:color w:val="000000"/>
                <w:sz w:val="20"/>
              </w:rPr>
              <w:t>
или выдвигаемых частей
</w:t>
            </w:r>
            <w:r>
              <w:br/>
            </w:r>
            <w:r>
              <w:rPr>
                <w:rFonts w:ascii="Times New Roman"/>
                <w:b w:val="false"/>
                <w:i w:val="false"/>
                <w:color w:val="000000"/>
                <w:sz w:val="20"/>
              </w:rPr>
              <w:t>
оборудования плюс 0,6 но не
</w:t>
            </w:r>
            <w:r>
              <w:br/>
            </w:r>
            <w:r>
              <w:rPr>
                <w:rFonts w:ascii="Times New Roman"/>
                <w:b w:val="false"/>
                <w:i w:val="false"/>
                <w:color w:val="000000"/>
                <w:sz w:val="20"/>
              </w:rPr>
              <w:t>
менее 2,0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зданиями
</w:t>
            </w:r>
            <w:r>
              <w:br/>
            </w:r>
            <w:r>
              <w:rPr>
                <w:rFonts w:ascii="Times New Roman"/>
                <w:b w:val="false"/>
                <w:i w:val="false"/>
                <w:color w:val="000000"/>
                <w:sz w:val="20"/>
              </w:rPr>
              <w:t>
(боковыми)
</w:t>
            </w:r>
            <w:r>
              <w:br/>
            </w:r>
            <w:r>
              <w:rPr>
                <w:rFonts w:ascii="Times New Roman"/>
                <w:b w:val="false"/>
                <w:i w:val="false"/>
                <w:color w:val="000000"/>
                <w:sz w:val="20"/>
              </w:rPr>
              <w:t>
сторонами
</w:t>
            </w:r>
            <w:r>
              <w:br/>
            </w:r>
            <w:r>
              <w:rPr>
                <w:rFonts w:ascii="Times New Roman"/>
                <w:b w:val="false"/>
                <w:i w:val="false"/>
                <w:color w:val="000000"/>
                <w:sz w:val="20"/>
              </w:rPr>
              <w:t>
оборудования при
</w:t>
            </w:r>
            <w:r>
              <w:br/>
            </w:r>
            <w:r>
              <w:rPr>
                <w:rFonts w:ascii="Times New Roman"/>
                <w:b w:val="false"/>
                <w:i w:val="false"/>
                <w:color w:val="000000"/>
                <w:sz w:val="20"/>
              </w:rPr>
              <w:t>
наличии не
</w:t>
            </w:r>
            <w:r>
              <w:br/>
            </w:r>
            <w:r>
              <w:rPr>
                <w:rFonts w:ascii="Times New Roman"/>
                <w:b w:val="false"/>
                <w:i w:val="false"/>
                <w:color w:val="000000"/>
                <w:sz w:val="20"/>
              </w:rPr>
              <w:t>
огражденных
</w:t>
            </w:r>
            <w:r>
              <w:br/>
            </w:r>
            <w:r>
              <w:rPr>
                <w:rFonts w:ascii="Times New Roman"/>
                <w:b w:val="false"/>
                <w:i w:val="false"/>
                <w:color w:val="000000"/>
                <w:sz w:val="20"/>
              </w:rPr>
              <w:t>
неизолированных
</w:t>
            </w:r>
            <w:r>
              <w:br/>
            </w:r>
            <w:r>
              <w:rPr>
                <w:rFonts w:ascii="Times New Roman"/>
                <w:b w:val="false"/>
                <w:i w:val="false"/>
                <w:color w:val="000000"/>
                <w:sz w:val="20"/>
              </w:rPr>
              <w:t>
токоведущих частей
</w:t>
            </w:r>
            <w:r>
              <w:br/>
            </w:r>
            <w:r>
              <w:rPr>
                <w:rFonts w:ascii="Times New Roman"/>
                <w:b w:val="false"/>
                <w:i w:val="false"/>
                <w:color w:val="000000"/>
                <w:sz w:val="20"/>
              </w:rPr>
              <w:t>
оборудования,
</w:t>
            </w:r>
            <w:r>
              <w:br/>
            </w:r>
            <w:r>
              <w:rPr>
                <w:rFonts w:ascii="Times New Roman"/>
                <w:b w:val="false"/>
                <w:i w:val="false"/>
                <w:color w:val="000000"/>
                <w:sz w:val="20"/>
              </w:rPr>
              <w:t>
находящихся
</w:t>
            </w:r>
            <w:r>
              <w:br/>
            </w:r>
            <w:r>
              <w:rPr>
                <w:rFonts w:ascii="Times New Roman"/>
                <w:b w:val="false"/>
                <w:i w:val="false"/>
                <w:color w:val="000000"/>
                <w:sz w:val="20"/>
              </w:rPr>
              <w:t>
под высоким
</w:t>
            </w:r>
            <w:r>
              <w:br/>
            </w:r>
            <w:r>
              <w:rPr>
                <w:rFonts w:ascii="Times New Roman"/>
                <w:b w:val="false"/>
                <w:i w:val="false"/>
                <w:color w:val="000000"/>
                <w:sz w:val="20"/>
              </w:rPr>
              <w:t>
напряжением,
</w:t>
            </w:r>
            <w:r>
              <w:br/>
            </w:r>
            <w:r>
              <w:rPr>
                <w:rFonts w:ascii="Times New Roman"/>
                <w:b w:val="false"/>
                <w:i w:val="false"/>
                <w:color w:val="000000"/>
                <w:sz w:val="20"/>
              </w:rPr>
              <w:t>
в пределах
</w:t>
            </w:r>
            <w:r>
              <w:br/>
            </w:r>
            <w:r>
              <w:rPr>
                <w:rFonts w:ascii="Times New Roman"/>
                <w:b w:val="false"/>
                <w:i w:val="false"/>
                <w:color w:val="000000"/>
                <w:sz w:val="20"/>
              </w:rPr>
              <w:t>
ограждений и на
</w:t>
            </w:r>
            <w:r>
              <w:br/>
            </w:r>
            <w:r>
              <w:rPr>
                <w:rFonts w:ascii="Times New Roman"/>
                <w:b w:val="false"/>
                <w:i w:val="false"/>
                <w:color w:val="000000"/>
                <w:sz w:val="20"/>
              </w:rPr>
              <w:t>
крышах шкафов
</w:t>
            </w:r>
            <w:r>
              <w:br/>
            </w:r>
            <w:r>
              <w:rPr>
                <w:rFonts w:ascii="Times New Roman"/>
                <w:b w:val="false"/>
                <w:i w:val="false"/>
                <w:color w:val="000000"/>
                <w:sz w:val="20"/>
              </w:rPr>
              <w:t>
соседних
</w:t>
            </w:r>
            <w:r>
              <w:br/>
            </w:r>
            <w:r>
              <w:rPr>
                <w:rFonts w:ascii="Times New Roman"/>
                <w:b w:val="false"/>
                <w:i w:val="false"/>
                <w:color w:val="000000"/>
                <w:sz w:val="20"/>
              </w:rPr>
              <w:t>
передатчиков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В случае расположения
</w:t>
            </w:r>
            <w:r>
              <w:br/>
            </w:r>
            <w:r>
              <w:rPr>
                <w:rFonts w:ascii="Times New Roman"/>
                <w:b w:val="false"/>
                <w:i w:val="false"/>
                <w:color w:val="000000"/>
                <w:sz w:val="20"/>
              </w:rPr>
              <w:t>
оборудования передатчиков на
</w:t>
            </w:r>
            <w:r>
              <w:br/>
            </w:r>
            <w:r>
              <w:rPr>
                <w:rFonts w:ascii="Times New Roman"/>
                <w:b w:val="false"/>
                <w:i w:val="false"/>
                <w:color w:val="000000"/>
                <w:sz w:val="20"/>
              </w:rPr>
              <w:t>
меньших расстояниях
</w:t>
            </w:r>
            <w:r>
              <w:br/>
            </w:r>
            <w:r>
              <w:rPr>
                <w:rFonts w:ascii="Times New Roman"/>
                <w:b w:val="false"/>
                <w:i w:val="false"/>
                <w:color w:val="000000"/>
                <w:sz w:val="20"/>
              </w:rPr>
              <w:t>
необходима установка
</w:t>
            </w:r>
            <w:r>
              <w:br/>
            </w:r>
            <w:r>
              <w:rPr>
                <w:rFonts w:ascii="Times New Roman"/>
                <w:b w:val="false"/>
                <w:i w:val="false"/>
                <w:color w:val="000000"/>
                <w:sz w:val="20"/>
              </w:rPr>
              <w:t>
дополнительных ограждений
</w:t>
            </w:r>
            <w:r>
              <w:br/>
            </w:r>
            <w:r>
              <w:rPr>
                <w:rFonts w:ascii="Times New Roman"/>
                <w:b w:val="false"/>
                <w:i w:val="false"/>
                <w:color w:val="000000"/>
                <w:sz w:val="20"/>
              </w:rPr>
              <w:t>
в соответствии с
</w:t>
            </w:r>
            <w:r>
              <w:br/>
            </w:r>
            <w:r>
              <w:rPr>
                <w:rFonts w:ascii="Times New Roman"/>
                <w:b w:val="false"/>
                <w:i w:val="false"/>
                <w:color w:val="000000"/>
                <w:sz w:val="20"/>
              </w:rPr>
              <w:t>
приложением 11 настоящих
</w:t>
            </w:r>
            <w:r>
              <w:br/>
            </w:r>
            <w:r>
              <w:rPr>
                <w:rFonts w:ascii="Times New Roman"/>
                <w:b w:val="false"/>
                <w:i w:val="false"/>
                <w:color w:val="000000"/>
                <w:sz w:val="20"/>
              </w:rPr>
              <w:t>
правил (за уровень отсчета
</w:t>
            </w:r>
            <w:r>
              <w:br/>
            </w:r>
            <w:r>
              <w:rPr>
                <w:rFonts w:ascii="Times New Roman"/>
                <w:b w:val="false"/>
                <w:i w:val="false"/>
                <w:color w:val="000000"/>
                <w:sz w:val="20"/>
              </w:rPr>
              <w:t>
следует принимать уровень
</w:t>
            </w:r>
            <w:r>
              <w:br/>
            </w:r>
            <w:r>
              <w:rPr>
                <w:rFonts w:ascii="Times New Roman"/>
                <w:b w:val="false"/>
                <w:i w:val="false"/>
                <w:color w:val="000000"/>
                <w:sz w:val="20"/>
              </w:rPr>
              <w:t>
крыши шкафов или верха
</w:t>
            </w:r>
            <w:r>
              <w:br/>
            </w:r>
            <w:r>
              <w:rPr>
                <w:rFonts w:ascii="Times New Roman"/>
                <w:b w:val="false"/>
                <w:i w:val="false"/>
                <w:color w:val="000000"/>
                <w:sz w:val="20"/>
              </w:rPr>
              <w:t>
ограждений)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лицевой
</w:t>
            </w:r>
            <w:r>
              <w:br/>
            </w:r>
            <w:r>
              <w:rPr>
                <w:rFonts w:ascii="Times New Roman"/>
                <w:b w:val="false"/>
                <w:i w:val="false"/>
                <w:color w:val="000000"/>
                <w:sz w:val="20"/>
              </w:rPr>
              <w:t>
(боковой, задней)
</w:t>
            </w:r>
            <w:r>
              <w:br/>
            </w:r>
            <w:r>
              <w:rPr>
                <w:rFonts w:ascii="Times New Roman"/>
                <w:b w:val="false"/>
                <w:i w:val="false"/>
                <w:color w:val="000000"/>
                <w:sz w:val="20"/>
              </w:rPr>
              <w:t>
стороной
</w:t>
            </w:r>
            <w:r>
              <w:br/>
            </w:r>
            <w:r>
              <w:rPr>
                <w:rFonts w:ascii="Times New Roman"/>
                <w:b w:val="false"/>
                <w:i w:val="false"/>
                <w:color w:val="000000"/>
                <w:sz w:val="20"/>
              </w:rPr>
              <w:t>
оборудования
</w:t>
            </w:r>
            <w:r>
              <w:br/>
            </w:r>
            <w:r>
              <w:rPr>
                <w:rFonts w:ascii="Times New Roman"/>
                <w:b w:val="false"/>
                <w:i w:val="false"/>
                <w:color w:val="000000"/>
                <w:sz w:val="20"/>
              </w:rPr>
              <w:t>
передатчика и
</w:t>
            </w:r>
            <w:r>
              <w:br/>
            </w:r>
            <w:r>
              <w:rPr>
                <w:rFonts w:ascii="Times New Roman"/>
                <w:b w:val="false"/>
                <w:i w:val="false"/>
                <w:color w:val="000000"/>
                <w:sz w:val="20"/>
              </w:rPr>
              <w:t>
проекций
</w:t>
            </w:r>
            <w:r>
              <w:br/>
            </w:r>
            <w:r>
              <w:rPr>
                <w:rFonts w:ascii="Times New Roman"/>
                <w:b w:val="false"/>
                <w:i w:val="false"/>
                <w:color w:val="000000"/>
                <w:sz w:val="20"/>
              </w:rPr>
              <w:t>
экранированной
</w:t>
            </w:r>
            <w:r>
              <w:br/>
            </w:r>
            <w:r>
              <w:rPr>
                <w:rFonts w:ascii="Times New Roman"/>
                <w:b w:val="false"/>
                <w:i w:val="false"/>
                <w:color w:val="000000"/>
                <w:sz w:val="20"/>
              </w:rPr>
              <w:t>
фидерной линии при
</w:t>
            </w:r>
            <w:r>
              <w:br/>
            </w:r>
            <w:r>
              <w:rPr>
                <w:rFonts w:ascii="Times New Roman"/>
                <w:b w:val="false"/>
                <w:i w:val="false"/>
                <w:color w:val="000000"/>
                <w:sz w:val="20"/>
              </w:rPr>
              <w:t>
наличии не
</w:t>
            </w:r>
            <w:r>
              <w:br/>
            </w:r>
            <w:r>
              <w:rPr>
                <w:rFonts w:ascii="Times New Roman"/>
                <w:b w:val="false"/>
                <w:i w:val="false"/>
                <w:color w:val="000000"/>
                <w:sz w:val="20"/>
              </w:rPr>
              <w:t>
огражденных
</w:t>
            </w:r>
            <w:r>
              <w:br/>
            </w:r>
            <w:r>
              <w:rPr>
                <w:rFonts w:ascii="Times New Roman"/>
                <w:b w:val="false"/>
                <w:i w:val="false"/>
                <w:color w:val="000000"/>
                <w:sz w:val="20"/>
              </w:rPr>
              <w:t>
токоведущих частей
</w:t>
            </w:r>
            <w:r>
              <w:br/>
            </w:r>
            <w:r>
              <w:rPr>
                <w:rFonts w:ascii="Times New Roman"/>
                <w:b w:val="false"/>
                <w:i w:val="false"/>
                <w:color w:val="000000"/>
                <w:sz w:val="20"/>
              </w:rPr>
              <w:t>
оборудования,
</w:t>
            </w:r>
            <w:r>
              <w:br/>
            </w:r>
            <w:r>
              <w:rPr>
                <w:rFonts w:ascii="Times New Roman"/>
                <w:b w:val="false"/>
                <w:i w:val="false"/>
                <w:color w:val="000000"/>
                <w:sz w:val="20"/>
              </w:rPr>
              <w:t>
находящихся под
</w:t>
            </w:r>
            <w:r>
              <w:br/>
            </w:r>
            <w:r>
              <w:rPr>
                <w:rFonts w:ascii="Times New Roman"/>
                <w:b w:val="false"/>
                <w:i w:val="false"/>
                <w:color w:val="000000"/>
                <w:sz w:val="20"/>
              </w:rPr>
              <w:t>
высоким
</w:t>
            </w:r>
            <w:r>
              <w:br/>
            </w:r>
            <w:r>
              <w:rPr>
                <w:rFonts w:ascii="Times New Roman"/>
                <w:b w:val="false"/>
                <w:i w:val="false"/>
                <w:color w:val="000000"/>
                <w:sz w:val="20"/>
              </w:rPr>
              <w:t>
напряжением, в
</w:t>
            </w:r>
            <w:r>
              <w:br/>
            </w:r>
            <w:r>
              <w:rPr>
                <w:rFonts w:ascii="Times New Roman"/>
                <w:b w:val="false"/>
                <w:i w:val="false"/>
                <w:color w:val="000000"/>
                <w:sz w:val="20"/>
              </w:rPr>
              <w:t>
пределах ограждения
</w:t>
            </w:r>
            <w:r>
              <w:br/>
            </w:r>
            <w:r>
              <w:rPr>
                <w:rFonts w:ascii="Times New Roman"/>
                <w:b w:val="false"/>
                <w:i w:val="false"/>
                <w:color w:val="000000"/>
                <w:sz w:val="20"/>
              </w:rPr>
              <w:t>
и на крышах шкафов
</w:t>
            </w:r>
            <w:r>
              <w:br/>
            </w:r>
            <w:r>
              <w:rPr>
                <w:rFonts w:ascii="Times New Roman"/>
                <w:b w:val="false"/>
                <w:i w:val="false"/>
                <w:color w:val="000000"/>
                <w:sz w:val="20"/>
              </w:rPr>
              <w:t>
передатчика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В случае расположения сторон
</w:t>
            </w:r>
            <w:r>
              <w:br/>
            </w:r>
            <w:r>
              <w:rPr>
                <w:rFonts w:ascii="Times New Roman"/>
                <w:b w:val="false"/>
                <w:i w:val="false"/>
                <w:color w:val="000000"/>
                <w:sz w:val="20"/>
              </w:rPr>
              <w:t>
оборудование передатчика и
</w:t>
            </w:r>
            <w:r>
              <w:br/>
            </w:r>
            <w:r>
              <w:rPr>
                <w:rFonts w:ascii="Times New Roman"/>
                <w:b w:val="false"/>
                <w:i w:val="false"/>
                <w:color w:val="000000"/>
                <w:sz w:val="20"/>
              </w:rPr>
              <w:t>
проекций экранированной
</w:t>
            </w:r>
            <w:r>
              <w:br/>
            </w:r>
            <w:r>
              <w:rPr>
                <w:rFonts w:ascii="Times New Roman"/>
                <w:b w:val="false"/>
                <w:i w:val="false"/>
                <w:color w:val="000000"/>
                <w:sz w:val="20"/>
              </w:rPr>
              <w:t>
фидерной линии на меньших
</w:t>
            </w:r>
            <w:r>
              <w:br/>
            </w:r>
            <w:r>
              <w:rPr>
                <w:rFonts w:ascii="Times New Roman"/>
                <w:b w:val="false"/>
                <w:i w:val="false"/>
                <w:color w:val="000000"/>
                <w:sz w:val="20"/>
              </w:rPr>
              <w:t>
расстояниях необходимо
</w:t>
            </w:r>
            <w:r>
              <w:br/>
            </w:r>
            <w:r>
              <w:rPr>
                <w:rFonts w:ascii="Times New Roman"/>
                <w:b w:val="false"/>
                <w:i w:val="false"/>
                <w:color w:val="000000"/>
                <w:sz w:val="20"/>
              </w:rPr>
              <w:t>
установить дополнительные
</w:t>
            </w:r>
            <w:r>
              <w:br/>
            </w:r>
            <w:r>
              <w:rPr>
                <w:rFonts w:ascii="Times New Roman"/>
                <w:b w:val="false"/>
                <w:i w:val="false"/>
                <w:color w:val="000000"/>
                <w:sz w:val="20"/>
              </w:rPr>
              <w:t>
ограждения от уровня крыши
</w:t>
            </w:r>
            <w:r>
              <w:br/>
            </w:r>
            <w:r>
              <w:rPr>
                <w:rFonts w:ascii="Times New Roman"/>
                <w:b w:val="false"/>
                <w:i w:val="false"/>
                <w:color w:val="000000"/>
                <w:sz w:val="20"/>
              </w:rPr>
              <w:t>
шкафов или верха ограждений
</w:t>
            </w:r>
            <w:r>
              <w:br/>
            </w:r>
            <w:r>
              <w:rPr>
                <w:rFonts w:ascii="Times New Roman"/>
                <w:b w:val="false"/>
                <w:i w:val="false"/>
                <w:color w:val="000000"/>
                <w:sz w:val="20"/>
              </w:rPr>
              <w:t>
до уровня потолка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пультом
</w:t>
            </w:r>
            <w:r>
              <w:br/>
            </w:r>
            <w:r>
              <w:rPr>
                <w:rFonts w:ascii="Times New Roman"/>
                <w:b w:val="false"/>
                <w:i w:val="false"/>
                <w:color w:val="000000"/>
                <w:sz w:val="20"/>
              </w:rPr>
              <w:t>
управления или
</w:t>
            </w:r>
            <w:r>
              <w:br/>
            </w:r>
            <w:r>
              <w:rPr>
                <w:rFonts w:ascii="Times New Roman"/>
                <w:b w:val="false"/>
                <w:i w:val="false"/>
                <w:color w:val="000000"/>
                <w:sz w:val="20"/>
              </w:rPr>
              <w:t>
столом дежурного и
</w:t>
            </w:r>
            <w:r>
              <w:br/>
            </w:r>
            <w:r>
              <w:rPr>
                <w:rFonts w:ascii="Times New Roman"/>
                <w:b w:val="false"/>
                <w:i w:val="false"/>
                <w:color w:val="000000"/>
                <w:sz w:val="20"/>
              </w:rPr>
              <w:t>
находящимся перед
</w:t>
            </w:r>
            <w:r>
              <w:br/>
            </w:r>
            <w:r>
              <w:rPr>
                <w:rFonts w:ascii="Times New Roman"/>
                <w:b w:val="false"/>
                <w:i w:val="false"/>
                <w:color w:val="000000"/>
                <w:sz w:val="20"/>
              </w:rPr>
              <w:t>
ним или позади него
</w:t>
            </w:r>
            <w:r>
              <w:br/>
            </w:r>
            <w:r>
              <w:rPr>
                <w:rFonts w:ascii="Times New Roman"/>
                <w:b w:val="false"/>
                <w:i w:val="false"/>
                <w:color w:val="000000"/>
                <w:sz w:val="20"/>
              </w:rPr>
              <w:t>
фронтом оборудования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открываемой двери
</w:t>
            </w:r>
            <w:r>
              <w:br/>
            </w:r>
            <w:r>
              <w:rPr>
                <w:rFonts w:ascii="Times New Roman"/>
                <w:b w:val="false"/>
                <w:i w:val="false"/>
                <w:color w:val="000000"/>
                <w:sz w:val="20"/>
              </w:rPr>
              <w:t>
или длина выдвигаемой части
</w:t>
            </w:r>
            <w:r>
              <w:br/>
            </w:r>
            <w:r>
              <w:rPr>
                <w:rFonts w:ascii="Times New Roman"/>
                <w:b w:val="false"/>
                <w:i w:val="false"/>
                <w:color w:val="000000"/>
                <w:sz w:val="20"/>
              </w:rPr>
              <w:t>
оборудования плюс 0,6 но не
</w:t>
            </w:r>
            <w:r>
              <w:br/>
            </w:r>
            <w:r>
              <w:rPr>
                <w:rFonts w:ascii="Times New Roman"/>
                <w:b w:val="false"/>
                <w:i w:val="false"/>
                <w:color w:val="000000"/>
                <w:sz w:val="20"/>
              </w:rPr>
              <w:t>
менее 1,5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и находящейся
</w:t>
            </w:r>
            <w:r>
              <w:br/>
            </w:r>
            <w:r>
              <w:rPr>
                <w:rFonts w:ascii="Times New Roman"/>
                <w:b w:val="false"/>
                <w:i w:val="false"/>
                <w:color w:val="000000"/>
                <w:sz w:val="20"/>
              </w:rPr>
              <w:t>
позади него стеной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Нормы предусматривают расстояние от наиболее выступающих частей оборудования.
</w:t>
      </w:r>
      <w:r>
        <w:br/>
      </w:r>
      <w:r>
        <w:rPr>
          <w:rFonts w:ascii="Times New Roman"/>
          <w:b w:val="false"/>
          <w:i w:val="false"/>
          <w:color w:val="000000"/>
          <w:sz w:val="28"/>
        </w:rPr>
        <w:t>
      2. Оборудование, не требующее эксплуатационного обслуживания с задней или боковой стороны, может устанавливаться вплотную к стене или другому оборудованию, за исключением случаев, предусмотренных в пункте 5 данного примечания.
</w:t>
      </w:r>
      <w:r>
        <w:br/>
      </w:r>
      <w:r>
        <w:rPr>
          <w:rFonts w:ascii="Times New Roman"/>
          <w:b w:val="false"/>
          <w:i w:val="false"/>
          <w:color w:val="000000"/>
          <w:sz w:val="28"/>
        </w:rPr>
        <w:t>
      3. Допускается отдельное местное сужение проходов за счет строительных конструкций, но не более 0,2 метра. При этом сужение проходов напротив открываемых дверей или выдвигаемых частей запрещается.
</w:t>
      </w:r>
      <w:r>
        <w:br/>
      </w:r>
      <w:r>
        <w:rPr>
          <w:rFonts w:ascii="Times New Roman"/>
          <w:b w:val="false"/>
          <w:i w:val="false"/>
          <w:color w:val="000000"/>
          <w:sz w:val="28"/>
        </w:rPr>
        <w:t>
      4. Увеличение проходов допускается в пределах, определяемых размерами типовых строительных конструкций.
</w:t>
      </w:r>
      <w:r>
        <w:br/>
      </w:r>
      <w:r>
        <w:rPr>
          <w:rFonts w:ascii="Times New Roman"/>
          <w:b w:val="false"/>
          <w:i w:val="false"/>
          <w:color w:val="000000"/>
          <w:sz w:val="28"/>
        </w:rPr>
        <w:t>
      5. Установку контрольно-измерительной аппаратуры следует производить по нормам для приемных радиостанций.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Размеры эксплуатационных проходов на приемных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радиостанциях и приемопередающих станциях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спутниковой связи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307"/>
        <w:gridCol w:w="6853"/>
      </w:tblGrid>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проходов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проходов (в метрах)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лицевыми панелями
</w:t>
            </w:r>
            <w:r>
              <w:br/>
            </w:r>
            <w:r>
              <w:rPr>
                <w:rFonts w:ascii="Times New Roman"/>
                <w:b w:val="false"/>
                <w:i w:val="false"/>
                <w:color w:val="000000"/>
                <w:sz w:val="20"/>
              </w:rPr>
              <w:t>
ряда аппаратуры  и стеной
</w:t>
            </w:r>
            <w:r>
              <w:br/>
            </w:r>
            <w:r>
              <w:rPr>
                <w:rFonts w:ascii="Times New Roman"/>
                <w:b w:val="false"/>
                <w:i w:val="false"/>
                <w:color w:val="000000"/>
                <w:sz w:val="20"/>
              </w:rPr>
              <w:t>
(при отсутствии между ними
</w:t>
            </w:r>
            <w:r>
              <w:br/>
            </w:r>
            <w:r>
              <w:rPr>
                <w:rFonts w:ascii="Times New Roman"/>
                <w:b w:val="false"/>
                <w:i w:val="false"/>
                <w:color w:val="000000"/>
                <w:sz w:val="20"/>
              </w:rPr>
              <w:t>
стола или пульта дежурного)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открываемой двери или длинна
</w:t>
            </w:r>
            <w:r>
              <w:br/>
            </w:r>
            <w:r>
              <w:rPr>
                <w:rFonts w:ascii="Times New Roman"/>
                <w:b w:val="false"/>
                <w:i w:val="false"/>
                <w:color w:val="000000"/>
                <w:sz w:val="20"/>
              </w:rPr>
              <w:t>
выдвигаемой части блока плюс 0,6 но
</w:t>
            </w:r>
            <w:r>
              <w:br/>
            </w:r>
            <w:r>
              <w:rPr>
                <w:rFonts w:ascii="Times New Roman"/>
                <w:b w:val="false"/>
                <w:i w:val="false"/>
                <w:color w:val="000000"/>
                <w:sz w:val="20"/>
              </w:rPr>
              <w:t>
не менее 1,5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лицевыми панелями
</w:t>
            </w:r>
            <w:r>
              <w:br/>
            </w:r>
            <w:r>
              <w:rPr>
                <w:rFonts w:ascii="Times New Roman"/>
                <w:b w:val="false"/>
                <w:i w:val="false"/>
                <w:color w:val="000000"/>
                <w:sz w:val="20"/>
              </w:rPr>
              <w:t>
рядов аппаратуры при
</w:t>
            </w:r>
            <w:r>
              <w:br/>
            </w:r>
            <w:r>
              <w:rPr>
                <w:rFonts w:ascii="Times New Roman"/>
                <w:b w:val="false"/>
                <w:i w:val="false"/>
                <w:color w:val="000000"/>
                <w:sz w:val="20"/>
              </w:rPr>
              <w:t>
расположении их друг 
</w:t>
            </w:r>
            <w:r>
              <w:br/>
            </w:r>
            <w:r>
              <w:rPr>
                <w:rFonts w:ascii="Times New Roman"/>
                <w:b w:val="false"/>
                <w:i w:val="false"/>
                <w:color w:val="000000"/>
                <w:sz w:val="20"/>
              </w:rPr>
              <w:t>
против друга (при
</w:t>
            </w:r>
            <w:r>
              <w:br/>
            </w:r>
            <w:r>
              <w:rPr>
                <w:rFonts w:ascii="Times New Roman"/>
                <w:b w:val="false"/>
                <w:i w:val="false"/>
                <w:color w:val="000000"/>
                <w:sz w:val="20"/>
              </w:rPr>
              <w:t>
отсутствии между ними
</w:t>
            </w:r>
            <w:r>
              <w:br/>
            </w:r>
            <w:r>
              <w:rPr>
                <w:rFonts w:ascii="Times New Roman"/>
                <w:b w:val="false"/>
                <w:i w:val="false"/>
                <w:color w:val="000000"/>
                <w:sz w:val="20"/>
              </w:rPr>
              <w:t>
стола или пульта дежурного)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размеров открываемых дверей
</w:t>
            </w:r>
            <w:r>
              <w:br/>
            </w:r>
            <w:r>
              <w:rPr>
                <w:rFonts w:ascii="Times New Roman"/>
                <w:b w:val="false"/>
                <w:i w:val="false"/>
                <w:color w:val="000000"/>
                <w:sz w:val="20"/>
              </w:rPr>
              <w:t>
или длин выдвигаемых частей блоков
</w:t>
            </w:r>
            <w:r>
              <w:br/>
            </w:r>
            <w:r>
              <w:rPr>
                <w:rFonts w:ascii="Times New Roman"/>
                <w:b w:val="false"/>
                <w:i w:val="false"/>
                <w:color w:val="000000"/>
                <w:sz w:val="20"/>
              </w:rPr>
              <w:t>
плюс 0,8 но не менее 2,0. При длине
</w:t>
            </w:r>
            <w:r>
              <w:br/>
            </w:r>
            <w:r>
              <w:rPr>
                <w:rFonts w:ascii="Times New Roman"/>
                <w:b w:val="false"/>
                <w:i w:val="false"/>
                <w:color w:val="000000"/>
                <w:sz w:val="20"/>
              </w:rPr>
              <w:t>
ряда аппаратуры до 7,0 допускается
</w:t>
            </w:r>
            <w:r>
              <w:br/>
            </w:r>
            <w:r>
              <w:rPr>
                <w:rFonts w:ascii="Times New Roman"/>
                <w:b w:val="false"/>
                <w:i w:val="false"/>
                <w:color w:val="000000"/>
                <w:sz w:val="20"/>
              </w:rPr>
              <w:t>
сокращение ширины прохода до 1,8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рядом аппаратных
</w:t>
            </w:r>
            <w:r>
              <w:br/>
            </w:r>
            <w:r>
              <w:rPr>
                <w:rFonts w:ascii="Times New Roman"/>
                <w:b w:val="false"/>
                <w:i w:val="false"/>
                <w:color w:val="000000"/>
                <w:sz w:val="20"/>
              </w:rPr>
              <w:t>
столов со стороны
</w:t>
            </w:r>
            <w:r>
              <w:br/>
            </w:r>
            <w:r>
              <w:rPr>
                <w:rFonts w:ascii="Times New Roman"/>
                <w:b w:val="false"/>
                <w:i w:val="false"/>
                <w:color w:val="000000"/>
                <w:sz w:val="20"/>
              </w:rPr>
              <w:t>
обслуживания и стеной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рядами аппаратных
</w:t>
            </w:r>
            <w:r>
              <w:br/>
            </w:r>
            <w:r>
              <w:rPr>
                <w:rFonts w:ascii="Times New Roman"/>
                <w:b w:val="false"/>
                <w:i w:val="false"/>
                <w:color w:val="000000"/>
                <w:sz w:val="20"/>
              </w:rPr>
              <w:t>
столов при расположении их
</w:t>
            </w:r>
            <w:r>
              <w:br/>
            </w:r>
            <w:r>
              <w:rPr>
                <w:rFonts w:ascii="Times New Roman"/>
                <w:b w:val="false"/>
                <w:i w:val="false"/>
                <w:color w:val="000000"/>
                <w:sz w:val="20"/>
              </w:rPr>
              <w:t>
друг против друга со
</w:t>
            </w:r>
            <w:r>
              <w:br/>
            </w:r>
            <w:r>
              <w:rPr>
                <w:rFonts w:ascii="Times New Roman"/>
                <w:b w:val="false"/>
                <w:i w:val="false"/>
                <w:color w:val="000000"/>
                <w:sz w:val="20"/>
              </w:rPr>
              <w:t>
стороны обслуживания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 при длине ряда аппаратных
</w:t>
            </w:r>
            <w:r>
              <w:br/>
            </w:r>
            <w:r>
              <w:rPr>
                <w:rFonts w:ascii="Times New Roman"/>
                <w:b w:val="false"/>
                <w:i w:val="false"/>
                <w:color w:val="000000"/>
                <w:sz w:val="20"/>
              </w:rPr>
              <w:t>
столов до 7,0
</w:t>
            </w:r>
            <w:r>
              <w:br/>
            </w:r>
            <w:r>
              <w:rPr>
                <w:rFonts w:ascii="Times New Roman"/>
                <w:b w:val="false"/>
                <w:i w:val="false"/>
                <w:color w:val="000000"/>
                <w:sz w:val="20"/>
              </w:rPr>
              <w:t>
2,0 - при длине ряда аппаратных
</w:t>
            </w:r>
            <w:r>
              <w:br/>
            </w:r>
            <w:r>
              <w:rPr>
                <w:rFonts w:ascii="Times New Roman"/>
                <w:b w:val="false"/>
                <w:i w:val="false"/>
                <w:color w:val="000000"/>
                <w:sz w:val="20"/>
              </w:rPr>
              <w:t>
столов более 7,0
</w:t>
            </w:r>
            <w:r>
              <w:br/>
            </w:r>
            <w:r>
              <w:rPr>
                <w:rFonts w:ascii="Times New Roman"/>
                <w:b w:val="false"/>
                <w:i w:val="false"/>
                <w:color w:val="000000"/>
                <w:sz w:val="20"/>
              </w:rPr>
              <w:t>
0,8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задней стороной ряда
</w:t>
            </w:r>
            <w:r>
              <w:br/>
            </w:r>
            <w:r>
              <w:rPr>
                <w:rFonts w:ascii="Times New Roman"/>
                <w:b w:val="false"/>
                <w:i w:val="false"/>
                <w:color w:val="000000"/>
                <w:sz w:val="20"/>
              </w:rPr>
              <w:t>
оборудования (аппаратных
</w:t>
            </w:r>
            <w:r>
              <w:br/>
            </w:r>
            <w:r>
              <w:rPr>
                <w:rFonts w:ascii="Times New Roman"/>
                <w:b w:val="false"/>
                <w:i w:val="false"/>
                <w:color w:val="000000"/>
                <w:sz w:val="20"/>
              </w:rPr>
              <w:t>
столов) и стеной при
</w:t>
            </w:r>
            <w:r>
              <w:br/>
            </w:r>
            <w:r>
              <w:rPr>
                <w:rFonts w:ascii="Times New Roman"/>
                <w:b w:val="false"/>
                <w:i w:val="false"/>
                <w:color w:val="000000"/>
                <w:sz w:val="20"/>
              </w:rPr>
              <w:t>
необходимости обслуживания
</w:t>
            </w:r>
            <w:r>
              <w:br/>
            </w:r>
            <w:r>
              <w:rPr>
                <w:rFonts w:ascii="Times New Roman"/>
                <w:b w:val="false"/>
                <w:i w:val="false"/>
                <w:color w:val="000000"/>
                <w:sz w:val="20"/>
              </w:rPr>
              <w:t>
монтажа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наличия дверей - ширина
</w:t>
            </w:r>
            <w:r>
              <w:br/>
            </w:r>
            <w:r>
              <w:rPr>
                <w:rFonts w:ascii="Times New Roman"/>
                <w:b w:val="false"/>
                <w:i w:val="false"/>
                <w:color w:val="000000"/>
                <w:sz w:val="20"/>
              </w:rPr>
              <w:t>
открываемой двери плюс 0,6
</w:t>
            </w:r>
            <w:r>
              <w:br/>
            </w:r>
            <w:r>
              <w:rPr>
                <w:rFonts w:ascii="Times New Roman"/>
                <w:b w:val="false"/>
                <w:i w:val="false"/>
                <w:color w:val="000000"/>
                <w:sz w:val="20"/>
              </w:rPr>
              <w:t>
1,0
</w:t>
            </w:r>
          </w:p>
        </w:tc>
      </w:tr>
      <w:tr>
        <w:trPr>
          <w:trHeight w:val="90" w:hRule="atLeast"/>
        </w:trPr>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задними сторонами
</w:t>
            </w:r>
            <w:r>
              <w:br/>
            </w:r>
            <w:r>
              <w:rPr>
                <w:rFonts w:ascii="Times New Roman"/>
                <w:b w:val="false"/>
                <w:i w:val="false"/>
                <w:color w:val="000000"/>
                <w:sz w:val="20"/>
              </w:rPr>
              <w:t>
рядов оборудования
</w:t>
            </w:r>
            <w:r>
              <w:br/>
            </w:r>
            <w:r>
              <w:rPr>
                <w:rFonts w:ascii="Times New Roman"/>
                <w:b w:val="false"/>
                <w:i w:val="false"/>
                <w:color w:val="000000"/>
                <w:sz w:val="20"/>
              </w:rPr>
              <w:t>
(аппаратных столов) при
</w:t>
            </w:r>
            <w:r>
              <w:br/>
            </w:r>
            <w:r>
              <w:rPr>
                <w:rFonts w:ascii="Times New Roman"/>
                <w:b w:val="false"/>
                <w:i w:val="false"/>
                <w:color w:val="000000"/>
                <w:sz w:val="20"/>
              </w:rPr>
              <w:t>
необходимости обслуживания
</w:t>
            </w:r>
            <w:r>
              <w:br/>
            </w:r>
            <w:r>
              <w:rPr>
                <w:rFonts w:ascii="Times New Roman"/>
                <w:b w:val="false"/>
                <w:i w:val="false"/>
                <w:color w:val="000000"/>
                <w:sz w:val="20"/>
              </w:rPr>
              <w:t>
монтажа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наличия дверей - сумма
</w:t>
            </w:r>
            <w:r>
              <w:br/>
            </w:r>
            <w:r>
              <w:rPr>
                <w:rFonts w:ascii="Times New Roman"/>
                <w:b w:val="false"/>
                <w:i w:val="false"/>
                <w:color w:val="000000"/>
                <w:sz w:val="20"/>
              </w:rPr>
              <w:t>
размеров открываемых дверей плюс 0,6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Нормы предусматривают расстояния от наиболее выступающих частей оборудования.
</w:t>
      </w:r>
      <w:r>
        <w:br/>
      </w:r>
      <w:r>
        <w:rPr>
          <w:rFonts w:ascii="Times New Roman"/>
          <w:b w:val="false"/>
          <w:i w:val="false"/>
          <w:color w:val="000000"/>
          <w:sz w:val="28"/>
        </w:rPr>
        <w:t>
      2. Оборудование, не требующее эксплуатационного обслуживания с задней или боковой стороны, может устанавливаться вплотную к стене или другому оборудованию.
</w:t>
      </w:r>
      <w:r>
        <w:br/>
      </w:r>
      <w:r>
        <w:rPr>
          <w:rFonts w:ascii="Times New Roman"/>
          <w:b w:val="false"/>
          <w:i w:val="false"/>
          <w:color w:val="000000"/>
          <w:sz w:val="28"/>
        </w:rPr>
        <w:t>
      3. Допускается отдельное местное сужение проходов за счет строительных конструкций, но не более 0,2 метра. При этом сужение прохода напротив открываемых дверей или выдвигаемых блоков запрещается.
</w:t>
      </w:r>
      <w:r>
        <w:br/>
      </w:r>
      <w:r>
        <w:rPr>
          <w:rFonts w:ascii="Times New Roman"/>
          <w:b w:val="false"/>
          <w:i w:val="false"/>
          <w:color w:val="000000"/>
          <w:sz w:val="28"/>
        </w:rPr>
        <w:t>
      4. Оборудование должно отстоять от отопительных приборов на расстоянии не менее 0,8 метра.
</w:t>
      </w:r>
      <w:r>
        <w:br/>
      </w:r>
      <w:r>
        <w:rPr>
          <w:rFonts w:ascii="Times New Roman"/>
          <w:b w:val="false"/>
          <w:i w:val="false"/>
          <w:color w:val="000000"/>
          <w:sz w:val="28"/>
        </w:rPr>
        <w:t>
      5. Увеличение проходов допускается в пределах, определяемых размерами типовых строительных конструкций.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Размеры эксплуатационных проходов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радиотелевизионных передающих станциях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598"/>
        <w:gridCol w:w="6659"/>
      </w:tblGrid>
      <w:tr>
        <w:trPr>
          <w:trHeight w:val="90" w:hRule="atLeast"/>
        </w:trPr>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Проход
</w:t>
            </w:r>
          </w:p>
        </w:tc>
        <w:tc>
          <w:tcPr>
            <w:tcW w:w="6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прохода (в метрах) 
</w:t>
            </w:r>
          </w:p>
        </w:tc>
      </w:tr>
      <w:tr>
        <w:trPr>
          <w:trHeight w:val="90" w:hRule="atLeast"/>
        </w:trPr>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p>
        </w:tc>
        <w:tc>
          <w:tcPr>
            <w:tcW w:w="5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лицевыми панелями
</w:t>
            </w:r>
            <w:r>
              <w:br/>
            </w:r>
            <w:r>
              <w:rPr>
                <w:rFonts w:ascii="Times New Roman"/>
                <w:b w:val="false"/>
                <w:i w:val="false"/>
                <w:color w:val="000000"/>
                <w:sz w:val="20"/>
              </w:rPr>
              <w:t>
телевизионного и звукового
</w:t>
            </w:r>
            <w:r>
              <w:br/>
            </w:r>
            <w:r>
              <w:rPr>
                <w:rFonts w:ascii="Times New Roman"/>
                <w:b w:val="false"/>
                <w:i w:val="false"/>
                <w:color w:val="000000"/>
                <w:sz w:val="20"/>
              </w:rPr>
              <w:t>
оборудования при
</w:t>
            </w:r>
            <w:r>
              <w:br/>
            </w:r>
            <w:r>
              <w:rPr>
                <w:rFonts w:ascii="Times New Roman"/>
                <w:b w:val="false"/>
                <w:i w:val="false"/>
                <w:color w:val="000000"/>
                <w:sz w:val="20"/>
              </w:rPr>
              <w:t>
расположении их одна против
</w:t>
            </w:r>
            <w:r>
              <w:br/>
            </w:r>
            <w:r>
              <w:rPr>
                <w:rFonts w:ascii="Times New Roman"/>
                <w:b w:val="false"/>
                <w:i w:val="false"/>
                <w:color w:val="000000"/>
                <w:sz w:val="20"/>
              </w:rPr>
              <w:t>
другой
</w:t>
            </w:r>
          </w:p>
          <w:p>
            <w:pPr>
              <w:spacing w:after="20"/>
              <w:ind w:left="20"/>
              <w:jc w:val="both"/>
            </w:pPr>
            <w:r>
              <w:rPr>
                <w:rFonts w:ascii="Times New Roman"/>
                <w:b w:val="false"/>
                <w:i w:val="false"/>
                <w:color w:val="000000"/>
                <w:sz w:val="20"/>
              </w:rPr>
              <w:t>
Между лицевыми панелями
</w:t>
            </w:r>
            <w:r>
              <w:br/>
            </w:r>
            <w:r>
              <w:rPr>
                <w:rFonts w:ascii="Times New Roman"/>
                <w:b w:val="false"/>
                <w:i w:val="false"/>
                <w:color w:val="000000"/>
                <w:sz w:val="20"/>
              </w:rPr>
              <w:t>
передатчиков при
</w:t>
            </w:r>
            <w:r>
              <w:br/>
            </w:r>
            <w:r>
              <w:rPr>
                <w:rFonts w:ascii="Times New Roman"/>
                <w:b w:val="false"/>
                <w:i w:val="false"/>
                <w:color w:val="000000"/>
                <w:sz w:val="20"/>
              </w:rPr>
              <w:t>
распоряжении их друг против
</w:t>
            </w:r>
            <w:r>
              <w:br/>
            </w:r>
            <w:r>
              <w:rPr>
                <w:rFonts w:ascii="Times New Roman"/>
                <w:b w:val="false"/>
                <w:i w:val="false"/>
                <w:color w:val="000000"/>
                <w:sz w:val="20"/>
              </w:rPr>
              <w:t>
друга (при отсутствии между
</w:t>
            </w:r>
            <w:r>
              <w:br/>
            </w:r>
            <w:r>
              <w:rPr>
                <w:rFonts w:ascii="Times New Roman"/>
                <w:b w:val="false"/>
                <w:i w:val="false"/>
                <w:color w:val="000000"/>
                <w:sz w:val="20"/>
              </w:rPr>
              <w:t>
ними пульта или стола
</w:t>
            </w:r>
            <w:r>
              <w:br/>
            </w:r>
            <w:r>
              <w:rPr>
                <w:rFonts w:ascii="Times New Roman"/>
                <w:b w:val="false"/>
                <w:i w:val="false"/>
                <w:color w:val="000000"/>
                <w:sz w:val="20"/>
              </w:rPr>
              <w:t>
дежурного)
</w:t>
            </w:r>
          </w:p>
          <w:p>
            <w:pPr>
              <w:spacing w:after="20"/>
              <w:ind w:left="20"/>
              <w:jc w:val="both"/>
            </w:pPr>
            <w:r>
              <w:rPr>
                <w:rFonts w:ascii="Times New Roman"/>
                <w:b w:val="false"/>
                <w:i w:val="false"/>
                <w:color w:val="000000"/>
                <w:sz w:val="20"/>
              </w:rPr>
              <w:t>
Между пультом управления
</w:t>
            </w:r>
            <w:r>
              <w:br/>
            </w:r>
            <w:r>
              <w:rPr>
                <w:rFonts w:ascii="Times New Roman"/>
                <w:b w:val="false"/>
                <w:i w:val="false"/>
                <w:color w:val="000000"/>
                <w:sz w:val="20"/>
              </w:rPr>
              <w:t>
или столом дежурного и
</w:t>
            </w:r>
            <w:r>
              <w:br/>
            </w:r>
            <w:r>
              <w:rPr>
                <w:rFonts w:ascii="Times New Roman"/>
                <w:b w:val="false"/>
                <w:i w:val="false"/>
                <w:color w:val="000000"/>
                <w:sz w:val="20"/>
              </w:rPr>
              <w:t>
находящимся перед ним,
</w:t>
            </w:r>
            <w:r>
              <w:br/>
            </w:r>
            <w:r>
              <w:rPr>
                <w:rFonts w:ascii="Times New Roman"/>
                <w:b w:val="false"/>
                <w:i w:val="false"/>
                <w:color w:val="000000"/>
                <w:sz w:val="20"/>
              </w:rPr>
              <w:t>
сзади или сбоку фронтом
</w:t>
            </w:r>
            <w:r>
              <w:br/>
            </w: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То же и находящейся позади
</w:t>
            </w:r>
            <w:r>
              <w:br/>
            </w:r>
            <w:r>
              <w:rPr>
                <w:rFonts w:ascii="Times New Roman"/>
                <w:b w:val="false"/>
                <w:i w:val="false"/>
                <w:color w:val="000000"/>
                <w:sz w:val="20"/>
              </w:rPr>
              <w:t>
него стеной
</w:t>
            </w:r>
          </w:p>
          <w:p>
            <w:pPr>
              <w:spacing w:after="20"/>
              <w:ind w:left="20"/>
              <w:jc w:val="both"/>
            </w:pPr>
            <w:r>
              <w:rPr>
                <w:rFonts w:ascii="Times New Roman"/>
                <w:b w:val="false"/>
                <w:i w:val="false"/>
                <w:color w:val="000000"/>
                <w:sz w:val="20"/>
              </w:rPr>
              <w:t>
Между задней дверцей
</w:t>
            </w:r>
            <w:r>
              <w:br/>
            </w:r>
            <w:r>
              <w:rPr>
                <w:rFonts w:ascii="Times New Roman"/>
                <w:b w:val="false"/>
                <w:i w:val="false"/>
                <w:color w:val="000000"/>
                <w:sz w:val="20"/>
              </w:rPr>
              <w:t>
оборудования и покрытием
</w:t>
            </w:r>
            <w:r>
              <w:br/>
            </w:r>
            <w:r>
              <w:rPr>
                <w:rFonts w:ascii="Times New Roman"/>
                <w:b w:val="false"/>
                <w:i w:val="false"/>
                <w:color w:val="000000"/>
                <w:sz w:val="20"/>
              </w:rPr>
              <w:t>
стен (акустическая
</w:t>
            </w:r>
            <w:r>
              <w:br/>
            </w:r>
            <w:r>
              <w:rPr>
                <w:rFonts w:ascii="Times New Roman"/>
                <w:b w:val="false"/>
                <w:i w:val="false"/>
                <w:color w:val="000000"/>
                <w:sz w:val="20"/>
              </w:rPr>
              <w:t>
обработка, панели, стекло,
</w:t>
            </w:r>
            <w:r>
              <w:br/>
            </w:r>
            <w:r>
              <w:rPr>
                <w:rFonts w:ascii="Times New Roman"/>
                <w:b w:val="false"/>
                <w:i w:val="false"/>
                <w:color w:val="000000"/>
                <w:sz w:val="20"/>
              </w:rPr>
              <w:t>
выступающие строительные
</w:t>
            </w:r>
            <w:r>
              <w:br/>
            </w:r>
            <w:r>
              <w:rPr>
                <w:rFonts w:ascii="Times New Roman"/>
                <w:b w:val="false"/>
                <w:i w:val="false"/>
                <w:color w:val="000000"/>
                <w:sz w:val="20"/>
              </w:rPr>
              <w:t>
конструкции)
</w:t>
            </w:r>
          </w:p>
          <w:p>
            <w:pPr>
              <w:spacing w:after="20"/>
              <w:ind w:left="20"/>
              <w:jc w:val="both"/>
            </w:pPr>
            <w:r>
              <w:rPr>
                <w:rFonts w:ascii="Times New Roman"/>
                <w:b w:val="false"/>
                <w:i w:val="false"/>
                <w:color w:val="000000"/>
                <w:sz w:val="20"/>
              </w:rPr>
              <w:t>
Между рядами шкафов, стоек
</w:t>
            </w:r>
            <w:r>
              <w:br/>
            </w:r>
            <w:r>
              <w:rPr>
                <w:rFonts w:ascii="Times New Roman"/>
                <w:b w:val="false"/>
                <w:i w:val="false"/>
                <w:color w:val="000000"/>
                <w:sz w:val="20"/>
              </w:rPr>
              <w:t>
при одностороннем
</w:t>
            </w:r>
            <w:r>
              <w:br/>
            </w:r>
            <w:r>
              <w:rPr>
                <w:rFonts w:ascii="Times New Roman"/>
                <w:b w:val="false"/>
                <w:i w:val="false"/>
                <w:color w:val="000000"/>
                <w:sz w:val="20"/>
              </w:rPr>
              <w:t>
обслуживании
</w:t>
            </w:r>
          </w:p>
          <w:p>
            <w:pPr>
              <w:spacing w:after="20"/>
              <w:ind w:left="20"/>
              <w:jc w:val="both"/>
            </w:pPr>
            <w:r>
              <w:rPr>
                <w:rFonts w:ascii="Times New Roman"/>
                <w:b w:val="false"/>
                <w:i w:val="false"/>
                <w:color w:val="000000"/>
                <w:sz w:val="20"/>
              </w:rPr>
              <w:t>
Между группами шкафов,
</w:t>
            </w:r>
            <w:r>
              <w:br/>
            </w:r>
            <w:r>
              <w:rPr>
                <w:rFonts w:ascii="Times New Roman"/>
                <w:b w:val="false"/>
                <w:i w:val="false"/>
                <w:color w:val="000000"/>
                <w:sz w:val="20"/>
              </w:rPr>
              <w:t>
стоек, стоящими в одном
</w:t>
            </w:r>
            <w:r>
              <w:br/>
            </w:r>
            <w:r>
              <w:rPr>
                <w:rFonts w:ascii="Times New Roman"/>
                <w:b w:val="false"/>
                <w:i w:val="false"/>
                <w:color w:val="000000"/>
                <w:sz w:val="20"/>
              </w:rPr>
              <w:t>
ряду или под углом, а так
</w:t>
            </w:r>
            <w:r>
              <w:br/>
            </w:r>
            <w:r>
              <w:rPr>
                <w:rFonts w:ascii="Times New Roman"/>
                <w:b w:val="false"/>
                <w:i w:val="false"/>
                <w:color w:val="000000"/>
                <w:sz w:val="20"/>
              </w:rPr>
              <w:t>
же между отдельно стоящими
</w:t>
            </w:r>
            <w:r>
              <w:br/>
            </w:r>
            <w:r>
              <w:rPr>
                <w:rFonts w:ascii="Times New Roman"/>
                <w:b w:val="false"/>
                <w:i w:val="false"/>
                <w:color w:val="000000"/>
                <w:sz w:val="20"/>
              </w:rPr>
              <w:t>
агрегатами, шкафами.
</w:t>
            </w:r>
          </w:p>
          <w:p>
            <w:pPr>
              <w:spacing w:after="20"/>
              <w:ind w:left="20"/>
              <w:jc w:val="both"/>
            </w:pPr>
            <w:r>
              <w:rPr>
                <w:rFonts w:ascii="Times New Roman"/>
                <w:b w:val="false"/>
                <w:i w:val="false"/>
                <w:color w:val="000000"/>
                <w:sz w:val="20"/>
              </w:rPr>
              <w:t>
Между фронтом передатчика и
</w:t>
            </w:r>
            <w:r>
              <w:br/>
            </w:r>
            <w:r>
              <w:rPr>
                <w:rFonts w:ascii="Times New Roman"/>
                <w:b w:val="false"/>
                <w:i w:val="false"/>
                <w:color w:val="000000"/>
                <w:sz w:val="20"/>
              </w:rPr>
              <w:t>
стеной (при отсутствии
</w:t>
            </w:r>
            <w:r>
              <w:br/>
            </w:r>
            <w:r>
              <w:rPr>
                <w:rFonts w:ascii="Times New Roman"/>
                <w:b w:val="false"/>
                <w:i w:val="false"/>
                <w:color w:val="000000"/>
                <w:sz w:val="20"/>
              </w:rPr>
              <w:t>
между ними пульта или стола
</w:t>
            </w:r>
            <w:r>
              <w:br/>
            </w:r>
            <w:r>
              <w:rPr>
                <w:rFonts w:ascii="Times New Roman"/>
                <w:b w:val="false"/>
                <w:i w:val="false"/>
                <w:color w:val="000000"/>
                <w:sz w:val="20"/>
              </w:rPr>
              <w:t>
дежурного)
</w:t>
            </w:r>
          </w:p>
          <w:p>
            <w:pPr>
              <w:spacing w:after="20"/>
              <w:ind w:left="20"/>
              <w:jc w:val="both"/>
            </w:pPr>
            <w:r>
              <w:rPr>
                <w:rFonts w:ascii="Times New Roman"/>
                <w:b w:val="false"/>
                <w:i w:val="false"/>
                <w:color w:val="000000"/>
                <w:sz w:val="20"/>
              </w:rPr>
              <w:t>
Между крайними боковыми
</w:t>
            </w:r>
            <w:r>
              <w:br/>
            </w:r>
            <w:r>
              <w:rPr>
                <w:rFonts w:ascii="Times New Roman"/>
                <w:b w:val="false"/>
                <w:i w:val="false"/>
                <w:color w:val="000000"/>
                <w:sz w:val="20"/>
              </w:rPr>
              <w:t>
шкафами и стенами при
</w:t>
            </w:r>
            <w:r>
              <w:br/>
            </w:r>
            <w:r>
              <w:rPr>
                <w:rFonts w:ascii="Times New Roman"/>
                <w:b w:val="false"/>
                <w:i w:val="false"/>
                <w:color w:val="000000"/>
                <w:sz w:val="20"/>
              </w:rPr>
              <w:t>
необходимости обслуживания
</w:t>
            </w:r>
            <w:r>
              <w:br/>
            </w:r>
            <w:r>
              <w:rPr>
                <w:rFonts w:ascii="Times New Roman"/>
                <w:b w:val="false"/>
                <w:i w:val="false"/>
                <w:color w:val="000000"/>
                <w:sz w:val="20"/>
              </w:rPr>
              <w:t>
их с торцевой стороны
</w:t>
            </w:r>
          </w:p>
          <w:p>
            <w:pPr>
              <w:spacing w:after="20"/>
              <w:ind w:left="20"/>
              <w:jc w:val="both"/>
            </w:pPr>
            <w:r>
              <w:rPr>
                <w:rFonts w:ascii="Times New Roman"/>
                <w:b w:val="false"/>
                <w:i w:val="false"/>
                <w:color w:val="000000"/>
                <w:sz w:val="20"/>
              </w:rPr>
              <w:t>
Между шкафами оборудования,
</w:t>
            </w:r>
            <w:r>
              <w:br/>
            </w:r>
            <w:r>
              <w:rPr>
                <w:rFonts w:ascii="Times New Roman"/>
                <w:b w:val="false"/>
                <w:i w:val="false"/>
                <w:color w:val="000000"/>
                <w:sz w:val="20"/>
              </w:rPr>
              <w:t>
УВЧ-фильтрами, мостами
</w:t>
            </w:r>
            <w:r>
              <w:br/>
            </w:r>
            <w:r>
              <w:rPr>
                <w:rFonts w:ascii="Times New Roman"/>
                <w:b w:val="false"/>
                <w:i w:val="false"/>
                <w:color w:val="000000"/>
                <w:sz w:val="20"/>
              </w:rPr>
              <w:t>
сложения и другим
</w:t>
            </w:r>
            <w:r>
              <w:br/>
            </w:r>
            <w:r>
              <w:rPr>
                <w:rFonts w:ascii="Times New Roman"/>
                <w:b w:val="false"/>
                <w:i w:val="false"/>
                <w:color w:val="000000"/>
                <w:sz w:val="20"/>
              </w:rPr>
              <w:t>
оборудованием,
</w:t>
            </w:r>
            <w:r>
              <w:br/>
            </w:r>
            <w:r>
              <w:rPr>
                <w:rFonts w:ascii="Times New Roman"/>
                <w:b w:val="false"/>
                <w:i w:val="false"/>
                <w:color w:val="000000"/>
                <w:sz w:val="20"/>
              </w:rPr>
              <w:t>
устанавливаемым за передним
</w:t>
            </w:r>
            <w:r>
              <w:br/>
            </w:r>
            <w:r>
              <w:rPr>
                <w:rFonts w:ascii="Times New Roman"/>
                <w:b w:val="false"/>
                <w:i w:val="false"/>
                <w:color w:val="000000"/>
                <w:sz w:val="20"/>
              </w:rPr>
              <w:t>
фронтом передатчиков
</w:t>
            </w:r>
          </w:p>
        </w:tc>
        <w:tc>
          <w:tcPr>
            <w:tcW w:w="6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 (для передатчиков 5 кВт и
</w:t>
            </w:r>
            <w:r>
              <w:br/>
            </w:r>
            <w:r>
              <w:rPr>
                <w:rFonts w:ascii="Times New Roman"/>
                <w:b w:val="false"/>
                <w:i w:val="false"/>
                <w:color w:val="000000"/>
                <w:sz w:val="20"/>
              </w:rPr>
              <w:t>
ниже - 2)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(для стеллажей видеоконтрольных
</w:t>
            </w:r>
            <w:r>
              <w:br/>
            </w:r>
            <w:r>
              <w:rPr>
                <w:rFonts w:ascii="Times New Roman"/>
                <w:b w:val="false"/>
                <w:i w:val="false"/>
                <w:color w:val="000000"/>
                <w:sz w:val="20"/>
              </w:rPr>
              <w:t>
устройств с учетом наилучшего
</w:t>
            </w:r>
            <w:r>
              <w:br/>
            </w:r>
            <w:r>
              <w:rPr>
                <w:rFonts w:ascii="Times New Roman"/>
                <w:b w:val="false"/>
                <w:i w:val="false"/>
                <w:color w:val="000000"/>
                <w:sz w:val="20"/>
              </w:rPr>
              <w:t>
обзора с рабочего места)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Ширина открываемой дверцы или
</w:t>
            </w:r>
            <w:r>
              <w:br/>
            </w:r>
            <w:r>
              <w:rPr>
                <w:rFonts w:ascii="Times New Roman"/>
                <w:b w:val="false"/>
                <w:i w:val="false"/>
                <w:color w:val="000000"/>
                <w:sz w:val="20"/>
              </w:rPr>
              <w:t>
глубина выдвигаемой части плюс
</w:t>
            </w:r>
            <w:r>
              <w:br/>
            </w:r>
            <w:r>
              <w:rPr>
                <w:rFonts w:ascii="Times New Roman"/>
                <w:b w:val="false"/>
                <w:i w:val="false"/>
                <w:color w:val="000000"/>
                <w:sz w:val="20"/>
              </w:rPr>
              <w:t>
0,6 но не менее 0,8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(для передатчиков 5 кВт и
</w:t>
            </w:r>
            <w:r>
              <w:br/>
            </w:r>
            <w:r>
              <w:rPr>
                <w:rFonts w:ascii="Times New Roman"/>
                <w:b w:val="false"/>
                <w:i w:val="false"/>
                <w:color w:val="000000"/>
                <w:sz w:val="20"/>
              </w:rPr>
              <w:t>
ниже - 1,5)
</w:t>
            </w:r>
          </w:p>
          <w:p>
            <w:pPr>
              <w:spacing w:after="20"/>
              <w:ind w:left="20"/>
              <w:jc w:val="both"/>
            </w:pPr>
            <w:r>
              <w:rPr>
                <w:rFonts w:ascii="Times New Roman"/>
                <w:b w:val="false"/>
                <w:i w:val="false"/>
                <w:color w:val="000000"/>
                <w:sz w:val="20"/>
              </w:rPr>
              <w:t>
Ширина открываемой дверцы или
</w:t>
            </w:r>
            <w:r>
              <w:br/>
            </w:r>
            <w:r>
              <w:rPr>
                <w:rFonts w:ascii="Times New Roman"/>
                <w:b w:val="false"/>
                <w:i w:val="false"/>
                <w:color w:val="000000"/>
                <w:sz w:val="20"/>
              </w:rPr>
              <w:t>
глубины выдвигаемой части плюс
</w:t>
            </w:r>
            <w:r>
              <w:br/>
            </w:r>
            <w:r>
              <w:rPr>
                <w:rFonts w:ascii="Times New Roman"/>
                <w:b w:val="false"/>
                <w:i w:val="false"/>
                <w:color w:val="000000"/>
                <w:sz w:val="20"/>
              </w:rPr>
              <w:t>
0,6, но не менее 0,8
</w:t>
            </w:r>
            <w:r>
              <w:br/>
            </w:r>
            <w:r>
              <w:rPr>
                <w:rFonts w:ascii="Times New Roman"/>
                <w:b w:val="false"/>
                <w:i w:val="false"/>
                <w:color w:val="000000"/>
                <w:sz w:val="20"/>
              </w:rPr>
              <w:t>
(если не требуется обслуживание
</w:t>
            </w:r>
            <w:r>
              <w:br/>
            </w:r>
            <w:r>
              <w:rPr>
                <w:rFonts w:ascii="Times New Roman"/>
                <w:b w:val="false"/>
                <w:i w:val="false"/>
                <w:color w:val="000000"/>
                <w:sz w:val="20"/>
              </w:rPr>
              <w:t>
с боковых сторон шкафов - 1,6)
</w:t>
            </w:r>
          </w:p>
          <w:p>
            <w:pPr>
              <w:spacing w:after="20"/>
              <w:ind w:left="20"/>
              <w:jc w:val="both"/>
            </w:pPr>
            <w:r>
              <w:rPr>
                <w:rFonts w:ascii="Times New Roman"/>
                <w:b w:val="false"/>
                <w:i w:val="false"/>
                <w:color w:val="000000"/>
                <w:sz w:val="20"/>
              </w:rPr>
              <w:t>
Размер открываемой двери или
</w:t>
            </w:r>
            <w:r>
              <w:br/>
            </w:r>
            <w:r>
              <w:rPr>
                <w:rFonts w:ascii="Times New Roman"/>
                <w:b w:val="false"/>
                <w:i w:val="false"/>
                <w:color w:val="000000"/>
                <w:sz w:val="20"/>
              </w:rPr>
              <w:t>
выдвигаемой части оборудования
</w:t>
            </w:r>
            <w:r>
              <w:br/>
            </w:r>
            <w:r>
              <w:rPr>
                <w:rFonts w:ascii="Times New Roman"/>
                <w:b w:val="false"/>
                <w:i w:val="false"/>
                <w:color w:val="000000"/>
                <w:sz w:val="20"/>
              </w:rPr>
              <w:t>
плюс 0,6, но не менее 0,8
</w:t>
            </w:r>
          </w:p>
        </w:tc>
      </w:tr>
    </w:tbl>
    <w:p>
      <w:pPr>
        <w:spacing w:after="0"/>
        <w:ind w:left="0"/>
        <w:jc w:val="both"/>
      </w:pPr>
      <w:r>
        <w:rPr>
          <w:rFonts w:ascii="Times New Roman"/>
          <w:b w:val="false"/>
          <w:i w:val="false"/>
          <w:color w:val="000000"/>
          <w:sz w:val="28"/>
        </w:rPr>
        <w:t>
      Примечание. Отдельно стоящее оборудование: видеоконтрольные
</w:t>
      </w:r>
      <w:r>
        <w:br/>
      </w:r>
      <w:r>
        <w:rPr>
          <w:rFonts w:ascii="Times New Roman"/>
          <w:b w:val="false"/>
          <w:i w:val="false"/>
          <w:color w:val="000000"/>
          <w:sz w:val="28"/>
        </w:rPr>
        <w:t>
устройства, телевизоры, звуковые агрегаты, стеллажи, табло, электрочасы,
</w:t>
      </w:r>
      <w:r>
        <w:br/>
      </w:r>
      <w:r>
        <w:rPr>
          <w:rFonts w:ascii="Times New Roman"/>
          <w:b w:val="false"/>
          <w:i w:val="false"/>
          <w:color w:val="000000"/>
          <w:sz w:val="28"/>
        </w:rPr>
        <w:t>
размещаются в пределах достаточной видимости и слышимости (углы
</w:t>
      </w:r>
      <w:r>
        <w:br/>
      </w:r>
      <w:r>
        <w:rPr>
          <w:rFonts w:ascii="Times New Roman"/>
          <w:b w:val="false"/>
          <w:i w:val="false"/>
          <w:color w:val="000000"/>
          <w:sz w:val="28"/>
        </w:rPr>
        <w:t>
зрения и расстояния) с рабочих мест обслуживающего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уровни электромагнитных полей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(непрерывное излучение с амплитудой или частотной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модуляцией), круглосуточное воздействие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х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213"/>
        <w:gridCol w:w="2713"/>
        <w:gridCol w:w="2293"/>
        <w:gridCol w:w="3393"/>
      </w:tblGrid>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диа-
</w:t>
            </w:r>
            <w:r>
              <w:br/>
            </w:r>
            <w:r>
              <w:rPr>
                <w:rFonts w:ascii="Times New Roman"/>
                <w:b w:val="false"/>
                <w:i w:val="false"/>
                <w:color w:val="000000"/>
                <w:sz w:val="20"/>
              </w:rPr>
              <w:t>
пазо-
</w:t>
            </w:r>
            <w:r>
              <w:br/>
            </w:r>
            <w:r>
              <w:rPr>
                <w:rFonts w:ascii="Times New Roman"/>
                <w:b w:val="false"/>
                <w:i w:val="false"/>
                <w:color w:val="000000"/>
                <w:sz w:val="20"/>
              </w:rPr>
              <w:t>
на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Метрическое
</w:t>
            </w:r>
            <w:r>
              <w:br/>
            </w:r>
            <w:r>
              <w:rPr>
                <w:rFonts w:ascii="Times New Roman"/>
                <w:b w:val="false"/>
                <w:i w:val="false"/>
                <w:color w:val="000000"/>
                <w:sz w:val="20"/>
              </w:rPr>
              <w:t>
разделение
</w:t>
            </w:r>
            <w:r>
              <w:br/>
            </w:r>
            <w:r>
              <w:rPr>
                <w:rFonts w:ascii="Times New Roman"/>
                <w:b w:val="false"/>
                <w:i w:val="false"/>
                <w:color w:val="000000"/>
                <w:sz w:val="20"/>
              </w:rPr>
              <w:t>
диапазона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Частоты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Длины
</w:t>
            </w:r>
            <w:r>
              <w:br/>
            </w:r>
            <w:r>
              <w:rPr>
                <w:rFonts w:ascii="Times New Roman"/>
                <w:b w:val="false"/>
                <w:i w:val="false"/>
                <w:color w:val="000000"/>
                <w:sz w:val="20"/>
              </w:rPr>
              <w:t>
волн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километровые
</w:t>
            </w:r>
            <w:r>
              <w:br/>
            </w:r>
            <w:r>
              <w:rPr>
                <w:rFonts w:ascii="Times New Roman"/>
                <w:b w:val="false"/>
                <w:i w:val="false"/>
                <w:color w:val="000000"/>
                <w:sz w:val="20"/>
              </w:rPr>
              <w:t>
волны (низкие
</w:t>
            </w:r>
            <w:r>
              <w:br/>
            </w:r>
            <w:r>
              <w:rPr>
                <w:rFonts w:ascii="Times New Roman"/>
                <w:b w:val="false"/>
                <w:i w:val="false"/>
                <w:color w:val="000000"/>
                <w:sz w:val="20"/>
              </w:rPr>
              <w:t>
частоты, НЧ)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30 - 300 КГц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10 - 1 км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В/м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гектаметровые
</w:t>
            </w:r>
            <w:r>
              <w:br/>
            </w:r>
            <w:r>
              <w:rPr>
                <w:rFonts w:ascii="Times New Roman"/>
                <w:b w:val="false"/>
                <w:i w:val="false"/>
                <w:color w:val="000000"/>
                <w:sz w:val="20"/>
              </w:rPr>
              <w:t>
волны (средние
</w:t>
            </w:r>
            <w:r>
              <w:br/>
            </w:r>
            <w:r>
              <w:rPr>
                <w:rFonts w:ascii="Times New Roman"/>
                <w:b w:val="false"/>
                <w:i w:val="false"/>
                <w:color w:val="000000"/>
                <w:sz w:val="20"/>
              </w:rPr>
              <w:t>
частоты, СЧ)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0,3 - 3 МГц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1 - 0,1 км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В/м
</w:t>
            </w:r>
          </w:p>
        </w:tc>
      </w:tr>
      <w:tr>
        <w:trPr>
          <w:trHeight w:val="132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декаметровые
</w:t>
            </w:r>
            <w:r>
              <w:br/>
            </w:r>
            <w:r>
              <w:rPr>
                <w:rFonts w:ascii="Times New Roman"/>
                <w:b w:val="false"/>
                <w:i w:val="false"/>
                <w:color w:val="000000"/>
                <w:sz w:val="20"/>
              </w:rPr>
              <w:t>
волны (высокие
</w:t>
            </w:r>
            <w:r>
              <w:br/>
            </w:r>
            <w:r>
              <w:rPr>
                <w:rFonts w:ascii="Times New Roman"/>
                <w:b w:val="false"/>
                <w:i w:val="false"/>
                <w:color w:val="000000"/>
                <w:sz w:val="20"/>
              </w:rPr>
              <w:t>
частоты, ВЧ)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3 - 30 МГц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100 - 10 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lg 
</w:t>
            </w:r>
            <w:r>
              <w:rPr>
                <w:rFonts w:ascii="Times New Roman"/>
                <w:b w:val="false"/>
                <w:i/>
                <w:color w:val="000000"/>
                <w:sz w:val="20"/>
              </w:rPr>
              <w:t>
л
</w:t>
            </w:r>
            <w:r>
              <w:rPr>
                <w:rFonts w:ascii="Times New Roman"/>
                <w:b w:val="false"/>
                <w:i w:val="false"/>
                <w:color w:val="000000"/>
                <w:sz w:val="20"/>
              </w:rPr>
              <w:t>
)
</w:t>
            </w:r>
            <w:r>
              <w:br/>
            </w:r>
            <w:r>
              <w:rPr>
                <w:rFonts w:ascii="Times New Roman"/>
                <w:b w:val="false"/>
                <w:i w:val="false"/>
                <w:color w:val="000000"/>
                <w:sz w:val="20"/>
              </w:rPr>
              <w:t>
В/м
</w:t>
            </w:r>
            <w:r>
              <w:rPr>
                <w:rFonts w:ascii="Times New Roman"/>
                <w:b w:val="false"/>
                <w:i w:val="false"/>
                <w:color w:val="000000"/>
                <w:sz w:val="20"/>
              </w:rPr>
              <w:t>
</w:t>
            </w:r>
            <w:r>
              <w:rPr>
                <w:rFonts w:ascii="Times New Roman"/>
                <w:b w:val="false"/>
                <w:i w:val="false"/>
                <w:color w:val="000000"/>
                <w:vertAlign w:val="superscript"/>
              </w:rPr>
              <w:t>
хх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color w:val="000000"/>
                <w:sz w:val="20"/>
              </w:rPr>
              <w:t>
л 
</w:t>
            </w:r>
            <w:r>
              <w:rPr>
                <w:rFonts w:ascii="Times New Roman"/>
                <w:b w:val="false"/>
                <w:i w:val="false"/>
                <w:color w:val="000000"/>
                <w:sz w:val="20"/>
              </w:rPr>
              <w:t>
- лямда)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метровые волны
</w:t>
            </w:r>
            <w:r>
              <w:br/>
            </w:r>
            <w:r>
              <w:rPr>
                <w:rFonts w:ascii="Times New Roman"/>
                <w:b w:val="false"/>
                <w:i w:val="false"/>
                <w:color w:val="000000"/>
                <w:sz w:val="20"/>
              </w:rPr>
              <w:t>
(очень высокие
</w:t>
            </w:r>
            <w:r>
              <w:br/>
            </w:r>
            <w:r>
              <w:rPr>
                <w:rFonts w:ascii="Times New Roman"/>
                <w:b w:val="false"/>
                <w:i w:val="false"/>
                <w:color w:val="000000"/>
                <w:sz w:val="20"/>
              </w:rPr>
              <w:t>
частоты, ОВЧ)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30 - 300 МГц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10 - 1 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В/м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дециметровые
</w:t>
            </w:r>
            <w:r>
              <w:br/>
            </w:r>
            <w:r>
              <w:rPr>
                <w:rFonts w:ascii="Times New Roman"/>
                <w:b w:val="false"/>
                <w:i w:val="false"/>
                <w:color w:val="000000"/>
                <w:sz w:val="20"/>
              </w:rPr>
              <w:t>
волны (ультра
</w:t>
            </w:r>
            <w:r>
              <w:br/>
            </w:r>
            <w:r>
              <w:rPr>
                <w:rFonts w:ascii="Times New Roman"/>
                <w:b w:val="false"/>
                <w:i w:val="false"/>
                <w:color w:val="000000"/>
                <w:sz w:val="20"/>
              </w:rPr>
              <w:t>
высокие
</w:t>
            </w:r>
            <w:r>
              <w:br/>
            </w:r>
            <w:r>
              <w:rPr>
                <w:rFonts w:ascii="Times New Roman"/>
                <w:b w:val="false"/>
                <w:i w:val="false"/>
                <w:color w:val="000000"/>
                <w:sz w:val="20"/>
              </w:rPr>
              <w:t>
частоты, УВЧ)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
</w:t>
            </w:r>
            <w:r>
              <w:br/>
            </w:r>
            <w:r>
              <w:rPr>
                <w:rFonts w:ascii="Times New Roman"/>
                <w:b w:val="false"/>
                <w:i w:val="false"/>
                <w:color w:val="000000"/>
                <w:sz w:val="20"/>
              </w:rPr>
              <w:t>
3000 МГц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1 - 0,1 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мкВт/см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сантиметровые
</w:t>
            </w:r>
            <w:r>
              <w:br/>
            </w:r>
            <w:r>
              <w:rPr>
                <w:rFonts w:ascii="Times New Roman"/>
                <w:b w:val="false"/>
                <w:i w:val="false"/>
                <w:color w:val="000000"/>
                <w:sz w:val="20"/>
              </w:rPr>
              <w:t>
волны (сверх
</w:t>
            </w:r>
            <w:r>
              <w:br/>
            </w:r>
            <w:r>
              <w:rPr>
                <w:rFonts w:ascii="Times New Roman"/>
                <w:b w:val="false"/>
                <w:i w:val="false"/>
                <w:color w:val="000000"/>
                <w:sz w:val="20"/>
              </w:rPr>
              <w:t>
высокие
</w:t>
            </w:r>
            <w:r>
              <w:br/>
            </w:r>
            <w:r>
              <w:rPr>
                <w:rFonts w:ascii="Times New Roman"/>
                <w:b w:val="false"/>
                <w:i w:val="false"/>
                <w:color w:val="000000"/>
                <w:sz w:val="20"/>
              </w:rPr>
              <w:t>
частоты, СВЧ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МГц -
</w:t>
            </w:r>
            <w:r>
              <w:br/>
            </w:r>
            <w:r>
              <w:rPr>
                <w:rFonts w:ascii="Times New Roman"/>
                <w:b w:val="false"/>
                <w:i w:val="false"/>
                <w:color w:val="000000"/>
                <w:sz w:val="20"/>
              </w:rPr>
              <w:t>
300 ГГц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см -  0,1 см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мкВт/см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х
</w:t>
      </w:r>
      <w:r>
        <w:rPr>
          <w:rFonts w:ascii="Times New Roman"/>
          <w:b w:val="false"/>
          <w:i w:val="false"/>
          <w:color w:val="000000"/>
          <w:sz w:val="28"/>
        </w:rPr>
        <w:t>
</w:t>
      </w:r>
      <w:r>
        <w:rPr>
          <w:rFonts w:ascii="Times New Roman"/>
          <w:b w:val="false"/>
          <w:i w:val="false"/>
          <w:color w:val="000000"/>
          <w:sz w:val="28"/>
        </w:rPr>
        <w:t>
: 1. Диапазоны, приведенные в таблице 4, исключают нижнюю и
</w:t>
      </w:r>
      <w:r>
        <w:br/>
      </w:r>
      <w:r>
        <w:rPr>
          <w:rFonts w:ascii="Times New Roman"/>
          <w:b w:val="false"/>
          <w:i w:val="false"/>
          <w:color w:val="000000"/>
          <w:sz w:val="28"/>
        </w:rPr>
        <w:t>
включают верхнюю граничную частоту.
</w:t>
      </w:r>
      <w:r>
        <w:br/>
      </w:r>
      <w:r>
        <w:rPr>
          <w:rFonts w:ascii="Times New Roman"/>
          <w:b w:val="false"/>
          <w:i w:val="false"/>
          <w:color w:val="000000"/>
          <w:sz w:val="28"/>
        </w:rPr>
        <w:t>
      2. ПДУ, приведенные в данной таблице, не распространяются на
</w:t>
      </w:r>
      <w:r>
        <w:br/>
      </w:r>
      <w:r>
        <w:rPr>
          <w:rFonts w:ascii="Times New Roman"/>
          <w:b w:val="false"/>
          <w:i w:val="false"/>
          <w:color w:val="000000"/>
          <w:sz w:val="28"/>
        </w:rPr>
        <w:t>
телевизионные станции, работающие в диапазоне 48 - 1000 МГц, которые
</w:t>
      </w:r>
      <w:r>
        <w:br/>
      </w:r>
      <w:r>
        <w:rPr>
          <w:rFonts w:ascii="Times New Roman"/>
          <w:b w:val="false"/>
          <w:i w:val="false"/>
          <w:color w:val="000000"/>
          <w:sz w:val="28"/>
        </w:rPr>
        <w:t>
нормируются в соответствии с формулой:
</w:t>
      </w:r>
      <w:r>
        <w:br/>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vertAlign w:val="subscript"/>
        </w:rPr>
        <w:t>
ПДУ 
</w:t>
      </w:r>
      <w:r>
        <w:rPr>
          <w:rFonts w:ascii="Times New Roman"/>
          <w:b w:val="false"/>
          <w:i w:val="false"/>
          <w:color w:val="000000"/>
          <w:sz w:val="28"/>
        </w:rPr>
        <w:t>
</w:t>
      </w:r>
      <w:r>
        <w:rPr>
          <w:rFonts w:ascii="Times New Roman"/>
          <w:b w:val="false"/>
          <w:i w:val="false"/>
          <w:color w:val="000000"/>
          <w:sz w:val="28"/>
        </w:rPr>
        <w:t>
= 21*f 
</w:t>
      </w:r>
      <w:r>
        <w:rPr>
          <w:rFonts w:ascii="Times New Roman"/>
          <w:b w:val="false"/>
          <w:i w:val="false"/>
          <w:color w:val="000000"/>
          <w:sz w:val="28"/>
        </w:rPr>
        <w:t>
</w:t>
      </w:r>
      <w:r>
        <w:rPr>
          <w:rFonts w:ascii="Times New Roman"/>
          <w:b w:val="false"/>
          <w:i w:val="false"/>
          <w:color w:val="000000"/>
          <w:vertAlign w:val="superscript"/>
        </w:rPr>
        <w:t>
-0,37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где: Е 
</w:t>
      </w:r>
      <w:r>
        <w:rPr>
          <w:rFonts w:ascii="Times New Roman"/>
          <w:b w:val="false"/>
          <w:i w:val="false"/>
          <w:color w:val="000000"/>
          <w:sz w:val="28"/>
        </w:rPr>
        <w:t>
</w:t>
      </w:r>
      <w:r>
        <w:rPr>
          <w:rFonts w:ascii="Times New Roman"/>
          <w:b w:val="false"/>
          <w:i w:val="false"/>
          <w:color w:val="000000"/>
          <w:vertAlign w:val="subscript"/>
        </w:rPr>
        <w:t>
ПДУ 
</w:t>
      </w:r>
      <w:r>
        <w:rPr>
          <w:rFonts w:ascii="Times New Roman"/>
          <w:b w:val="false"/>
          <w:i w:val="false"/>
          <w:color w:val="000000"/>
          <w:sz w:val="28"/>
        </w:rPr>
        <w:t>
</w:t>
      </w:r>
      <w:r>
        <w:rPr>
          <w:rFonts w:ascii="Times New Roman"/>
          <w:b w:val="false"/>
          <w:i w:val="false"/>
          <w:color w:val="000000"/>
          <w:sz w:val="28"/>
        </w:rPr>
        <w:t>
- ПДУ напряженности ЭМП (электрической составляющей), В/м;
</w:t>
      </w:r>
      <w:r>
        <w:br/>
      </w:r>
      <w:r>
        <w:rPr>
          <w:rFonts w:ascii="Times New Roman"/>
          <w:b w:val="false"/>
          <w:i w:val="false"/>
          <w:color w:val="000000"/>
          <w:sz w:val="28"/>
        </w:rPr>
        <w:t>
      f - несущая частота оцениваемого канала (канала изображения либо
</w:t>
      </w:r>
      <w:r>
        <w:br/>
      </w:r>
      <w:r>
        <w:rPr>
          <w:rFonts w:ascii="Times New Roman"/>
          <w:b w:val="false"/>
          <w:i w:val="false"/>
          <w:color w:val="000000"/>
          <w:sz w:val="28"/>
        </w:rPr>
        <w:t>
канала звукового сопровождения), МГц, или по таблице 5.
</w:t>
      </w:r>
      <w:r>
        <w:br/>
      </w:r>
      <w:r>
        <w:rPr>
          <w:rFonts w:ascii="Times New Roman"/>
          <w:b w:val="false"/>
          <w:i w:val="false"/>
          <w:color w:val="000000"/>
          <w:sz w:val="28"/>
        </w:rPr>
        <w:t>
      3. Перерасчет ПДУ в зависимости от времени воздействия не допускается.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хх 
</w:t>
      </w:r>
      <w:r>
        <w:rPr>
          <w:rFonts w:ascii="Times New Roman"/>
          <w:b w:val="false"/>
          <w:i w:val="false"/>
          <w:color w:val="000000"/>
          <w:sz w:val="28"/>
        </w:rPr>
        <w:t>
</w:t>
      </w:r>
      <w:r>
        <w:rPr>
          <w:rFonts w:ascii="Times New Roman"/>
          <w:b w:val="false"/>
          <w:i w:val="false"/>
          <w:color w:val="000000"/>
          <w:sz w:val="28"/>
        </w:rPr>
        <w:t>
- длина волны в метрах.
</w:t>
      </w:r>
      <w:r>
        <w:br/>
      </w:r>
      <w:r>
        <w:rPr>
          <w:rFonts w:ascii="Times New Roman"/>
          <w:b w:val="false"/>
          <w:i w:val="false"/>
          <w:color w:val="000000"/>
          <w:sz w:val="28"/>
        </w:rPr>
        <w:t>
      ПДУ этого диапазона можно определять также по формуле:
</w:t>
      </w:r>
      <w:r>
        <w:br/>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vertAlign w:val="subscript"/>
        </w:rPr>
        <w:t>
ПДУ 
</w:t>
      </w:r>
      <w:r>
        <w:rPr>
          <w:rFonts w:ascii="Times New Roman"/>
          <w:b w:val="false"/>
          <w:i w:val="false"/>
          <w:color w:val="000000"/>
          <w:sz w:val="28"/>
        </w:rPr>
        <w:t>
</w:t>
      </w:r>
      <w:r>
        <w:rPr>
          <w:rFonts w:ascii="Times New Roman"/>
          <w:b w:val="false"/>
          <w:i w:val="false"/>
          <w:color w:val="000000"/>
          <w:sz w:val="28"/>
        </w:rPr>
        <w:t>
= 7,42 - 3 lg f,
</w:t>
      </w:r>
      <w:r>
        <w:br/>
      </w:r>
      <w:r>
        <w:rPr>
          <w:rFonts w:ascii="Times New Roman"/>
          <w:b w:val="false"/>
          <w:i w:val="false"/>
          <w:color w:val="000000"/>
          <w:sz w:val="28"/>
        </w:rPr>
        <w:t>
      где f - частота в МГц,.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уровни напряженности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электромагнитного поля, создаваемого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радиопередающими телевизионными станциями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833"/>
        <w:gridCol w:w="3453"/>
        <w:gridCol w:w="2373"/>
      </w:tblGrid>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канала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Частота,
</w:t>
            </w:r>
            <w:r>
              <w:br/>
            </w:r>
            <w:r>
              <w:rPr>
                <w:rFonts w:ascii="Times New Roman"/>
                <w:b w:val="false"/>
                <w:i w:val="false"/>
                <w:color w:val="000000"/>
                <w:sz w:val="20"/>
              </w:rPr>
              <w:t>
МГц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длина
</w:t>
            </w:r>
            <w:r>
              <w:br/>
            </w:r>
            <w:r>
              <w:rPr>
                <w:rFonts w:ascii="Times New Roman"/>
                <w:b w:val="false"/>
                <w:i w:val="false"/>
                <w:color w:val="000000"/>
                <w:sz w:val="20"/>
              </w:rPr>
              <w:t>
волны, 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В/м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  56,5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   66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   84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   92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  100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  182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  190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  198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  206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  214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  222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  230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  478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  486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  494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  502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  510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  518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  526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  534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  542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  550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  558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  566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  574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   582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  590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  598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  606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  614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   -  622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  630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   638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  646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0,467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  654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  662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  670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  678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  686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   -  694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  702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  710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  718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  726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  734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  742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   -  750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  758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  766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  774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  782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  790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уровни напряженности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электромагнитного поля, создаваемого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радиопередающими станциями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декаметрового диапазона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4153"/>
        <w:gridCol w:w="3053"/>
      </w:tblGrid>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Частота,
</w:t>
            </w:r>
            <w:r>
              <w:br/>
            </w:r>
            <w:r>
              <w:rPr>
                <w:rFonts w:ascii="Times New Roman"/>
                <w:b w:val="false"/>
                <w:i w:val="false"/>
                <w:color w:val="000000"/>
                <w:sz w:val="20"/>
              </w:rPr>
              <w:t>
МГц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Длина волны, м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В/м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Группы по электробезопасности персонала,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обслуживающего электроустановки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901"/>
        <w:gridCol w:w="1944"/>
        <w:gridCol w:w="1828"/>
        <w:gridCol w:w="1828"/>
        <w:gridCol w:w="1867"/>
        <w:gridCol w:w="2037"/>
      </w:tblGrid>
      <w:tr>
        <w:trPr>
          <w:trHeight w:val="450" w:hRule="atLeast"/>
        </w:trPr>
        <w:tc>
          <w:tcPr>
            <w:tcW w:w="16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Группа
</w:t>
            </w:r>
            <w:r>
              <w:br/>
            </w:r>
            <w:r>
              <w:rPr>
                <w:rFonts w:ascii="Times New Roman"/>
                <w:b w:val="false"/>
                <w:i w:val="false"/>
                <w:color w:val="000000"/>
                <w:sz w:val="20"/>
              </w:rPr>
              <w:t>
по
</w:t>
            </w:r>
            <w:r>
              <w:br/>
            </w:r>
            <w:r>
              <w:rPr>
                <w:rFonts w:ascii="Times New Roman"/>
                <w:b w:val="false"/>
                <w:i w:val="false"/>
                <w:color w:val="000000"/>
                <w:sz w:val="20"/>
              </w:rPr>
              <w:t>
электро
</w:t>
            </w:r>
            <w:r>
              <w:br/>
            </w:r>
            <w:r>
              <w:rPr>
                <w:rFonts w:ascii="Times New Roman"/>
                <w:b w:val="false"/>
                <w:i w:val="false"/>
                <w:color w:val="000000"/>
                <w:sz w:val="20"/>
              </w:rPr>
              <w:t>
безопас
</w:t>
            </w:r>
            <w:r>
              <w:br/>
            </w:r>
            <w:r>
              <w:rPr>
                <w:rFonts w:ascii="Times New Roman"/>
                <w:b w:val="false"/>
                <w:i w:val="false"/>
                <w:color w:val="000000"/>
                <w:sz w:val="20"/>
              </w:rPr>
              <w:t>
ности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стаж работы в электроустановках, мес.
</w:t>
            </w:r>
          </w:p>
        </w:tc>
      </w:tr>
      <w:tr>
        <w:trPr>
          <w:trHeight w:val="117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элект-
</w:t>
            </w:r>
            <w:r>
              <w:br/>
            </w:r>
            <w:r>
              <w:rPr>
                <w:rFonts w:ascii="Times New Roman"/>
                <w:b w:val="false"/>
                <w:i w:val="false"/>
                <w:color w:val="000000"/>
                <w:sz w:val="20"/>
              </w:rPr>
              <w:t>
ро-
</w:t>
            </w:r>
            <w:r>
              <w:br/>
            </w:r>
            <w:r>
              <w:rPr>
                <w:rFonts w:ascii="Times New Roman"/>
                <w:b w:val="false"/>
                <w:i w:val="false"/>
                <w:color w:val="000000"/>
                <w:sz w:val="20"/>
              </w:rPr>
              <w:t>
техни-
</w:t>
            </w:r>
            <w:r>
              <w:br/>
            </w:r>
            <w:r>
              <w:rPr>
                <w:rFonts w:ascii="Times New Roman"/>
                <w:b w:val="false"/>
                <w:i w:val="false"/>
                <w:color w:val="000000"/>
                <w:sz w:val="20"/>
              </w:rPr>
              <w:t>
чес-
</w:t>
            </w:r>
            <w:r>
              <w:br/>
            </w:r>
            <w:r>
              <w:rPr>
                <w:rFonts w:ascii="Times New Roman"/>
                <w:b w:val="false"/>
                <w:i w:val="false"/>
                <w:color w:val="000000"/>
                <w:sz w:val="20"/>
              </w:rPr>
              <w:t>
кий
</w:t>
            </w:r>
            <w:r>
              <w:br/>
            </w:r>
            <w:r>
              <w:rPr>
                <w:rFonts w:ascii="Times New Roman"/>
                <w:b w:val="false"/>
                <w:i w:val="false"/>
                <w:color w:val="000000"/>
                <w:sz w:val="20"/>
              </w:rPr>
              <w:t>
пер-
</w:t>
            </w:r>
            <w:r>
              <w:br/>
            </w:r>
            <w:r>
              <w:rPr>
                <w:rFonts w:ascii="Times New Roman"/>
                <w:b w:val="false"/>
                <w:i w:val="false"/>
                <w:color w:val="000000"/>
                <w:sz w:val="20"/>
              </w:rPr>
              <w:t>
сонал
</w:t>
            </w:r>
          </w:p>
        </w:tc>
        <w:tc>
          <w:tcPr>
            <w:tcW w:w="19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
</w:t>
            </w:r>
            <w:r>
              <w:br/>
            </w:r>
            <w:r>
              <w:rPr>
                <w:rFonts w:ascii="Times New Roman"/>
                <w:b w:val="false"/>
                <w:i w:val="false"/>
                <w:color w:val="000000"/>
                <w:sz w:val="20"/>
              </w:rPr>
              <w:t>
техни-
</w:t>
            </w:r>
            <w:r>
              <w:br/>
            </w:r>
            <w:r>
              <w:rPr>
                <w:rFonts w:ascii="Times New Roman"/>
                <w:b w:val="false"/>
                <w:i w:val="false"/>
                <w:color w:val="000000"/>
                <w:sz w:val="20"/>
              </w:rPr>
              <w:t>
чес-
</w:t>
            </w:r>
            <w:r>
              <w:br/>
            </w:r>
            <w:r>
              <w:rPr>
                <w:rFonts w:ascii="Times New Roman"/>
                <w:b w:val="false"/>
                <w:i w:val="false"/>
                <w:color w:val="000000"/>
                <w:sz w:val="20"/>
              </w:rPr>
              <w:t>
кий
</w:t>
            </w:r>
            <w:r>
              <w:br/>
            </w:r>
            <w:r>
              <w:rPr>
                <w:rFonts w:ascii="Times New Roman"/>
                <w:b w:val="false"/>
                <w:i w:val="false"/>
                <w:color w:val="000000"/>
                <w:sz w:val="20"/>
              </w:rPr>
              <w:t>
персо-
</w:t>
            </w:r>
            <w:r>
              <w:br/>
            </w:r>
            <w:r>
              <w:rPr>
                <w:rFonts w:ascii="Times New Roman"/>
                <w:b w:val="false"/>
                <w:i w:val="false"/>
                <w:color w:val="000000"/>
                <w:sz w:val="20"/>
              </w:rPr>
              <w:t>
нал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Электротехнический персонал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имеющий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18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средним
</w:t>
            </w:r>
            <w:r>
              <w:br/>
            </w:r>
            <w:r>
              <w:rPr>
                <w:rFonts w:ascii="Times New Roman"/>
                <w:b w:val="false"/>
                <w:i w:val="false"/>
                <w:color w:val="000000"/>
                <w:sz w:val="20"/>
              </w:rPr>
              <w:t>
образо-
</w:t>
            </w:r>
            <w:r>
              <w:br/>
            </w:r>
            <w:r>
              <w:rPr>
                <w:rFonts w:ascii="Times New Roman"/>
                <w:b w:val="false"/>
                <w:i w:val="false"/>
                <w:color w:val="000000"/>
                <w:sz w:val="20"/>
              </w:rPr>
              <w:t>
ванием и
</w:t>
            </w:r>
            <w:r>
              <w:br/>
            </w:r>
            <w:r>
              <w:rPr>
                <w:rFonts w:ascii="Times New Roman"/>
                <w:b w:val="false"/>
                <w:i w:val="false"/>
                <w:color w:val="000000"/>
                <w:sz w:val="20"/>
              </w:rPr>
              <w:t>
прошед-
</w:t>
            </w:r>
            <w:r>
              <w:br/>
            </w:r>
            <w:r>
              <w:rPr>
                <w:rFonts w:ascii="Times New Roman"/>
                <w:b w:val="false"/>
                <w:i w:val="false"/>
                <w:color w:val="000000"/>
                <w:sz w:val="20"/>
              </w:rPr>
              <w:t>
ший
</w:t>
            </w:r>
            <w:r>
              <w:br/>
            </w:r>
            <w:r>
              <w:rPr>
                <w:rFonts w:ascii="Times New Roman"/>
                <w:b w:val="false"/>
                <w:i w:val="false"/>
                <w:color w:val="000000"/>
                <w:sz w:val="20"/>
              </w:rPr>
              <w:t>
специа-
</w:t>
            </w:r>
            <w:r>
              <w:br/>
            </w:r>
            <w:r>
              <w:rPr>
                <w:rFonts w:ascii="Times New Roman"/>
                <w:b w:val="false"/>
                <w:i w:val="false"/>
                <w:color w:val="000000"/>
                <w:sz w:val="20"/>
              </w:rPr>
              <w:t>
льное
</w:t>
            </w:r>
            <w:r>
              <w:br/>
            </w:r>
            <w:r>
              <w:rPr>
                <w:rFonts w:ascii="Times New Roman"/>
                <w:b w:val="false"/>
                <w:i w:val="false"/>
                <w:color w:val="000000"/>
                <w:sz w:val="20"/>
              </w:rPr>
              <w:t>
обучение
</w:t>
            </w:r>
          </w:p>
        </w:tc>
        <w:tc>
          <w:tcPr>
            <w:tcW w:w="20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специ-
</w:t>
            </w:r>
            <w:r>
              <w:br/>
            </w:r>
            <w:r>
              <w:rPr>
                <w:rFonts w:ascii="Times New Roman"/>
                <w:b w:val="false"/>
                <w:i w:val="false"/>
                <w:color w:val="000000"/>
                <w:sz w:val="20"/>
              </w:rPr>
              <w:t>
альным
</w:t>
            </w:r>
            <w:r>
              <w:br/>
            </w:r>
            <w:r>
              <w:rPr>
                <w:rFonts w:ascii="Times New Roman"/>
                <w:b w:val="false"/>
                <w:i w:val="false"/>
                <w:color w:val="000000"/>
                <w:sz w:val="20"/>
              </w:rPr>
              <w:t>
и высшим
</w:t>
            </w:r>
            <w:r>
              <w:br/>
            </w:r>
            <w:r>
              <w:rPr>
                <w:rFonts w:ascii="Times New Roman"/>
                <w:b w:val="false"/>
                <w:i w:val="false"/>
                <w:color w:val="000000"/>
                <w:sz w:val="20"/>
              </w:rPr>
              <w:t>
техни-
</w:t>
            </w:r>
            <w:r>
              <w:br/>
            </w:r>
            <w:r>
              <w:rPr>
                <w:rFonts w:ascii="Times New Roman"/>
                <w:b w:val="false"/>
                <w:i w:val="false"/>
                <w:color w:val="000000"/>
                <w:sz w:val="20"/>
              </w:rPr>
              <w:t>
ческим
</w:t>
            </w:r>
            <w:r>
              <w:br/>
            </w:r>
            <w:r>
              <w:rPr>
                <w:rFonts w:ascii="Times New Roman"/>
                <w:b w:val="false"/>
                <w:i w:val="false"/>
                <w:color w:val="000000"/>
                <w:sz w:val="20"/>
              </w:rPr>
              <w:t>
образо-
</w:t>
            </w:r>
            <w:r>
              <w:br/>
            </w:r>
            <w:r>
              <w:rPr>
                <w:rFonts w:ascii="Times New Roman"/>
                <w:b w:val="false"/>
                <w:i w:val="false"/>
                <w:color w:val="000000"/>
                <w:sz w:val="20"/>
              </w:rPr>
              <w:t>
ванием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про-
</w:t>
            </w:r>
            <w:r>
              <w:br/>
            </w:r>
            <w:r>
              <w:rPr>
                <w:rFonts w:ascii="Times New Roman"/>
                <w:b w:val="false"/>
                <w:i w:val="false"/>
                <w:color w:val="000000"/>
                <w:sz w:val="20"/>
              </w:rPr>
              <w:t>
шедший
</w:t>
            </w:r>
            <w:r>
              <w:br/>
            </w:r>
            <w:r>
              <w:rPr>
                <w:rFonts w:ascii="Times New Roman"/>
                <w:b w:val="false"/>
                <w:i w:val="false"/>
                <w:color w:val="000000"/>
                <w:sz w:val="20"/>
              </w:rPr>
              <w:t>
специа-
</w:t>
            </w:r>
            <w:r>
              <w:br/>
            </w:r>
            <w:r>
              <w:rPr>
                <w:rFonts w:ascii="Times New Roman"/>
                <w:b w:val="false"/>
                <w:i w:val="false"/>
                <w:color w:val="000000"/>
                <w:sz w:val="20"/>
              </w:rPr>
              <w:t>
льного
</w:t>
            </w:r>
            <w:r>
              <w:br/>
            </w:r>
            <w:r>
              <w:rPr>
                <w:rFonts w:ascii="Times New Roman"/>
                <w:b w:val="false"/>
                <w:i w:val="false"/>
                <w:color w:val="000000"/>
                <w:sz w:val="20"/>
              </w:rPr>
              <w:t>
обуче-
</w:t>
            </w:r>
            <w:r>
              <w:br/>
            </w:r>
            <w:r>
              <w:rPr>
                <w:rFonts w:ascii="Times New Roman"/>
                <w:b w:val="false"/>
                <w:i w:val="false"/>
                <w:color w:val="000000"/>
                <w:sz w:val="20"/>
              </w:rPr>
              <w:t>
ния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Прошед-
</w:t>
            </w:r>
            <w:r>
              <w:br/>
            </w:r>
            <w:r>
              <w:rPr>
                <w:rFonts w:ascii="Times New Roman"/>
                <w:b w:val="false"/>
                <w:i w:val="false"/>
                <w:color w:val="000000"/>
                <w:sz w:val="20"/>
              </w:rPr>
              <w:t>
ший
</w:t>
            </w:r>
            <w:r>
              <w:br/>
            </w:r>
            <w:r>
              <w:rPr>
                <w:rFonts w:ascii="Times New Roman"/>
                <w:b w:val="false"/>
                <w:i w:val="false"/>
                <w:color w:val="000000"/>
                <w:sz w:val="20"/>
              </w:rPr>
              <w:t>
специа-
</w:t>
            </w:r>
            <w:r>
              <w:br/>
            </w:r>
            <w:r>
              <w:rPr>
                <w:rFonts w:ascii="Times New Roman"/>
                <w:b w:val="false"/>
                <w:i w:val="false"/>
                <w:color w:val="000000"/>
                <w:sz w:val="20"/>
              </w:rPr>
              <w:t>
льное
</w:t>
            </w:r>
            <w:r>
              <w:br/>
            </w:r>
            <w:r>
              <w:rPr>
                <w:rFonts w:ascii="Times New Roman"/>
                <w:b w:val="false"/>
                <w:i w:val="false"/>
                <w:color w:val="000000"/>
                <w:sz w:val="20"/>
              </w:rPr>
              <w:t>
обуче-
</w:t>
            </w:r>
            <w:r>
              <w:br/>
            </w:r>
            <w:r>
              <w:rPr>
                <w:rFonts w:ascii="Times New Roman"/>
                <w:b w:val="false"/>
                <w:i w:val="false"/>
                <w:color w:val="000000"/>
                <w:sz w:val="20"/>
              </w:rPr>
              <w:t>
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Не нормируется
</w:t>
            </w: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норми-
</w:t>
            </w:r>
            <w:r>
              <w:br/>
            </w:r>
            <w:r>
              <w:rPr>
                <w:rFonts w:ascii="Times New Roman"/>
                <w:b w:val="false"/>
                <w:i w:val="false"/>
                <w:color w:val="000000"/>
                <w:sz w:val="20"/>
              </w:rPr>
              <w:t>
руется
</w:t>
            </w: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r>
      <w:tr>
        <w:trPr>
          <w:trHeight w:val="330" w:hRule="atLeast"/>
        </w:trPr>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889"/>
        <w:gridCol w:w="1907"/>
        <w:gridCol w:w="7704"/>
      </w:tblGrid>
      <w:tr>
        <w:trPr>
          <w:trHeight w:val="645" w:hRule="atLeast"/>
        </w:trPr>
        <w:tc>
          <w:tcPr>
            <w:tcW w:w="15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Группа
</w:t>
            </w:r>
            <w:r>
              <w:br/>
            </w:r>
            <w:r>
              <w:rPr>
                <w:rFonts w:ascii="Times New Roman"/>
                <w:b w:val="false"/>
                <w:i w:val="false"/>
                <w:color w:val="000000"/>
                <w:sz w:val="20"/>
              </w:rPr>
              <w:t>
по
</w:t>
            </w:r>
            <w:r>
              <w:br/>
            </w:r>
            <w:r>
              <w:rPr>
                <w:rFonts w:ascii="Times New Roman"/>
                <w:b w:val="false"/>
                <w:i w:val="false"/>
                <w:color w:val="000000"/>
                <w:sz w:val="20"/>
              </w:rPr>
              <w:t>
электро
</w:t>
            </w:r>
            <w:r>
              <w:br/>
            </w:r>
            <w:r>
              <w:rPr>
                <w:rFonts w:ascii="Times New Roman"/>
                <w:b w:val="false"/>
                <w:i w:val="false"/>
                <w:color w:val="000000"/>
                <w:sz w:val="20"/>
              </w:rPr>
              <w:t>
безопас
</w:t>
            </w:r>
            <w:r>
              <w:br/>
            </w:r>
            <w:r>
              <w:rPr>
                <w:rFonts w:ascii="Times New Roman"/>
                <w:b w:val="false"/>
                <w:i w:val="false"/>
                <w:color w:val="000000"/>
                <w:sz w:val="20"/>
              </w:rPr>
              <w:t>
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w:t>
            </w:r>
            <w:r>
              <w:br/>
            </w:r>
            <w:r>
              <w:rPr>
                <w:rFonts w:ascii="Times New Roman"/>
                <w:b w:val="false"/>
                <w:i w:val="false"/>
                <w:color w:val="000000"/>
                <w:sz w:val="20"/>
              </w:rPr>
              <w:t>
стаж работы в
</w:t>
            </w:r>
            <w:r>
              <w:br/>
            </w:r>
            <w:r>
              <w:rPr>
                <w:rFonts w:ascii="Times New Roman"/>
                <w:b w:val="false"/>
                <w:i w:val="false"/>
                <w:color w:val="000000"/>
                <w:sz w:val="20"/>
              </w:rPr>
              <w:t>
электроустановках,
</w:t>
            </w:r>
            <w:r>
              <w:br/>
            </w:r>
            <w:r>
              <w:rPr>
                <w:rFonts w:ascii="Times New Roman"/>
                <w:b w:val="false"/>
                <w:i w:val="false"/>
                <w:color w:val="000000"/>
                <w:sz w:val="20"/>
              </w:rPr>
              <w:t>
мес.
</w:t>
            </w:r>
          </w:p>
        </w:tc>
        <w:tc>
          <w:tcPr>
            <w:tcW w:w="77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Характеристика
</w:t>
            </w:r>
            <w:r>
              <w:br/>
            </w:r>
            <w:r>
              <w:rPr>
                <w:rFonts w:ascii="Times New Roman"/>
                <w:b w:val="false"/>
                <w:i w:val="false"/>
                <w:color w:val="000000"/>
                <w:sz w:val="20"/>
              </w:rPr>
              <w:t>
Персонала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Практиканты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специа-
</w:t>
            </w:r>
            <w:r>
              <w:br/>
            </w:r>
            <w:r>
              <w:rPr>
                <w:rFonts w:ascii="Times New Roman"/>
                <w:b w:val="false"/>
                <w:i w:val="false"/>
                <w:color w:val="000000"/>
                <w:sz w:val="20"/>
              </w:rPr>
              <w:t>
льных
</w:t>
            </w:r>
            <w:r>
              <w:br/>
            </w:r>
            <w:r>
              <w:rPr>
                <w:rFonts w:ascii="Times New Roman"/>
                <w:b w:val="false"/>
                <w:i w:val="false"/>
                <w:color w:val="000000"/>
                <w:sz w:val="20"/>
              </w:rPr>
              <w:t>
учебных
</w:t>
            </w:r>
            <w:r>
              <w:br/>
            </w:r>
            <w:r>
              <w:rPr>
                <w:rFonts w:ascii="Times New Roman"/>
                <w:b w:val="false"/>
                <w:i w:val="false"/>
                <w:color w:val="000000"/>
                <w:sz w:val="20"/>
              </w:rPr>
              <w:t>
заведений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Выщих
</w:t>
            </w:r>
            <w:r>
              <w:br/>
            </w:r>
            <w:r>
              <w:rPr>
                <w:rFonts w:ascii="Times New Roman"/>
                <w:b w:val="false"/>
                <w:i w:val="false"/>
                <w:color w:val="000000"/>
                <w:sz w:val="20"/>
              </w:rPr>
              <w:t>
учебных
</w:t>
            </w:r>
            <w:r>
              <w:br/>
            </w:r>
            <w:r>
              <w:rPr>
                <w:rFonts w:ascii="Times New Roman"/>
                <w:b w:val="false"/>
                <w:i w:val="false"/>
                <w:color w:val="000000"/>
                <w:sz w:val="20"/>
              </w:rPr>
              <w:t>
заведений
</w:t>
            </w:r>
          </w:p>
        </w:tc>
        <w:tc>
          <w:tcPr>
            <w:tcW w:w="0" w:type="auto"/>
            <w:vMerge/>
            <w:tcBorders>
              <w:top w:val="nil"/>
              <w:left w:val="single" w:color="cfcfcf" w:sz="5"/>
              <w:bottom w:val="single" w:color="cfcfcf" w:sz="5"/>
              <w:right w:val="single" w:color="cfcfcf" w:sz="5"/>
            </w:tcBorders>
          </w:tcP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не имеющие специальной
</w:t>
            </w:r>
            <w:r>
              <w:br/>
            </w:r>
            <w:r>
              <w:rPr>
                <w:rFonts w:ascii="Times New Roman"/>
                <w:b w:val="false"/>
                <w:i w:val="false"/>
                <w:color w:val="000000"/>
                <w:sz w:val="20"/>
              </w:rPr>
              <w:t>
электротехнической подготовки,
</w:t>
            </w:r>
            <w:r>
              <w:br/>
            </w:r>
            <w:r>
              <w:rPr>
                <w:rFonts w:ascii="Times New Roman"/>
                <w:b w:val="false"/>
                <w:i w:val="false"/>
                <w:color w:val="000000"/>
                <w:sz w:val="20"/>
              </w:rPr>
              <w:t>
но имеющие элементарное представление
</w:t>
            </w:r>
            <w:r>
              <w:br/>
            </w:r>
            <w:r>
              <w:rPr>
                <w:rFonts w:ascii="Times New Roman"/>
                <w:b w:val="false"/>
                <w:i w:val="false"/>
                <w:color w:val="000000"/>
                <w:sz w:val="20"/>
              </w:rPr>
              <w:t>
об опасности электрического тока и
</w:t>
            </w:r>
            <w:r>
              <w:br/>
            </w:r>
            <w:r>
              <w:rPr>
                <w:rFonts w:ascii="Times New Roman"/>
                <w:b w:val="false"/>
                <w:i w:val="false"/>
                <w:color w:val="000000"/>
                <w:sz w:val="20"/>
              </w:rPr>
              <w:t>
мерах безопасности при работе на
</w:t>
            </w:r>
            <w:r>
              <w:br/>
            </w:r>
            <w:r>
              <w:rPr>
                <w:rFonts w:ascii="Times New Roman"/>
                <w:b w:val="false"/>
                <w:i w:val="false"/>
                <w:color w:val="000000"/>
                <w:sz w:val="20"/>
              </w:rPr>
              <w:t>
обслуживаемом участке,
</w:t>
            </w:r>
            <w:r>
              <w:br/>
            </w:r>
            <w:r>
              <w:rPr>
                <w:rFonts w:ascii="Times New Roman"/>
                <w:b w:val="false"/>
                <w:i w:val="false"/>
                <w:color w:val="000000"/>
                <w:sz w:val="20"/>
              </w:rPr>
              <w:t>
электрооборудовании, установке.
</w:t>
            </w:r>
            <w:r>
              <w:br/>
            </w:r>
            <w:r>
              <w:rPr>
                <w:rFonts w:ascii="Times New Roman"/>
                <w:b w:val="false"/>
                <w:i w:val="false"/>
                <w:color w:val="000000"/>
                <w:sz w:val="20"/>
              </w:rPr>
              <w:t>
Лица с группой I должны быть знакомы
</w:t>
            </w:r>
            <w:r>
              <w:br/>
            </w:r>
            <w:r>
              <w:rPr>
                <w:rFonts w:ascii="Times New Roman"/>
                <w:b w:val="false"/>
                <w:i w:val="false"/>
                <w:color w:val="000000"/>
                <w:sz w:val="20"/>
              </w:rPr>
              <w:t>
с правилами оказания первой помощи +
</w:t>
            </w:r>
            <w:r>
              <w:br/>
            </w:r>
            <w:r>
              <w:rPr>
                <w:rFonts w:ascii="Times New Roman"/>
                <w:b w:val="false"/>
                <w:i w:val="false"/>
                <w:color w:val="000000"/>
                <w:sz w:val="20"/>
              </w:rPr>
              <w:t>
пострадавшим от электрического тока
</w:t>
            </w: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лиц с группой II обязательны:
</w:t>
            </w:r>
            <w:r>
              <w:br/>
            </w:r>
            <w:r>
              <w:rPr>
                <w:rFonts w:ascii="Times New Roman"/>
                <w:b w:val="false"/>
                <w:i w:val="false"/>
                <w:color w:val="000000"/>
                <w:sz w:val="20"/>
              </w:rPr>
              <w:t>
1. Элементарное техническое знакомство
</w:t>
            </w:r>
            <w:r>
              <w:br/>
            </w:r>
            <w:r>
              <w:rPr>
                <w:rFonts w:ascii="Times New Roman"/>
                <w:b w:val="false"/>
                <w:i w:val="false"/>
                <w:color w:val="000000"/>
                <w:sz w:val="20"/>
              </w:rPr>
              <w:t>
с электроустановками.
</w:t>
            </w:r>
            <w:r>
              <w:br/>
            </w:r>
            <w:r>
              <w:rPr>
                <w:rFonts w:ascii="Times New Roman"/>
                <w:b w:val="false"/>
                <w:i w:val="false"/>
                <w:color w:val="000000"/>
                <w:sz w:val="20"/>
              </w:rPr>
              <w:t>
2. Отчетливое представление об
</w:t>
            </w:r>
            <w:r>
              <w:br/>
            </w:r>
            <w:r>
              <w:rPr>
                <w:rFonts w:ascii="Times New Roman"/>
                <w:b w:val="false"/>
                <w:i w:val="false"/>
                <w:color w:val="000000"/>
                <w:sz w:val="20"/>
              </w:rPr>
              <w:t>
опасности электрического тока
</w:t>
            </w:r>
            <w:r>
              <w:br/>
            </w:r>
            <w:r>
              <w:rPr>
                <w:rFonts w:ascii="Times New Roman"/>
                <w:b w:val="false"/>
                <w:i w:val="false"/>
                <w:color w:val="000000"/>
                <w:sz w:val="20"/>
              </w:rPr>
              <w:t>
и приближения к токоведущим частям.
</w:t>
            </w:r>
            <w:r>
              <w:br/>
            </w:r>
            <w:r>
              <w:rPr>
                <w:rFonts w:ascii="Times New Roman"/>
                <w:b w:val="false"/>
                <w:i w:val="false"/>
                <w:color w:val="000000"/>
                <w:sz w:val="20"/>
              </w:rPr>
              <w:t>
3. Знание основных мер предосторожности
</w:t>
            </w:r>
            <w:r>
              <w:br/>
            </w:r>
            <w:r>
              <w:rPr>
                <w:rFonts w:ascii="Times New Roman"/>
                <w:b w:val="false"/>
                <w:i w:val="false"/>
                <w:color w:val="000000"/>
                <w:sz w:val="20"/>
              </w:rPr>
              <w:t>
при работах в электроустановках.
</w:t>
            </w:r>
            <w:r>
              <w:br/>
            </w:r>
            <w:r>
              <w:rPr>
                <w:rFonts w:ascii="Times New Roman"/>
                <w:b w:val="false"/>
                <w:i w:val="false"/>
                <w:color w:val="000000"/>
                <w:sz w:val="20"/>
              </w:rPr>
              <w:t>
4. Практические навыки оказания первой
</w:t>
            </w:r>
            <w:r>
              <w:br/>
            </w:r>
            <w:r>
              <w:rPr>
                <w:rFonts w:ascii="Times New Roman"/>
                <w:b w:val="false"/>
                <w:i w:val="false"/>
                <w:color w:val="000000"/>
                <w:sz w:val="20"/>
              </w:rPr>
              <w:t>
помощи пострадавшим от электрического
</w:t>
            </w:r>
            <w:r>
              <w:br/>
            </w:r>
            <w:r>
              <w:rPr>
                <w:rFonts w:ascii="Times New Roman"/>
                <w:b w:val="false"/>
                <w:i w:val="false"/>
                <w:color w:val="000000"/>
                <w:sz w:val="20"/>
              </w:rPr>
              <w:t>
тока
</w:t>
            </w: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
</w:t>
            </w:r>
            <w:r>
              <w:br/>
            </w:r>
            <w:r>
              <w:rPr>
                <w:rFonts w:ascii="Times New Roman"/>
                <w:b w:val="false"/>
                <w:i w:val="false"/>
                <w:color w:val="000000"/>
                <w:sz w:val="20"/>
              </w:rPr>
              <w:t>
преды-
</w:t>
            </w:r>
            <w:r>
              <w:br/>
            </w:r>
            <w:r>
              <w:rPr>
                <w:rFonts w:ascii="Times New Roman"/>
                <w:b w:val="false"/>
                <w:i w:val="false"/>
                <w:color w:val="000000"/>
                <w:sz w:val="20"/>
              </w:rPr>
              <w:t>
дущей
</w:t>
            </w:r>
            <w:r>
              <w:br/>
            </w:r>
            <w:r>
              <w:rPr>
                <w:rFonts w:ascii="Times New Roman"/>
                <w:b w:val="false"/>
                <w:i w:val="false"/>
                <w:color w:val="000000"/>
                <w:sz w:val="20"/>
              </w:rPr>
              <w:t>
группе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лиц с группой III обязательны:
</w:t>
            </w:r>
            <w:r>
              <w:br/>
            </w:r>
            <w:r>
              <w:rPr>
                <w:rFonts w:ascii="Times New Roman"/>
                <w:b w:val="false"/>
                <w:i w:val="false"/>
                <w:color w:val="000000"/>
                <w:sz w:val="20"/>
              </w:rPr>
              <w:t>
1. Знакомство с устройством и
</w:t>
            </w:r>
            <w:r>
              <w:br/>
            </w:r>
            <w:r>
              <w:rPr>
                <w:rFonts w:ascii="Times New Roman"/>
                <w:b w:val="false"/>
                <w:i w:val="false"/>
                <w:color w:val="000000"/>
                <w:sz w:val="20"/>
              </w:rPr>
              <w:t>
обслуживанием электроустановок.
</w:t>
            </w:r>
            <w:r>
              <w:br/>
            </w:r>
            <w:r>
              <w:rPr>
                <w:rFonts w:ascii="Times New Roman"/>
                <w:b w:val="false"/>
                <w:i w:val="false"/>
                <w:color w:val="000000"/>
                <w:sz w:val="20"/>
              </w:rPr>
              <w:t>
2. Отчетливое представление об
</w:t>
            </w:r>
            <w:r>
              <w:br/>
            </w:r>
            <w:r>
              <w:rPr>
                <w:rFonts w:ascii="Times New Roman"/>
                <w:b w:val="false"/>
                <w:i w:val="false"/>
                <w:color w:val="000000"/>
                <w:sz w:val="20"/>
              </w:rPr>
              <w:t>
опасностях при работе в
</w:t>
            </w:r>
            <w:r>
              <w:br/>
            </w:r>
            <w:r>
              <w:rPr>
                <w:rFonts w:ascii="Times New Roman"/>
                <w:b w:val="false"/>
                <w:i w:val="false"/>
                <w:color w:val="000000"/>
                <w:sz w:val="20"/>
              </w:rPr>
              <w:t>
электроустановках.
</w:t>
            </w:r>
            <w:r>
              <w:br/>
            </w:r>
            <w:r>
              <w:rPr>
                <w:rFonts w:ascii="Times New Roman"/>
                <w:b w:val="false"/>
                <w:i w:val="false"/>
                <w:color w:val="000000"/>
                <w:sz w:val="20"/>
              </w:rPr>
              <w:t>
3. Знание общих правил техники
</w:t>
            </w:r>
            <w:r>
              <w:br/>
            </w:r>
            <w:r>
              <w:rPr>
                <w:rFonts w:ascii="Times New Roman"/>
                <w:b w:val="false"/>
                <w:i w:val="false"/>
                <w:color w:val="000000"/>
                <w:sz w:val="20"/>
              </w:rPr>
              <w:t>
безопасности.
</w:t>
            </w:r>
            <w:r>
              <w:br/>
            </w:r>
            <w:r>
              <w:rPr>
                <w:rFonts w:ascii="Times New Roman"/>
                <w:b w:val="false"/>
                <w:i w:val="false"/>
                <w:color w:val="000000"/>
                <w:sz w:val="20"/>
              </w:rPr>
              <w:t>
4. Знание правил допуска к работам в
</w:t>
            </w:r>
            <w:r>
              <w:br/>
            </w:r>
            <w:r>
              <w:rPr>
                <w:rFonts w:ascii="Times New Roman"/>
                <w:b w:val="false"/>
                <w:i w:val="false"/>
                <w:color w:val="000000"/>
                <w:sz w:val="20"/>
              </w:rPr>
              <w:t>
электроустановках напряжением до 1000 В.
</w:t>
            </w:r>
            <w:r>
              <w:br/>
            </w:r>
            <w:r>
              <w:rPr>
                <w:rFonts w:ascii="Times New Roman"/>
                <w:b w:val="false"/>
                <w:i w:val="false"/>
                <w:color w:val="000000"/>
                <w:sz w:val="20"/>
              </w:rPr>
              <w:t>
5. Знание специальных правил техники
</w:t>
            </w:r>
            <w:r>
              <w:br/>
            </w:r>
            <w:r>
              <w:rPr>
                <w:rFonts w:ascii="Times New Roman"/>
                <w:b w:val="false"/>
                <w:i w:val="false"/>
                <w:color w:val="000000"/>
                <w:sz w:val="20"/>
              </w:rPr>
              <w:t>
безопасности по тем видам работ,
</w:t>
            </w:r>
            <w:r>
              <w:br/>
            </w:r>
            <w:r>
              <w:rPr>
                <w:rFonts w:ascii="Times New Roman"/>
                <w:b w:val="false"/>
                <w:i w:val="false"/>
                <w:color w:val="000000"/>
                <w:sz w:val="20"/>
              </w:rPr>
              <w:t>
которые входят в обязанности
</w:t>
            </w:r>
            <w:r>
              <w:br/>
            </w:r>
            <w:r>
              <w:rPr>
                <w:rFonts w:ascii="Times New Roman"/>
                <w:b w:val="false"/>
                <w:i w:val="false"/>
                <w:color w:val="000000"/>
                <w:sz w:val="20"/>
              </w:rPr>
              <w:t>
данного лица.
</w:t>
            </w:r>
            <w:r>
              <w:br/>
            </w:r>
            <w:r>
              <w:rPr>
                <w:rFonts w:ascii="Times New Roman"/>
                <w:b w:val="false"/>
                <w:i w:val="false"/>
                <w:color w:val="000000"/>
                <w:sz w:val="20"/>
              </w:rPr>
              <w:t>
6. Умение вести надзор за работающими
</w:t>
            </w:r>
            <w:r>
              <w:br/>
            </w:r>
            <w:r>
              <w:rPr>
                <w:rFonts w:ascii="Times New Roman"/>
                <w:b w:val="false"/>
                <w:i w:val="false"/>
                <w:color w:val="000000"/>
                <w:sz w:val="20"/>
              </w:rPr>
              <w:t>
в электроустановках.
</w:t>
            </w:r>
            <w:r>
              <w:br/>
            </w:r>
            <w:r>
              <w:rPr>
                <w:rFonts w:ascii="Times New Roman"/>
                <w:b w:val="false"/>
                <w:i w:val="false"/>
                <w:color w:val="000000"/>
                <w:sz w:val="20"/>
              </w:rPr>
              <w:t>
7. Знание правил оказания первой
</w:t>
            </w:r>
            <w:r>
              <w:br/>
            </w:r>
            <w:r>
              <w:rPr>
                <w:rFonts w:ascii="Times New Roman"/>
                <w:b w:val="false"/>
                <w:i w:val="false"/>
                <w:color w:val="000000"/>
                <w:sz w:val="20"/>
              </w:rPr>
              <w:t>
помощи и умение практически оказать
</w:t>
            </w:r>
            <w:r>
              <w:br/>
            </w:r>
            <w:r>
              <w:rPr>
                <w:rFonts w:ascii="Times New Roman"/>
                <w:b w:val="false"/>
                <w:i w:val="false"/>
                <w:color w:val="000000"/>
                <w:sz w:val="20"/>
              </w:rPr>
              <w:t>
первую помощь пострадавшему (приемы
</w:t>
            </w:r>
            <w:r>
              <w:br/>
            </w:r>
            <w:r>
              <w:rPr>
                <w:rFonts w:ascii="Times New Roman"/>
                <w:b w:val="false"/>
                <w:i w:val="false"/>
                <w:color w:val="000000"/>
                <w:sz w:val="20"/>
              </w:rPr>
              <w:t>
искусственного дыхания и т.п.) от
</w:t>
            </w:r>
            <w:r>
              <w:br/>
            </w:r>
            <w:r>
              <w:rPr>
                <w:rFonts w:ascii="Times New Roman"/>
                <w:b w:val="false"/>
                <w:i w:val="false"/>
                <w:color w:val="000000"/>
                <w:sz w:val="20"/>
              </w:rPr>
              <w:t>
электрического тока
</w:t>
            </w: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лиц с группой IV обязательны:
</w:t>
            </w:r>
            <w:r>
              <w:br/>
            </w:r>
            <w:r>
              <w:rPr>
                <w:rFonts w:ascii="Times New Roman"/>
                <w:b w:val="false"/>
                <w:i w:val="false"/>
                <w:color w:val="000000"/>
                <w:sz w:val="20"/>
              </w:rPr>
              <w:t>
1. Познания в электротехнике в объеме
</w:t>
            </w:r>
            <w:r>
              <w:br/>
            </w:r>
            <w:r>
              <w:rPr>
                <w:rFonts w:ascii="Times New Roman"/>
                <w:b w:val="false"/>
                <w:i w:val="false"/>
                <w:color w:val="000000"/>
                <w:sz w:val="20"/>
              </w:rPr>
              <w:t>
специализированного профтехучилища.
</w:t>
            </w:r>
            <w:r>
              <w:br/>
            </w:r>
            <w:r>
              <w:rPr>
                <w:rFonts w:ascii="Times New Roman"/>
                <w:b w:val="false"/>
                <w:i w:val="false"/>
                <w:color w:val="000000"/>
                <w:sz w:val="20"/>
              </w:rPr>
              <w:t>
2. Полное представление об опасности
</w:t>
            </w:r>
            <w:r>
              <w:br/>
            </w:r>
            <w:r>
              <w:rPr>
                <w:rFonts w:ascii="Times New Roman"/>
                <w:b w:val="false"/>
                <w:i w:val="false"/>
                <w:color w:val="000000"/>
                <w:sz w:val="20"/>
              </w:rPr>
              <w:t>
при работах в электроустановках.
</w:t>
            </w:r>
            <w:r>
              <w:br/>
            </w:r>
            <w:r>
              <w:rPr>
                <w:rFonts w:ascii="Times New Roman"/>
                <w:b w:val="false"/>
                <w:i w:val="false"/>
                <w:color w:val="000000"/>
                <w:sz w:val="20"/>
              </w:rPr>
              <w:t>
3. Знание настоящих Правил в объеме
</w:t>
            </w:r>
            <w:r>
              <w:br/>
            </w:r>
            <w:r>
              <w:rPr>
                <w:rFonts w:ascii="Times New Roman"/>
                <w:b w:val="false"/>
                <w:i w:val="false"/>
                <w:color w:val="000000"/>
                <w:sz w:val="20"/>
              </w:rPr>
              <w:t>
занимаемой должности.
</w:t>
            </w:r>
            <w:r>
              <w:br/>
            </w:r>
            <w:r>
              <w:rPr>
                <w:rFonts w:ascii="Times New Roman"/>
                <w:b w:val="false"/>
                <w:i w:val="false"/>
                <w:color w:val="000000"/>
                <w:sz w:val="20"/>
              </w:rPr>
              <w:t>
4. Знание установки настолько, чтобы
</w:t>
            </w:r>
            <w:r>
              <w:br/>
            </w:r>
            <w:r>
              <w:rPr>
                <w:rFonts w:ascii="Times New Roman"/>
                <w:b w:val="false"/>
                <w:i w:val="false"/>
                <w:color w:val="000000"/>
                <w:sz w:val="20"/>
              </w:rPr>
              <w:t>
свободно разбираться, какие элементы
</w:t>
            </w:r>
            <w:r>
              <w:br/>
            </w:r>
            <w:r>
              <w:rPr>
                <w:rFonts w:ascii="Times New Roman"/>
                <w:b w:val="false"/>
                <w:i w:val="false"/>
                <w:color w:val="000000"/>
                <w:sz w:val="20"/>
              </w:rPr>
              <w:t>
должны быть отключены для производства
</w:t>
            </w:r>
            <w:r>
              <w:br/>
            </w:r>
            <w:r>
              <w:rPr>
                <w:rFonts w:ascii="Times New Roman"/>
                <w:b w:val="false"/>
                <w:i w:val="false"/>
                <w:color w:val="000000"/>
                <w:sz w:val="20"/>
              </w:rPr>
              <w:t>
работы, находить в натуре все эти
</w:t>
            </w:r>
            <w:r>
              <w:br/>
            </w:r>
            <w:r>
              <w:rPr>
                <w:rFonts w:ascii="Times New Roman"/>
                <w:b w:val="false"/>
                <w:i w:val="false"/>
                <w:color w:val="000000"/>
                <w:sz w:val="20"/>
              </w:rPr>
              <w:t>
элементы и проверять выполнение
</w:t>
            </w:r>
            <w:r>
              <w:br/>
            </w:r>
            <w:r>
              <w:rPr>
                <w:rFonts w:ascii="Times New Roman"/>
                <w:b w:val="false"/>
                <w:i w:val="false"/>
                <w:color w:val="000000"/>
                <w:sz w:val="20"/>
              </w:rPr>
              <w:t>
необходимых мероприятий по обеспечению
</w:t>
            </w:r>
            <w:r>
              <w:br/>
            </w:r>
            <w:r>
              <w:rPr>
                <w:rFonts w:ascii="Times New Roman"/>
                <w:b w:val="false"/>
                <w:i w:val="false"/>
                <w:color w:val="000000"/>
                <w:sz w:val="20"/>
              </w:rPr>
              <w:t>
безопасности.
</w:t>
            </w:r>
            <w:r>
              <w:br/>
            </w:r>
            <w:r>
              <w:rPr>
                <w:rFonts w:ascii="Times New Roman"/>
                <w:b w:val="false"/>
                <w:i w:val="false"/>
                <w:color w:val="000000"/>
                <w:sz w:val="20"/>
              </w:rPr>
              <w:t>
5. Умение организовать безопасное
</w:t>
            </w:r>
            <w:r>
              <w:br/>
            </w:r>
            <w:r>
              <w:rPr>
                <w:rFonts w:ascii="Times New Roman"/>
                <w:b w:val="false"/>
                <w:i w:val="false"/>
                <w:color w:val="000000"/>
                <w:sz w:val="20"/>
              </w:rPr>
              <w:t>
проведение работ, вести надзор за ними.
</w:t>
            </w:r>
            <w:r>
              <w:br/>
            </w:r>
            <w:r>
              <w:rPr>
                <w:rFonts w:ascii="Times New Roman"/>
                <w:b w:val="false"/>
                <w:i w:val="false"/>
                <w:color w:val="000000"/>
                <w:sz w:val="20"/>
              </w:rPr>
              <w:t>
6. Знание Правил оказания первой
</w:t>
            </w:r>
            <w:r>
              <w:br/>
            </w:r>
            <w:r>
              <w:rPr>
                <w:rFonts w:ascii="Times New Roman"/>
                <w:b w:val="false"/>
                <w:i w:val="false"/>
                <w:color w:val="000000"/>
                <w:sz w:val="20"/>
              </w:rPr>
              <w:t>
помощи и умение практически оказать
</w:t>
            </w:r>
            <w:r>
              <w:br/>
            </w:r>
            <w:r>
              <w:rPr>
                <w:rFonts w:ascii="Times New Roman"/>
                <w:b w:val="false"/>
                <w:i w:val="false"/>
                <w:color w:val="000000"/>
                <w:sz w:val="20"/>
              </w:rPr>
              <w:t>
первую помощь пострадавшему (приемы
</w:t>
            </w:r>
            <w:r>
              <w:br/>
            </w:r>
            <w:r>
              <w:rPr>
                <w:rFonts w:ascii="Times New Roman"/>
                <w:b w:val="false"/>
                <w:i w:val="false"/>
                <w:color w:val="000000"/>
                <w:sz w:val="20"/>
              </w:rPr>
              <w:t>
искусственного дыхания и т.п.)
</w:t>
            </w:r>
            <w:r>
              <w:br/>
            </w:r>
            <w:r>
              <w:rPr>
                <w:rFonts w:ascii="Times New Roman"/>
                <w:b w:val="false"/>
                <w:i w:val="false"/>
                <w:color w:val="000000"/>
                <w:sz w:val="20"/>
              </w:rPr>
              <w:t>
от электрического тока.
</w:t>
            </w:r>
            <w:r>
              <w:br/>
            </w:r>
            <w:r>
              <w:rPr>
                <w:rFonts w:ascii="Times New Roman"/>
                <w:b w:val="false"/>
                <w:i w:val="false"/>
                <w:color w:val="000000"/>
                <w:sz w:val="20"/>
              </w:rPr>
              <w:t>
7. Знание схем и оборудования своего
</w:t>
            </w:r>
            <w:r>
              <w:br/>
            </w:r>
            <w:r>
              <w:rPr>
                <w:rFonts w:ascii="Times New Roman"/>
                <w:b w:val="false"/>
                <w:i w:val="false"/>
                <w:color w:val="000000"/>
                <w:sz w:val="20"/>
              </w:rPr>
              <w:t>
участка.
</w:t>
            </w:r>
            <w:r>
              <w:br/>
            </w:r>
            <w:r>
              <w:rPr>
                <w:rFonts w:ascii="Times New Roman"/>
                <w:b w:val="false"/>
                <w:i w:val="false"/>
                <w:color w:val="000000"/>
                <w:sz w:val="20"/>
              </w:rPr>
              <w:t>
8. Умение обучить персонал других
</w:t>
            </w:r>
            <w:r>
              <w:br/>
            </w:r>
            <w:r>
              <w:rPr>
                <w:rFonts w:ascii="Times New Roman"/>
                <w:b w:val="false"/>
                <w:i w:val="false"/>
                <w:color w:val="000000"/>
                <w:sz w:val="20"/>
              </w:rPr>
              <w:t>
групп правилам техники безопасности и
</w:t>
            </w:r>
            <w:r>
              <w:br/>
            </w:r>
            <w:r>
              <w:rPr>
                <w:rFonts w:ascii="Times New Roman"/>
                <w:b w:val="false"/>
                <w:i w:val="false"/>
                <w:color w:val="000000"/>
                <w:sz w:val="20"/>
              </w:rPr>
              <w:t>
оказанию первой помощи пострадавшим от
</w:t>
            </w:r>
            <w:r>
              <w:br/>
            </w:r>
            <w:r>
              <w:rPr>
                <w:rFonts w:ascii="Times New Roman"/>
                <w:b w:val="false"/>
                <w:i w:val="false"/>
                <w:color w:val="000000"/>
                <w:sz w:val="20"/>
              </w:rPr>
              <w:t>
электрического тока
</w:t>
            </w:r>
          </w:p>
        </w:tc>
      </w:tr>
      <w:tr>
        <w:trPr>
          <w:trHeight w:val="330" w:hRule="atLeast"/>
        </w:trPr>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лиц с группой V обязательны:
</w:t>
            </w:r>
            <w:r>
              <w:br/>
            </w:r>
            <w:r>
              <w:rPr>
                <w:rFonts w:ascii="Times New Roman"/>
                <w:b w:val="false"/>
                <w:i w:val="false"/>
                <w:color w:val="000000"/>
                <w:sz w:val="20"/>
              </w:rPr>
              <w:t>
1. Знание схем и оборудования своего
</w:t>
            </w:r>
            <w:r>
              <w:br/>
            </w:r>
            <w:r>
              <w:rPr>
                <w:rFonts w:ascii="Times New Roman"/>
                <w:b w:val="false"/>
                <w:i w:val="false"/>
                <w:color w:val="000000"/>
                <w:sz w:val="20"/>
              </w:rPr>
              <w:t>
участка.
</w:t>
            </w:r>
            <w:r>
              <w:br/>
            </w:r>
            <w:r>
              <w:rPr>
                <w:rFonts w:ascii="Times New Roman"/>
                <w:b w:val="false"/>
                <w:i w:val="false"/>
                <w:color w:val="000000"/>
                <w:sz w:val="20"/>
              </w:rPr>
              <w:t>
2. Твердое знание настоящих Правил,
</w:t>
            </w:r>
            <w:r>
              <w:br/>
            </w:r>
            <w:r>
              <w:rPr>
                <w:rFonts w:ascii="Times New Roman"/>
                <w:b w:val="false"/>
                <w:i w:val="false"/>
                <w:color w:val="000000"/>
                <w:sz w:val="20"/>
              </w:rPr>
              <w:t>
а также специальных глав.
</w:t>
            </w:r>
            <w:r>
              <w:br/>
            </w:r>
            <w:r>
              <w:rPr>
                <w:rFonts w:ascii="Times New Roman"/>
                <w:b w:val="false"/>
                <w:i w:val="false"/>
                <w:color w:val="000000"/>
                <w:sz w:val="20"/>
              </w:rPr>
              <w:t>
3. Ясное представление о том, чем
</w:t>
            </w:r>
            <w:r>
              <w:br/>
            </w:r>
            <w:r>
              <w:rPr>
                <w:rFonts w:ascii="Times New Roman"/>
                <w:b w:val="false"/>
                <w:i w:val="false"/>
                <w:color w:val="000000"/>
                <w:sz w:val="20"/>
              </w:rPr>
              <w:t>
вызвано требование того или иного
</w:t>
            </w:r>
            <w:r>
              <w:br/>
            </w:r>
            <w:r>
              <w:rPr>
                <w:rFonts w:ascii="Times New Roman"/>
                <w:b w:val="false"/>
                <w:i w:val="false"/>
                <w:color w:val="000000"/>
                <w:sz w:val="20"/>
              </w:rPr>
              <w:t>
пункта.
</w:t>
            </w:r>
            <w:r>
              <w:br/>
            </w:r>
            <w:r>
              <w:rPr>
                <w:rFonts w:ascii="Times New Roman"/>
                <w:b w:val="false"/>
                <w:i w:val="false"/>
                <w:color w:val="000000"/>
                <w:sz w:val="20"/>
              </w:rPr>
              <w:t>
4. Умение организовать безопасное
</w:t>
            </w:r>
            <w:r>
              <w:br/>
            </w:r>
            <w:r>
              <w:rPr>
                <w:rFonts w:ascii="Times New Roman"/>
                <w:b w:val="false"/>
                <w:i w:val="false"/>
                <w:color w:val="000000"/>
                <w:sz w:val="20"/>
              </w:rPr>
              <w:t>
производство работ и вести надзор за
</w:t>
            </w:r>
            <w:r>
              <w:br/>
            </w:r>
            <w:r>
              <w:rPr>
                <w:rFonts w:ascii="Times New Roman"/>
                <w:b w:val="false"/>
                <w:i w:val="false"/>
                <w:color w:val="000000"/>
                <w:sz w:val="20"/>
              </w:rPr>
              <w:t>
ними в электроустановках любого
</w:t>
            </w:r>
            <w:r>
              <w:br/>
            </w:r>
            <w:r>
              <w:rPr>
                <w:rFonts w:ascii="Times New Roman"/>
                <w:b w:val="false"/>
                <w:i w:val="false"/>
                <w:color w:val="000000"/>
                <w:sz w:val="20"/>
              </w:rPr>
              <w:t>
напряжения.
</w:t>
            </w:r>
            <w:r>
              <w:br/>
            </w:r>
            <w:r>
              <w:rPr>
                <w:rFonts w:ascii="Times New Roman"/>
                <w:b w:val="false"/>
                <w:i w:val="false"/>
                <w:color w:val="000000"/>
                <w:sz w:val="20"/>
              </w:rPr>
              <w:t>
5. Знание правил оказания первой
</w:t>
            </w:r>
            <w:r>
              <w:br/>
            </w:r>
            <w:r>
              <w:rPr>
                <w:rFonts w:ascii="Times New Roman"/>
                <w:b w:val="false"/>
                <w:i w:val="false"/>
                <w:color w:val="000000"/>
                <w:sz w:val="20"/>
              </w:rPr>
              <w:t>
помощи и умение практически оказать
</w:t>
            </w:r>
            <w:r>
              <w:br/>
            </w:r>
            <w:r>
              <w:rPr>
                <w:rFonts w:ascii="Times New Roman"/>
                <w:b w:val="false"/>
                <w:i w:val="false"/>
                <w:color w:val="000000"/>
                <w:sz w:val="20"/>
              </w:rPr>
              <w:t>
первую помощь (приемы искусственного
</w:t>
            </w:r>
            <w:r>
              <w:br/>
            </w:r>
            <w:r>
              <w:rPr>
                <w:rFonts w:ascii="Times New Roman"/>
                <w:b w:val="false"/>
                <w:i w:val="false"/>
                <w:color w:val="000000"/>
                <w:sz w:val="20"/>
              </w:rPr>
              <w:t>
дыхания и т.п.) пострадавшему от
</w:t>
            </w:r>
            <w:r>
              <w:br/>
            </w:r>
            <w:r>
              <w:rPr>
                <w:rFonts w:ascii="Times New Roman"/>
                <w:b w:val="false"/>
                <w:i w:val="false"/>
                <w:color w:val="000000"/>
                <w:sz w:val="20"/>
              </w:rPr>
              <w:t>
электрического тока.
</w:t>
            </w:r>
            <w:r>
              <w:br/>
            </w:r>
            <w:r>
              <w:rPr>
                <w:rFonts w:ascii="Times New Roman"/>
                <w:b w:val="false"/>
                <w:i w:val="false"/>
                <w:color w:val="000000"/>
                <w:sz w:val="20"/>
              </w:rPr>
              <w:t>
6. Умение обучить персонал других
</w:t>
            </w:r>
            <w:r>
              <w:br/>
            </w:r>
            <w:r>
              <w:rPr>
                <w:rFonts w:ascii="Times New Roman"/>
                <w:b w:val="false"/>
                <w:i w:val="false"/>
                <w:color w:val="000000"/>
                <w:sz w:val="20"/>
              </w:rPr>
              <w:t>
групп правилам техники безопасности и
</w:t>
            </w:r>
            <w:r>
              <w:br/>
            </w:r>
            <w:r>
              <w:rPr>
                <w:rFonts w:ascii="Times New Roman"/>
                <w:b w:val="false"/>
                <w:i w:val="false"/>
                <w:color w:val="000000"/>
                <w:sz w:val="20"/>
              </w:rPr>
              <w:t>
оказанию первой помощи пострадавшему
</w:t>
            </w:r>
            <w:r>
              <w:br/>
            </w:r>
            <w:r>
              <w:rPr>
                <w:rFonts w:ascii="Times New Roman"/>
                <w:b w:val="false"/>
                <w:i w:val="false"/>
                <w:color w:val="000000"/>
                <w:sz w:val="20"/>
              </w:rPr>
              <w:t>
от электрического тока.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Лица из электротехнического персонала с группой
</w:t>
      </w:r>
      <w:r>
        <w:br/>
      </w:r>
      <w:r>
        <w:rPr>
          <w:rFonts w:ascii="Times New Roman"/>
          <w:b w:val="false"/>
          <w:i w:val="false"/>
          <w:color w:val="000000"/>
          <w:sz w:val="28"/>
        </w:rPr>
        <w:t>
по электробезопасности II - V, имеющие просроченные удостоверения или
</w:t>
      </w:r>
      <w:r>
        <w:br/>
      </w:r>
      <w:r>
        <w:rPr>
          <w:rFonts w:ascii="Times New Roman"/>
          <w:b w:val="false"/>
          <w:i w:val="false"/>
          <w:color w:val="000000"/>
          <w:sz w:val="28"/>
        </w:rPr>
        <w:t>
не прошедшие проверку знаний, приравниваются к лицам с группой I.
</w:t>
      </w:r>
      <w:r>
        <w:br/>
      </w:r>
      <w:r>
        <w:rPr>
          <w:rFonts w:ascii="Times New Roman"/>
          <w:b w:val="false"/>
          <w:i w:val="false"/>
          <w:color w:val="000000"/>
          <w:sz w:val="28"/>
        </w:rPr>
        <w:t>
      2. Практикантам моложе 18 лет не разрешается присваивать группу выше II.
</w:t>
      </w:r>
      <w:r>
        <w:br/>
      </w:r>
      <w:r>
        <w:rPr>
          <w:rFonts w:ascii="Times New Roman"/>
          <w:b w:val="false"/>
          <w:i w:val="false"/>
          <w:color w:val="000000"/>
          <w:sz w:val="28"/>
        </w:rPr>
        <w:t>
      3. Для инженера по технике безопасности, контролирующего электроустановки,
</w:t>
      </w:r>
      <w:r>
        <w:br/>
      </w:r>
      <w:r>
        <w:rPr>
          <w:rFonts w:ascii="Times New Roman"/>
          <w:b w:val="false"/>
          <w:i w:val="false"/>
          <w:color w:val="000000"/>
          <w:sz w:val="28"/>
        </w:rPr>
        <w:t>
требуется общий производственный стаж не менее 3 лет (не обязательно
</w:t>
      </w:r>
      <w:r>
        <w:br/>
      </w:r>
      <w:r>
        <w:rPr>
          <w:rFonts w:ascii="Times New Roman"/>
          <w:b w:val="false"/>
          <w:i w:val="false"/>
          <w:color w:val="000000"/>
          <w:sz w:val="28"/>
        </w:rPr>
        <w:t>
в электроустановках).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153"/>
        <w:gridCol w:w="4973"/>
      </w:tblGrid>
      <w:tr>
        <w:trPr>
          <w:trHeight w:val="90" w:hRule="atLeast"/>
        </w:trPr>
        <w:tc>
          <w:tcPr>
            <w:tcW w:w="3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Напряжение
</w:t>
            </w:r>
            <w:r>
              <w:br/>
            </w:r>
            <w:r>
              <w:rPr>
                <w:rFonts w:ascii="Times New Roman"/>
                <w:b w:val="false"/>
                <w:i w:val="false"/>
                <w:color w:val="000000"/>
                <w:sz w:val="20"/>
              </w:rPr>
              <w:t>
электроустановки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Расстояние до токоведущих частей, м
</w:t>
            </w:r>
          </w:p>
        </w:tc>
      </w:tr>
      <w:tr>
        <w:trPr>
          <w:trHeight w:val="9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людей и
</w:t>
            </w:r>
            <w:r>
              <w:br/>
            </w:r>
            <w:r>
              <w:rPr>
                <w:rFonts w:ascii="Times New Roman"/>
                <w:b w:val="false"/>
                <w:i w:val="false"/>
                <w:color w:val="000000"/>
                <w:sz w:val="20"/>
              </w:rPr>
              <w:t>
применяемых ими
</w:t>
            </w:r>
            <w:r>
              <w:br/>
            </w:r>
            <w:r>
              <w:rPr>
                <w:rFonts w:ascii="Times New Roman"/>
                <w:b w:val="false"/>
                <w:i w:val="false"/>
                <w:color w:val="000000"/>
                <w:sz w:val="20"/>
              </w:rPr>
              <w:t>
инструментов и
</w:t>
            </w:r>
            <w:r>
              <w:br/>
            </w:r>
            <w:r>
              <w:rPr>
                <w:rFonts w:ascii="Times New Roman"/>
                <w:b w:val="false"/>
                <w:i w:val="false"/>
                <w:color w:val="000000"/>
                <w:sz w:val="20"/>
              </w:rPr>
              <w:t>
приспособлений,
</w:t>
            </w:r>
            <w:r>
              <w:br/>
            </w:r>
            <w:r>
              <w:rPr>
                <w:rFonts w:ascii="Times New Roman"/>
                <w:b w:val="false"/>
                <w:i w:val="false"/>
                <w:color w:val="000000"/>
                <w:sz w:val="20"/>
              </w:rPr>
              <w:t>
от временных
</w:t>
            </w:r>
            <w:r>
              <w:br/>
            </w:r>
            <w:r>
              <w:rPr>
                <w:rFonts w:ascii="Times New Roman"/>
                <w:b w:val="false"/>
                <w:i w:val="false"/>
                <w:color w:val="000000"/>
                <w:sz w:val="20"/>
              </w:rPr>
              <w:t>
ограждений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механизмов и
</w:t>
            </w:r>
            <w:r>
              <w:br/>
            </w:r>
            <w:r>
              <w:rPr>
                <w:rFonts w:ascii="Times New Roman"/>
                <w:b w:val="false"/>
                <w:i w:val="false"/>
                <w:color w:val="000000"/>
                <w:sz w:val="20"/>
              </w:rPr>
              <w:t>
грузоподъемных машин
</w:t>
            </w:r>
            <w:r>
              <w:br/>
            </w:r>
            <w:r>
              <w:rPr>
                <w:rFonts w:ascii="Times New Roman"/>
                <w:b w:val="false"/>
                <w:i w:val="false"/>
                <w:color w:val="000000"/>
                <w:sz w:val="20"/>
              </w:rPr>
              <w:t>
в рабочем и
</w:t>
            </w:r>
            <w:r>
              <w:br/>
            </w:r>
            <w:r>
              <w:rPr>
                <w:rFonts w:ascii="Times New Roman"/>
                <w:b w:val="false"/>
                <w:i w:val="false"/>
                <w:color w:val="000000"/>
                <w:sz w:val="20"/>
              </w:rPr>
              <w:t>
транспортном
</w:t>
            </w:r>
            <w:r>
              <w:br/>
            </w:r>
            <w:r>
              <w:rPr>
                <w:rFonts w:ascii="Times New Roman"/>
                <w:b w:val="false"/>
                <w:i w:val="false"/>
                <w:color w:val="000000"/>
                <w:sz w:val="20"/>
              </w:rPr>
              <w:t>
положениях, от стропов
</w:t>
            </w:r>
            <w:r>
              <w:br/>
            </w:r>
            <w:r>
              <w:rPr>
                <w:rFonts w:ascii="Times New Roman"/>
                <w:b w:val="false"/>
                <w:i w:val="false"/>
                <w:color w:val="000000"/>
                <w:sz w:val="20"/>
              </w:rPr>
              <w:t>
грузозахватных
</w:t>
            </w:r>
            <w:r>
              <w:br/>
            </w:r>
            <w:r>
              <w:rPr>
                <w:rFonts w:ascii="Times New Roman"/>
                <w:b w:val="false"/>
                <w:i w:val="false"/>
                <w:color w:val="000000"/>
                <w:sz w:val="20"/>
              </w:rPr>
              <w:t>
приспособлений и грузов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1000 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3-35 кВ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РУ без
</w:t>
            </w:r>
            <w:r>
              <w:br/>
            </w:r>
            <w:r>
              <w:rPr>
                <w:rFonts w:ascii="Times New Roman"/>
                <w:b w:val="false"/>
                <w:i w:val="false"/>
                <w:color w:val="000000"/>
                <w:sz w:val="20"/>
              </w:rPr>
              <w:t>
прикосновения
</w:t>
            </w:r>
            <w:r>
              <w:br/>
            </w:r>
            <w:r>
              <w:rPr>
                <w:rFonts w:ascii="Times New Roman"/>
                <w:b w:val="false"/>
                <w:i w:val="false"/>
                <w:color w:val="000000"/>
                <w:sz w:val="20"/>
              </w:rPr>
              <w:t>
не нормируется
</w:t>
            </w:r>
            <w:r>
              <w:br/>
            </w:r>
            <w:r>
              <w:rPr>
                <w:rFonts w:ascii="Times New Roman"/>
                <w:b w:val="false"/>
                <w:i w:val="false"/>
                <w:color w:val="000000"/>
                <w:sz w:val="20"/>
              </w:rPr>
              <w:t>
0,6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Нормы и сроки эксплуатационных и электрических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испытаний средств защиты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353"/>
        <w:gridCol w:w="2713"/>
        <w:gridCol w:w="1873"/>
        <w:gridCol w:w="1733"/>
        <w:gridCol w:w="1613"/>
      </w:tblGrid>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средств
</w:t>
            </w:r>
            <w:r>
              <w:br/>
            </w:r>
            <w:r>
              <w:rPr>
                <w:rFonts w:ascii="Times New Roman"/>
                <w:b w:val="false"/>
                <w:i w:val="false"/>
                <w:color w:val="000000"/>
                <w:sz w:val="20"/>
              </w:rPr>
              <w:t>
защиты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Напряжение
</w:t>
            </w:r>
            <w:r>
              <w:br/>
            </w:r>
            <w:r>
              <w:rPr>
                <w:rFonts w:ascii="Times New Roman"/>
                <w:b w:val="false"/>
                <w:i w:val="false"/>
                <w:color w:val="000000"/>
                <w:sz w:val="20"/>
              </w:rPr>
              <w:t>
электро-
</w:t>
            </w:r>
            <w:r>
              <w:br/>
            </w:r>
            <w:r>
              <w:rPr>
                <w:rFonts w:ascii="Times New Roman"/>
                <w:b w:val="false"/>
                <w:i w:val="false"/>
                <w:color w:val="000000"/>
                <w:sz w:val="20"/>
              </w:rPr>
              <w:t>
установки,
</w:t>
            </w:r>
            <w:r>
              <w:br/>
            </w:r>
            <w:r>
              <w:rPr>
                <w:rFonts w:ascii="Times New Roman"/>
                <w:b w:val="false"/>
                <w:i w:val="false"/>
                <w:color w:val="000000"/>
                <w:sz w:val="20"/>
              </w:rPr>
              <w:t>
кВ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
</w:t>
            </w:r>
            <w:r>
              <w:br/>
            </w:r>
            <w:r>
              <w:rPr>
                <w:rFonts w:ascii="Times New Roman"/>
                <w:b w:val="false"/>
                <w:i w:val="false"/>
                <w:color w:val="000000"/>
                <w:sz w:val="20"/>
              </w:rPr>
              <w:t>
тельное
</w:t>
            </w:r>
            <w:r>
              <w:br/>
            </w:r>
            <w:r>
              <w:rPr>
                <w:rFonts w:ascii="Times New Roman"/>
                <w:b w:val="false"/>
                <w:i w:val="false"/>
                <w:color w:val="000000"/>
                <w:sz w:val="20"/>
              </w:rPr>
              <w:t>
напряжение,
</w:t>
            </w:r>
            <w:r>
              <w:br/>
            </w:r>
            <w:r>
              <w:rPr>
                <w:rFonts w:ascii="Times New Roman"/>
                <w:b w:val="false"/>
                <w:i w:val="false"/>
                <w:color w:val="000000"/>
                <w:sz w:val="20"/>
              </w:rPr>
              <w:t>
кВ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должи-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испы-
</w:t>
            </w:r>
            <w:r>
              <w:br/>
            </w:r>
            <w:r>
              <w:rPr>
                <w:rFonts w:ascii="Times New Roman"/>
                <w:b w:val="false"/>
                <w:i w:val="false"/>
                <w:color w:val="000000"/>
                <w:sz w:val="20"/>
              </w:rPr>
              <w:t>
тания,
</w:t>
            </w:r>
            <w:r>
              <w:br/>
            </w:r>
            <w:r>
              <w:rPr>
                <w:rFonts w:ascii="Times New Roman"/>
                <w:b w:val="false"/>
                <w:i w:val="false"/>
                <w:color w:val="000000"/>
                <w:sz w:val="20"/>
              </w:rPr>
              <w:t>
мин.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
</w:t>
            </w:r>
            <w:r>
              <w:br/>
            </w:r>
            <w:r>
              <w:rPr>
                <w:rFonts w:ascii="Times New Roman"/>
                <w:b w:val="false"/>
                <w:i w:val="false"/>
                <w:color w:val="000000"/>
                <w:sz w:val="20"/>
              </w:rPr>
              <w:t>
про-
</w:t>
            </w:r>
            <w:r>
              <w:br/>
            </w:r>
            <w:r>
              <w:rPr>
                <w:rFonts w:ascii="Times New Roman"/>
                <w:b w:val="false"/>
                <w:i w:val="false"/>
                <w:color w:val="000000"/>
                <w:sz w:val="20"/>
              </w:rPr>
              <w:t>
тека-
</w:t>
            </w:r>
            <w:r>
              <w:br/>
            </w:r>
            <w:r>
              <w:rPr>
                <w:rFonts w:ascii="Times New Roman"/>
                <w:b w:val="false"/>
                <w:i w:val="false"/>
                <w:color w:val="000000"/>
                <w:sz w:val="20"/>
              </w:rPr>
              <w:t>
ющий
</w:t>
            </w:r>
            <w:r>
              <w:br/>
            </w:r>
            <w:r>
              <w:rPr>
                <w:rFonts w:ascii="Times New Roman"/>
                <w:b w:val="false"/>
                <w:i w:val="false"/>
                <w:color w:val="000000"/>
                <w:sz w:val="20"/>
              </w:rPr>
              <w:t>
через
</w:t>
            </w:r>
            <w:r>
              <w:br/>
            </w:r>
            <w:r>
              <w:rPr>
                <w:rFonts w:ascii="Times New Roman"/>
                <w:b w:val="false"/>
                <w:i w:val="false"/>
                <w:color w:val="000000"/>
                <w:sz w:val="20"/>
              </w:rPr>
              <w:t>
изде-
</w:t>
            </w:r>
            <w:r>
              <w:br/>
            </w:r>
            <w:r>
              <w:rPr>
                <w:rFonts w:ascii="Times New Roman"/>
                <w:b w:val="false"/>
                <w:i w:val="false"/>
                <w:color w:val="000000"/>
                <w:sz w:val="20"/>
              </w:rPr>
              <w:t>
лие,
</w:t>
            </w:r>
            <w:r>
              <w:br/>
            </w:r>
            <w:r>
              <w:rPr>
                <w:rFonts w:ascii="Times New Roman"/>
                <w:b w:val="false"/>
                <w:i w:val="false"/>
                <w:color w:val="000000"/>
                <w:sz w:val="20"/>
              </w:rPr>
              <w:t>
мА, не
</w:t>
            </w:r>
            <w:r>
              <w:br/>
            </w:r>
            <w:r>
              <w:rPr>
                <w:rFonts w:ascii="Times New Roman"/>
                <w:b w:val="false"/>
                <w:i w:val="false"/>
                <w:color w:val="000000"/>
                <w:sz w:val="20"/>
              </w:rPr>
              <w:t>
более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
</w:t>
            </w:r>
            <w:r>
              <w:br/>
            </w:r>
            <w:r>
              <w:rPr>
                <w:rFonts w:ascii="Times New Roman"/>
                <w:b w:val="false"/>
                <w:i w:val="false"/>
                <w:color w:val="000000"/>
                <w:sz w:val="20"/>
              </w:rPr>
              <w:t>
дич-
</w:t>
            </w:r>
            <w:r>
              <w:br/>
            </w:r>
            <w:r>
              <w:rPr>
                <w:rFonts w:ascii="Times New Roman"/>
                <w:b w:val="false"/>
                <w:i w:val="false"/>
                <w:color w:val="000000"/>
                <w:sz w:val="20"/>
              </w:rPr>
              <w:t>
ность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Изолирующие
</w:t>
            </w:r>
            <w:r>
              <w:br/>
            </w:r>
            <w:r>
              <w:rPr>
                <w:rFonts w:ascii="Times New Roman"/>
                <w:b w:val="false"/>
                <w:i w:val="false"/>
                <w:color w:val="000000"/>
                <w:sz w:val="20"/>
              </w:rPr>
              <w:t>
клещи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Указатели
</w:t>
            </w:r>
            <w:r>
              <w:br/>
            </w:r>
            <w:r>
              <w:rPr>
                <w:rFonts w:ascii="Times New Roman"/>
                <w:b w:val="false"/>
                <w:i w:val="false"/>
                <w:color w:val="000000"/>
                <w:sz w:val="20"/>
              </w:rPr>
              <w:t>
напряжения
</w:t>
            </w:r>
            <w:r>
              <w:br/>
            </w:r>
            <w:r>
              <w:rPr>
                <w:rFonts w:ascii="Times New Roman"/>
                <w:b w:val="false"/>
                <w:i w:val="false"/>
                <w:color w:val="000000"/>
                <w:sz w:val="20"/>
              </w:rPr>
              <w:t>
выше 1000 В
</w:t>
            </w:r>
            <w:r>
              <w:br/>
            </w:r>
            <w:r>
              <w:rPr>
                <w:rFonts w:ascii="Times New Roman"/>
                <w:b w:val="false"/>
                <w:i w:val="false"/>
                <w:color w:val="000000"/>
                <w:sz w:val="20"/>
              </w:rPr>
              <w:t>
с газо-
</w:t>
            </w:r>
            <w:r>
              <w:br/>
            </w:r>
            <w:r>
              <w:rPr>
                <w:rFonts w:ascii="Times New Roman"/>
                <w:b w:val="false"/>
                <w:i w:val="false"/>
                <w:color w:val="000000"/>
                <w:sz w:val="20"/>
              </w:rPr>
              <w:t>
разрядной
</w:t>
            </w:r>
            <w:r>
              <w:br/>
            </w:r>
            <w:r>
              <w:rPr>
                <w:rFonts w:ascii="Times New Roman"/>
                <w:b w:val="false"/>
                <w:i w:val="false"/>
                <w:color w:val="000000"/>
                <w:sz w:val="20"/>
              </w:rPr>
              <w:t>
лампой;
</w:t>
            </w:r>
            <w:r>
              <w:br/>
            </w:r>
            <w:r>
              <w:rPr>
                <w:rFonts w:ascii="Times New Roman"/>
                <w:b w:val="false"/>
                <w:i w:val="false"/>
                <w:color w:val="000000"/>
                <w:sz w:val="20"/>
              </w:rPr>
              <w:t>
</w:t>
            </w:r>
            <w:r>
              <w:br/>
            </w:r>
            <w:r>
              <w:rPr>
                <w:rFonts w:ascii="Times New Roman"/>
                <w:b w:val="false"/>
                <w:i w:val="false"/>
                <w:color w:val="000000"/>
                <w:sz w:val="20"/>
              </w:rPr>
              <w:t>
рабочая
</w:t>
            </w:r>
            <w:r>
              <w:br/>
            </w:r>
            <w:r>
              <w:rPr>
                <w:rFonts w:ascii="Times New Roman"/>
                <w:b w:val="false"/>
                <w:i w:val="false"/>
                <w:color w:val="000000"/>
                <w:sz w:val="20"/>
              </w:rPr>
              <w:t>
часть
</w:t>
            </w:r>
            <w:r>
              <w:br/>
            </w:r>
            <w:r>
              <w:rPr>
                <w:rFonts w:ascii="Times New Roman"/>
                <w:b w:val="false"/>
                <w:i w:val="false"/>
                <w:color w:val="000000"/>
                <w:sz w:val="20"/>
              </w:rPr>
              <w:t>
(продольная
</w:t>
            </w:r>
            <w:r>
              <w:br/>
            </w:r>
            <w:r>
              <w:rPr>
                <w:rFonts w:ascii="Times New Roman"/>
                <w:b w:val="false"/>
                <w:i w:val="false"/>
                <w:color w:val="000000"/>
                <w:sz w:val="20"/>
              </w:rPr>
              <w:t>
изоляция)
</w:t>
            </w:r>
            <w:r>
              <w:br/>
            </w:r>
            <w:r>
              <w:rPr>
                <w:rFonts w:ascii="Times New Roman"/>
                <w:b w:val="false"/>
                <w:i w:val="false"/>
                <w:color w:val="000000"/>
                <w:sz w:val="20"/>
              </w:rPr>
              <w:t>
</w:t>
            </w:r>
            <w:r>
              <w:br/>
            </w:r>
            <w:r>
              <w:rPr>
                <w:rFonts w:ascii="Times New Roman"/>
                <w:b w:val="false"/>
                <w:i w:val="false"/>
                <w:color w:val="000000"/>
                <w:sz w:val="20"/>
              </w:rPr>
              <w:t>
изолирующая
</w:t>
            </w:r>
            <w:r>
              <w:br/>
            </w:r>
            <w:r>
              <w:rPr>
                <w:rFonts w:ascii="Times New Roman"/>
                <w:b w:val="false"/>
                <w:i w:val="false"/>
                <w:color w:val="000000"/>
                <w:sz w:val="20"/>
              </w:rPr>
              <w:t>
часть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напряжение
</w:t>
            </w:r>
            <w:r>
              <w:br/>
            </w:r>
            <w:r>
              <w:rPr>
                <w:rFonts w:ascii="Times New Roman"/>
                <w:b w:val="false"/>
                <w:i w:val="false"/>
                <w:color w:val="000000"/>
                <w:sz w:val="20"/>
              </w:rPr>
              <w:t>
индикации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Указатели
</w:t>
            </w:r>
            <w:r>
              <w:br/>
            </w:r>
            <w:r>
              <w:rPr>
                <w:rFonts w:ascii="Times New Roman"/>
                <w:b w:val="false"/>
                <w:i w:val="false"/>
                <w:color w:val="000000"/>
                <w:sz w:val="20"/>
              </w:rPr>
              <w:t>
напряжения
</w:t>
            </w:r>
            <w:r>
              <w:br/>
            </w:r>
            <w:r>
              <w:rPr>
                <w:rFonts w:ascii="Times New Roman"/>
                <w:b w:val="false"/>
                <w:i w:val="false"/>
                <w:color w:val="000000"/>
                <w:sz w:val="20"/>
              </w:rPr>
              <w:t>
до 1000 В:
</w:t>
            </w:r>
            <w:r>
              <w:br/>
            </w:r>
            <w:r>
              <w:rPr>
                <w:rFonts w:ascii="Times New Roman"/>
                <w:b w:val="false"/>
                <w:i w:val="false"/>
                <w:color w:val="000000"/>
                <w:sz w:val="20"/>
              </w:rPr>
              <w:t>
</w:t>
            </w:r>
            <w:r>
              <w:br/>
            </w:r>
            <w:r>
              <w:rPr>
                <w:rFonts w:ascii="Times New Roman"/>
                <w:b w:val="false"/>
                <w:i w:val="false"/>
                <w:color w:val="000000"/>
                <w:sz w:val="20"/>
              </w:rPr>
              <w:t>
напряжение индикации
</w:t>
            </w:r>
            <w:r>
              <w:br/>
            </w:r>
            <w:r>
              <w:rPr>
                <w:rFonts w:ascii="Times New Roman"/>
                <w:b w:val="false"/>
                <w:i w:val="false"/>
                <w:color w:val="000000"/>
                <w:sz w:val="20"/>
              </w:rPr>
              <w:t>
</w:t>
            </w:r>
            <w:r>
              <w:br/>
            </w:r>
            <w:r>
              <w:rPr>
                <w:rFonts w:ascii="Times New Roman"/>
                <w:b w:val="false"/>
                <w:i w:val="false"/>
                <w:color w:val="000000"/>
                <w:sz w:val="20"/>
              </w:rPr>
              <w:t>
проверка
</w:t>
            </w:r>
            <w:r>
              <w:br/>
            </w:r>
            <w:r>
              <w:rPr>
                <w:rFonts w:ascii="Times New Roman"/>
                <w:b w:val="false"/>
                <w:i w:val="false"/>
                <w:color w:val="000000"/>
                <w:sz w:val="20"/>
              </w:rPr>
              <w:t>
исправности
</w:t>
            </w:r>
            <w:r>
              <w:br/>
            </w:r>
            <w:r>
              <w:rPr>
                <w:rFonts w:ascii="Times New Roman"/>
                <w:b w:val="false"/>
                <w:i w:val="false"/>
                <w:color w:val="000000"/>
                <w:sz w:val="20"/>
              </w:rPr>
              <w:t>
схемы:
</w:t>
            </w:r>
            <w:r>
              <w:br/>
            </w:r>
            <w:r>
              <w:rPr>
                <w:rFonts w:ascii="Times New Roman"/>
                <w:b w:val="false"/>
                <w:i w:val="false"/>
                <w:color w:val="000000"/>
                <w:sz w:val="20"/>
              </w:rPr>
              <w:t>
</w:t>
            </w:r>
            <w:r>
              <w:br/>
            </w:r>
            <w:r>
              <w:rPr>
                <w:rFonts w:ascii="Times New Roman"/>
                <w:b w:val="false"/>
                <w:i w:val="false"/>
                <w:color w:val="000000"/>
                <w:sz w:val="20"/>
              </w:rPr>
              <w:t>
одноплюсные
</w:t>
            </w:r>
            <w:r>
              <w:br/>
            </w:r>
            <w:r>
              <w:rPr>
                <w:rFonts w:ascii="Times New Roman"/>
                <w:b w:val="false"/>
                <w:i w:val="false"/>
                <w:color w:val="000000"/>
                <w:sz w:val="20"/>
              </w:rPr>
              <w:t>
указатели
</w:t>
            </w:r>
            <w:r>
              <w:br/>
            </w:r>
            <w:r>
              <w:rPr>
                <w:rFonts w:ascii="Times New Roman"/>
                <w:b w:val="false"/>
                <w:i w:val="false"/>
                <w:color w:val="000000"/>
                <w:sz w:val="20"/>
              </w:rPr>
              <w:t>
</w:t>
            </w:r>
            <w:r>
              <w:br/>
            </w:r>
            <w:r>
              <w:rPr>
                <w:rFonts w:ascii="Times New Roman"/>
                <w:b w:val="false"/>
                <w:i w:val="false"/>
                <w:color w:val="000000"/>
                <w:sz w:val="20"/>
              </w:rPr>
              <w:t>
двухплюсные
</w:t>
            </w:r>
            <w:r>
              <w:br/>
            </w:r>
            <w:r>
              <w:rPr>
                <w:rFonts w:ascii="Times New Roman"/>
                <w:b w:val="false"/>
                <w:i w:val="false"/>
                <w:color w:val="000000"/>
                <w:sz w:val="20"/>
              </w:rPr>
              <w:t>
Наименование
</w:t>
            </w:r>
            <w:r>
              <w:br/>
            </w:r>
            <w:r>
              <w:rPr>
                <w:rFonts w:ascii="Times New Roman"/>
                <w:b w:val="false"/>
                <w:i w:val="false"/>
                <w:color w:val="000000"/>
                <w:sz w:val="20"/>
              </w:rPr>
              <w:t>
средств
</w:t>
            </w:r>
            <w:r>
              <w:br/>
            </w:r>
            <w:r>
              <w:rPr>
                <w:rFonts w:ascii="Times New Roman"/>
                <w:b w:val="false"/>
                <w:i w:val="false"/>
                <w:color w:val="000000"/>
                <w:sz w:val="20"/>
              </w:rPr>
              <w:t>
защиты
</w:t>
            </w:r>
            <w:r>
              <w:br/>
            </w:r>
            <w:r>
              <w:rPr>
                <w:rFonts w:ascii="Times New Roman"/>
                <w:b w:val="false"/>
                <w:i w:val="false"/>
                <w:color w:val="000000"/>
                <w:sz w:val="20"/>
              </w:rPr>
              <w:t>
</w:t>
            </w:r>
            <w:r>
              <w:br/>
            </w:r>
            <w:r>
              <w:rPr>
                <w:rFonts w:ascii="Times New Roman"/>
                <w:b w:val="false"/>
                <w:i w:val="false"/>
                <w:color w:val="000000"/>
                <w:sz w:val="20"/>
              </w:rPr>
              <w:t>
указатели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изолирующая
</w:t>
            </w:r>
            <w:r>
              <w:br/>
            </w:r>
            <w:r>
              <w:rPr>
                <w:rFonts w:ascii="Times New Roman"/>
                <w:b w:val="false"/>
                <w:i w:val="false"/>
                <w:color w:val="000000"/>
                <w:sz w:val="20"/>
              </w:rPr>
              <w:t>
часть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Перчатки
</w:t>
            </w:r>
            <w:r>
              <w:br/>
            </w:r>
            <w:r>
              <w:rPr>
                <w:rFonts w:ascii="Times New Roman"/>
                <w:b w:val="false"/>
                <w:i w:val="false"/>
                <w:color w:val="000000"/>
                <w:sz w:val="20"/>
              </w:rPr>
              <w:t>
резиновые
</w:t>
            </w:r>
            <w:r>
              <w:br/>
            </w:r>
            <w:r>
              <w:rPr>
                <w:rFonts w:ascii="Times New Roman"/>
                <w:b w:val="false"/>
                <w:i w:val="false"/>
                <w:color w:val="000000"/>
                <w:sz w:val="20"/>
              </w:rPr>
              <w:t>
диэлектри-
</w:t>
            </w:r>
            <w:r>
              <w:br/>
            </w:r>
            <w:r>
              <w:rPr>
                <w:rFonts w:ascii="Times New Roman"/>
                <w:b w:val="false"/>
                <w:i w:val="false"/>
                <w:color w:val="000000"/>
                <w:sz w:val="20"/>
              </w:rPr>
              <w:t>
ческие
</w:t>
            </w:r>
            <w:r>
              <w:br/>
            </w:r>
            <w:r>
              <w:rPr>
                <w:rFonts w:ascii="Times New Roman"/>
                <w:b w:val="false"/>
                <w:i w:val="false"/>
                <w:color w:val="000000"/>
                <w:sz w:val="20"/>
              </w:rPr>
              <w:t>
</w:t>
            </w:r>
            <w:r>
              <w:br/>
            </w:r>
            <w:r>
              <w:rPr>
                <w:rFonts w:ascii="Times New Roman"/>
                <w:b w:val="false"/>
                <w:i w:val="false"/>
                <w:color w:val="000000"/>
                <w:sz w:val="20"/>
              </w:rPr>
              <w:t>
Боты
</w:t>
            </w:r>
            <w:r>
              <w:br/>
            </w:r>
            <w:r>
              <w:rPr>
                <w:rFonts w:ascii="Times New Roman"/>
                <w:b w:val="false"/>
                <w:i w:val="false"/>
                <w:color w:val="000000"/>
                <w:sz w:val="20"/>
              </w:rPr>
              <w:t>
диэлектри-
</w:t>
            </w:r>
            <w:r>
              <w:br/>
            </w:r>
            <w:r>
              <w:rPr>
                <w:rFonts w:ascii="Times New Roman"/>
                <w:b w:val="false"/>
                <w:i w:val="false"/>
                <w:color w:val="000000"/>
                <w:sz w:val="20"/>
              </w:rPr>
              <w:t>
ческие
</w:t>
            </w:r>
            <w:r>
              <w:br/>
            </w:r>
            <w:r>
              <w:rPr>
                <w:rFonts w:ascii="Times New Roman"/>
                <w:b w:val="false"/>
                <w:i w:val="false"/>
                <w:color w:val="000000"/>
                <w:sz w:val="20"/>
              </w:rPr>
              <w:t>
</w:t>
            </w:r>
            <w:r>
              <w:br/>
            </w:r>
            <w:r>
              <w:rPr>
                <w:rFonts w:ascii="Times New Roman"/>
                <w:b w:val="false"/>
                <w:i w:val="false"/>
                <w:color w:val="000000"/>
                <w:sz w:val="20"/>
              </w:rPr>
              <w:t>
Галоши
</w:t>
            </w:r>
            <w:r>
              <w:br/>
            </w:r>
            <w:r>
              <w:rPr>
                <w:rFonts w:ascii="Times New Roman"/>
                <w:b w:val="false"/>
                <w:i w:val="false"/>
                <w:color w:val="000000"/>
                <w:sz w:val="20"/>
              </w:rPr>
              <w:t>
диэлектри-
</w:t>
            </w:r>
            <w:r>
              <w:br/>
            </w:r>
            <w:r>
              <w:rPr>
                <w:rFonts w:ascii="Times New Roman"/>
                <w:b w:val="false"/>
                <w:i w:val="false"/>
                <w:color w:val="000000"/>
                <w:sz w:val="20"/>
              </w:rPr>
              <w:t>
ческие
</w:t>
            </w:r>
            <w:r>
              <w:br/>
            </w:r>
            <w:r>
              <w:rPr>
                <w:rFonts w:ascii="Times New Roman"/>
                <w:b w:val="false"/>
                <w:i w:val="false"/>
                <w:color w:val="000000"/>
                <w:sz w:val="20"/>
              </w:rPr>
              <w:t>
</w:t>
            </w:r>
            <w:r>
              <w:br/>
            </w:r>
            <w:r>
              <w:rPr>
                <w:rFonts w:ascii="Times New Roman"/>
                <w:b w:val="false"/>
                <w:i w:val="false"/>
                <w:color w:val="000000"/>
                <w:sz w:val="20"/>
              </w:rPr>
              <w:t>
Изолирован-
</w:t>
            </w:r>
            <w:r>
              <w:br/>
            </w:r>
            <w:r>
              <w:rPr>
                <w:rFonts w:ascii="Times New Roman"/>
                <w:b w:val="false"/>
                <w:i w:val="false"/>
                <w:color w:val="000000"/>
                <w:sz w:val="20"/>
              </w:rPr>
              <w:t>
ный
</w:t>
            </w:r>
            <w:r>
              <w:br/>
            </w:r>
            <w:r>
              <w:rPr>
                <w:rFonts w:ascii="Times New Roman"/>
                <w:b w:val="false"/>
                <w:i w:val="false"/>
                <w:color w:val="000000"/>
                <w:sz w:val="20"/>
              </w:rPr>
              <w:t>
инструмент с
</w:t>
            </w:r>
            <w:r>
              <w:br/>
            </w:r>
            <w:r>
              <w:rPr>
                <w:rFonts w:ascii="Times New Roman"/>
                <w:b w:val="false"/>
                <w:i w:val="false"/>
                <w:color w:val="000000"/>
                <w:sz w:val="20"/>
              </w:rPr>
              <w:t>
однослойной
</w:t>
            </w:r>
            <w:r>
              <w:br/>
            </w:r>
            <w:r>
              <w:rPr>
                <w:rFonts w:ascii="Times New Roman"/>
                <w:b w:val="false"/>
                <w:i w:val="false"/>
                <w:color w:val="000000"/>
                <w:sz w:val="20"/>
              </w:rPr>
              <w:t>
изоляцией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w:t>
            </w:r>
            <w:r>
              <w:br/>
            </w:r>
            <w:r>
              <w:rPr>
                <w:rFonts w:ascii="Times New Roman"/>
                <w:b w:val="false"/>
                <w:i w:val="false"/>
                <w:color w:val="000000"/>
                <w:sz w:val="20"/>
              </w:rPr>
              <w:t>
6-10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10
</w:t>
            </w:r>
            <w:r>
              <w:br/>
            </w:r>
            <w:r>
              <w:rPr>
                <w:rFonts w:ascii="Times New Roman"/>
                <w:b w:val="false"/>
                <w:i w:val="false"/>
                <w:color w:val="000000"/>
                <w:sz w:val="20"/>
              </w:rPr>
              <w:t>
15
</w:t>
            </w:r>
            <w:r>
              <w:br/>
            </w:r>
            <w:r>
              <w:rPr>
                <w:rFonts w:ascii="Times New Roman"/>
                <w:b w:val="false"/>
                <w:i w:val="false"/>
                <w:color w:val="000000"/>
                <w:sz w:val="20"/>
              </w:rPr>
              <w:t>
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10
</w:t>
            </w:r>
            <w:r>
              <w:br/>
            </w:r>
            <w:r>
              <w:rPr>
                <w:rFonts w:ascii="Times New Roman"/>
                <w:b w:val="false"/>
                <w:i w:val="false"/>
                <w:color w:val="000000"/>
                <w:sz w:val="20"/>
              </w:rPr>
              <w:t>
св. 10
</w:t>
            </w:r>
            <w:r>
              <w:br/>
            </w:r>
            <w:r>
              <w:rPr>
                <w:rFonts w:ascii="Times New Roman"/>
                <w:b w:val="false"/>
                <w:i w:val="false"/>
                <w:color w:val="000000"/>
                <w:sz w:val="20"/>
              </w:rPr>
              <w:t>
до 20
</w:t>
            </w:r>
            <w:r>
              <w:br/>
            </w:r>
            <w:r>
              <w:rPr>
                <w:rFonts w:ascii="Times New Roman"/>
                <w:b w:val="false"/>
                <w:i w:val="false"/>
                <w:color w:val="000000"/>
                <w:sz w:val="20"/>
              </w:rPr>
              <w:t>
св. 20
</w:t>
            </w:r>
            <w:r>
              <w:br/>
            </w:r>
            <w:r>
              <w:rPr>
                <w:rFonts w:ascii="Times New Roman"/>
                <w:b w:val="false"/>
                <w:i w:val="false"/>
                <w:color w:val="000000"/>
                <w:sz w:val="20"/>
              </w:rPr>
              <w:t>
до 35
</w:t>
            </w:r>
            <w:r>
              <w:br/>
            </w:r>
            <w:r>
              <w:rPr>
                <w:rFonts w:ascii="Times New Roman"/>
                <w:b w:val="false"/>
                <w:i w:val="false"/>
                <w:color w:val="000000"/>
                <w:sz w:val="20"/>
              </w:rPr>
              <w:t>
</w:t>
            </w:r>
            <w:r>
              <w:br/>
            </w:r>
            <w:r>
              <w:rPr>
                <w:rFonts w:ascii="Times New Roman"/>
                <w:b w:val="false"/>
                <w:i w:val="false"/>
                <w:color w:val="000000"/>
                <w:sz w:val="20"/>
              </w:rPr>
              <w:t>
2-10
</w:t>
            </w:r>
            <w:r>
              <w:br/>
            </w:r>
            <w:r>
              <w:rPr>
                <w:rFonts w:ascii="Times New Roman"/>
                <w:b w:val="false"/>
                <w:i w:val="false"/>
                <w:color w:val="000000"/>
                <w:sz w:val="20"/>
              </w:rPr>
              <w:t>
6-10
</w:t>
            </w:r>
            <w:r>
              <w:br/>
            </w:r>
            <w:r>
              <w:rPr>
                <w:rFonts w:ascii="Times New Roman"/>
                <w:b w:val="false"/>
                <w:i w:val="false"/>
                <w:color w:val="000000"/>
                <w:sz w:val="20"/>
              </w:rPr>
              <w:t>
св. 10
</w:t>
            </w:r>
            <w:r>
              <w:br/>
            </w:r>
            <w:r>
              <w:rPr>
                <w:rFonts w:ascii="Times New Roman"/>
                <w:b w:val="false"/>
                <w:i w:val="false"/>
                <w:color w:val="000000"/>
                <w:sz w:val="20"/>
              </w:rPr>
              <w:t>
до 20
</w:t>
            </w:r>
            <w:r>
              <w:br/>
            </w:r>
            <w:r>
              <w:rPr>
                <w:rFonts w:ascii="Times New Roman"/>
                <w:b w:val="false"/>
                <w:i w:val="false"/>
                <w:color w:val="000000"/>
                <w:sz w:val="20"/>
              </w:rPr>
              <w:t>
св. 20
</w:t>
            </w:r>
            <w:r>
              <w:br/>
            </w:r>
            <w:r>
              <w:rPr>
                <w:rFonts w:ascii="Times New Roman"/>
                <w:b w:val="false"/>
                <w:i w:val="false"/>
                <w:color w:val="000000"/>
                <w:sz w:val="20"/>
              </w:rPr>
              <w:t>
до 35
</w:t>
            </w:r>
            <w:r>
              <w:br/>
            </w:r>
            <w:r>
              <w:rPr>
                <w:rFonts w:ascii="Times New Roman"/>
                <w:b w:val="false"/>
                <w:i w:val="false"/>
                <w:color w:val="000000"/>
                <w:sz w:val="20"/>
              </w:rPr>
              <w:t>
</w:t>
            </w:r>
            <w:r>
              <w:br/>
            </w:r>
            <w:r>
              <w:rPr>
                <w:rFonts w:ascii="Times New Roman"/>
                <w:b w:val="false"/>
                <w:i w:val="false"/>
                <w:color w:val="000000"/>
                <w:sz w:val="20"/>
              </w:rPr>
              <w:t>
До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Напряжение
</w:t>
            </w:r>
            <w:r>
              <w:br/>
            </w:r>
            <w:r>
              <w:rPr>
                <w:rFonts w:ascii="Times New Roman"/>
                <w:b w:val="false"/>
                <w:i w:val="false"/>
                <w:color w:val="000000"/>
                <w:sz w:val="20"/>
              </w:rPr>
              <w:t>
электро-
</w:t>
            </w:r>
            <w:r>
              <w:br/>
            </w:r>
            <w:r>
              <w:rPr>
                <w:rFonts w:ascii="Times New Roman"/>
                <w:b w:val="false"/>
                <w:i w:val="false"/>
                <w:color w:val="000000"/>
                <w:sz w:val="20"/>
              </w:rPr>
              <w:t>
установки,
</w:t>
            </w:r>
            <w:r>
              <w:br/>
            </w:r>
            <w:r>
              <w:rPr>
                <w:rFonts w:ascii="Times New Roman"/>
                <w:b w:val="false"/>
                <w:i w:val="false"/>
                <w:color w:val="000000"/>
                <w:sz w:val="20"/>
              </w:rPr>
              <w:t>
кВ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0,5
</w:t>
            </w:r>
            <w:r>
              <w:br/>
            </w:r>
            <w:r>
              <w:rPr>
                <w:rFonts w:ascii="Times New Roman"/>
                <w:b w:val="false"/>
                <w:i w:val="false"/>
                <w:color w:val="000000"/>
                <w:sz w:val="20"/>
              </w:rPr>
              <w:t>
св. 0,5
</w:t>
            </w:r>
            <w:r>
              <w:br/>
            </w:r>
            <w:r>
              <w:rPr>
                <w:rFonts w:ascii="Times New Roman"/>
                <w:b w:val="false"/>
                <w:i w:val="false"/>
                <w:color w:val="000000"/>
                <w:sz w:val="20"/>
              </w:rPr>
              <w:t>
до 1
</w:t>
            </w:r>
            <w:r>
              <w:br/>
            </w:r>
            <w:r>
              <w:rPr>
                <w:rFonts w:ascii="Times New Roman"/>
                <w:b w:val="false"/>
                <w:i w:val="false"/>
                <w:color w:val="000000"/>
                <w:sz w:val="20"/>
              </w:rPr>
              <w:t>
</w:t>
            </w:r>
            <w:r>
              <w:br/>
            </w:r>
            <w:r>
              <w:rPr>
                <w:rFonts w:ascii="Times New Roman"/>
                <w:b w:val="false"/>
                <w:i w:val="false"/>
                <w:color w:val="000000"/>
                <w:sz w:val="20"/>
              </w:rPr>
              <w:t>
Все
</w:t>
            </w:r>
            <w:r>
              <w:br/>
            </w:r>
            <w:r>
              <w:rPr>
                <w:rFonts w:ascii="Times New Roman"/>
                <w:b w:val="false"/>
                <w:i w:val="false"/>
                <w:color w:val="000000"/>
                <w:sz w:val="20"/>
              </w:rPr>
              <w:t>
напряжения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Все
</w:t>
            </w:r>
            <w:r>
              <w:br/>
            </w:r>
            <w:r>
              <w:rPr>
                <w:rFonts w:ascii="Times New Roman"/>
                <w:b w:val="false"/>
                <w:i w:val="false"/>
                <w:color w:val="000000"/>
                <w:sz w:val="20"/>
              </w:rPr>
              <w:t>
напряжения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3-кратное
</w:t>
            </w:r>
            <w:r>
              <w:br/>
            </w:r>
            <w:r>
              <w:rPr>
                <w:rFonts w:ascii="Times New Roman"/>
                <w:b w:val="false"/>
                <w:i w:val="false"/>
                <w:color w:val="000000"/>
                <w:sz w:val="20"/>
              </w:rPr>
              <w:t>
линейное,
</w:t>
            </w:r>
            <w:r>
              <w:br/>
            </w:r>
            <w:r>
              <w:rPr>
                <w:rFonts w:ascii="Times New Roman"/>
                <w:b w:val="false"/>
                <w:i w:val="false"/>
                <w:color w:val="000000"/>
                <w:sz w:val="20"/>
              </w:rPr>
              <w:t>
но не
</w:t>
            </w:r>
            <w:r>
              <w:br/>
            </w:r>
            <w:r>
              <w:rPr>
                <w:rFonts w:ascii="Times New Roman"/>
                <w:b w:val="false"/>
                <w:i w:val="false"/>
                <w:color w:val="000000"/>
                <w:sz w:val="20"/>
              </w:rPr>
              <w:t>
менее 40
</w:t>
            </w:r>
            <w:r>
              <w:br/>
            </w:r>
            <w:r>
              <w:rPr>
                <w:rFonts w:ascii="Times New Roman"/>
                <w:b w:val="false"/>
                <w:i w:val="false"/>
                <w:color w:val="000000"/>
                <w:sz w:val="20"/>
              </w:rPr>
              <w:t>
</w:t>
            </w:r>
            <w:r>
              <w:br/>
            </w:r>
            <w:r>
              <w:rPr>
                <w:rFonts w:ascii="Times New Roman"/>
                <w:b w:val="false"/>
                <w:i w:val="false"/>
                <w:color w:val="000000"/>
                <w:sz w:val="20"/>
              </w:rPr>
              <w:t>
3-кратное
</w:t>
            </w:r>
            <w:r>
              <w:br/>
            </w:r>
            <w:r>
              <w:rPr>
                <w:rFonts w:ascii="Times New Roman"/>
                <w:b w:val="false"/>
                <w:i w:val="false"/>
                <w:color w:val="000000"/>
                <w:sz w:val="20"/>
              </w:rPr>
              <w:t>
линейное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w:t>
            </w:r>
            <w:r>
              <w:br/>
            </w:r>
            <w:r>
              <w:rPr>
                <w:rFonts w:ascii="Times New Roman"/>
                <w:b w:val="false"/>
                <w:i w:val="false"/>
                <w:color w:val="000000"/>
                <w:sz w:val="20"/>
              </w:rPr>
              <w:t>
17
</w:t>
            </w:r>
            <w:r>
              <w:br/>
            </w:r>
            <w:r>
              <w:rPr>
                <w:rFonts w:ascii="Times New Roman"/>
                <w:b w:val="false"/>
                <w:i w:val="false"/>
                <w:color w:val="000000"/>
                <w:sz w:val="20"/>
              </w:rPr>
              <w:t>
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Не менее 40
</w:t>
            </w:r>
            <w:r>
              <w:br/>
            </w:r>
            <w:r>
              <w:rPr>
                <w:rFonts w:ascii="Times New Roman"/>
                <w:b w:val="false"/>
                <w:i w:val="false"/>
                <w:color w:val="000000"/>
                <w:sz w:val="20"/>
              </w:rPr>
              <w:t>
Не менее 60
</w:t>
            </w:r>
            <w:r>
              <w:br/>
            </w:r>
            <w:r>
              <w:rPr>
                <w:rFonts w:ascii="Times New Roman"/>
                <w:b w:val="false"/>
                <w:i w:val="false"/>
                <w:color w:val="000000"/>
                <w:sz w:val="20"/>
              </w:rPr>
              <w:t>
</w:t>
            </w:r>
            <w:r>
              <w:br/>
            </w:r>
            <w:r>
              <w:rPr>
                <w:rFonts w:ascii="Times New Roman"/>
                <w:b w:val="false"/>
                <w:i w:val="false"/>
                <w:color w:val="000000"/>
                <w:sz w:val="20"/>
              </w:rPr>
              <w:t>
Не менее 105
</w:t>
            </w:r>
            <w:r>
              <w:br/>
            </w:r>
            <w:r>
              <w:rPr>
                <w:rFonts w:ascii="Times New Roman"/>
                <w:b w:val="false"/>
                <w:i w:val="false"/>
                <w:color w:val="000000"/>
                <w:sz w:val="20"/>
              </w:rPr>
              <w:t>
</w:t>
            </w:r>
            <w:r>
              <w:br/>
            </w:r>
            <w:r>
              <w:rPr>
                <w:rFonts w:ascii="Times New Roman"/>
                <w:b w:val="false"/>
                <w:i w:val="false"/>
                <w:color w:val="000000"/>
                <w:sz w:val="20"/>
              </w:rPr>
              <w:t>
Не выше 0,55
</w:t>
            </w:r>
            <w:r>
              <w:br/>
            </w:r>
            <w:r>
              <w:rPr>
                <w:rFonts w:ascii="Times New Roman"/>
                <w:b w:val="false"/>
                <w:i w:val="false"/>
                <w:color w:val="000000"/>
                <w:sz w:val="20"/>
              </w:rPr>
              <w:t>
Не выше 1, 5
</w:t>
            </w:r>
            <w:r>
              <w:br/>
            </w:r>
            <w:r>
              <w:rPr>
                <w:rFonts w:ascii="Times New Roman"/>
                <w:b w:val="false"/>
                <w:i w:val="false"/>
                <w:color w:val="000000"/>
                <w:sz w:val="20"/>
              </w:rPr>
              <w:t>
Не выше 2,5
</w:t>
            </w:r>
            <w:r>
              <w:br/>
            </w:r>
            <w:r>
              <w:rPr>
                <w:rFonts w:ascii="Times New Roman"/>
                <w:b w:val="false"/>
                <w:i w:val="false"/>
                <w:color w:val="000000"/>
                <w:sz w:val="20"/>
              </w:rPr>
              <w:t>
</w:t>
            </w:r>
            <w:r>
              <w:br/>
            </w:r>
            <w:r>
              <w:rPr>
                <w:rFonts w:ascii="Times New Roman"/>
                <w:b w:val="false"/>
                <w:i w:val="false"/>
                <w:color w:val="000000"/>
                <w:sz w:val="20"/>
              </w:rPr>
              <w:t>
Не выше 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Не выше 0,09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Не менее 1,1
</w:t>
            </w:r>
            <w:r>
              <w:br/>
            </w:r>
            <w:r>
              <w:rPr>
                <w:rFonts w:ascii="Times New Roman"/>
                <w:b w:val="false"/>
                <w:i w:val="false"/>
                <w:color w:val="000000"/>
                <w:sz w:val="20"/>
              </w:rPr>
              <w:t>
u раб.наиб.
</w:t>
            </w:r>
            <w:r>
              <w:br/>
            </w:r>
            <w:r>
              <w:rPr>
                <w:rFonts w:ascii="Times New Roman"/>
                <w:b w:val="false"/>
                <w:i w:val="false"/>
                <w:color w:val="000000"/>
                <w:sz w:val="20"/>
              </w:rPr>
              <w:t>
</w:t>
            </w:r>
            <w:r>
              <w:br/>
            </w:r>
            <w:r>
              <w:rPr>
                <w:rFonts w:ascii="Times New Roman"/>
                <w:b w:val="false"/>
                <w:i w:val="false"/>
                <w:color w:val="000000"/>
                <w:sz w:val="20"/>
              </w:rPr>
              <w:t>
То же
</w:t>
            </w:r>
            <w:r>
              <w:br/>
            </w:r>
            <w:r>
              <w:rPr>
                <w:rFonts w:ascii="Times New Roman"/>
                <w:b w:val="false"/>
                <w:i w:val="false"/>
                <w:color w:val="000000"/>
                <w:sz w:val="20"/>
              </w:rPr>
              <w:t>
Испыта-
</w:t>
            </w:r>
            <w:r>
              <w:br/>
            </w:r>
            <w:r>
              <w:rPr>
                <w:rFonts w:ascii="Times New Roman"/>
                <w:b w:val="false"/>
                <w:i w:val="false"/>
                <w:color w:val="000000"/>
                <w:sz w:val="20"/>
              </w:rPr>
              <w:t>
тельное
</w:t>
            </w:r>
            <w:r>
              <w:br/>
            </w:r>
            <w:r>
              <w:rPr>
                <w:rFonts w:ascii="Times New Roman"/>
                <w:b w:val="false"/>
                <w:i w:val="false"/>
                <w:color w:val="000000"/>
                <w:sz w:val="20"/>
              </w:rPr>
              <w:t>
напряжение,
</w:t>
            </w:r>
            <w:r>
              <w:br/>
            </w:r>
            <w:r>
              <w:rPr>
                <w:rFonts w:ascii="Times New Roman"/>
                <w:b w:val="false"/>
                <w:i w:val="false"/>
                <w:color w:val="000000"/>
                <w:sz w:val="20"/>
              </w:rPr>
              <w:t>
кВ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Продол-
</w:t>
            </w:r>
            <w:r>
              <w:br/>
            </w:r>
            <w:r>
              <w:rPr>
                <w:rFonts w:ascii="Times New Roman"/>
                <w:b w:val="false"/>
                <w:i w:val="false"/>
                <w:color w:val="000000"/>
                <w:sz w:val="20"/>
              </w:rPr>
              <w:t>
житель-
</w:t>
            </w:r>
            <w:r>
              <w:br/>
            </w:r>
            <w:r>
              <w:rPr>
                <w:rFonts w:ascii="Times New Roman"/>
                <w:b w:val="false"/>
                <w:i w:val="false"/>
                <w:color w:val="000000"/>
                <w:sz w:val="20"/>
              </w:rPr>
              <w:t>
ность
</w:t>
            </w:r>
            <w:r>
              <w:br/>
            </w:r>
            <w:r>
              <w:rPr>
                <w:rFonts w:ascii="Times New Roman"/>
                <w:b w:val="false"/>
                <w:i w:val="false"/>
                <w:color w:val="000000"/>
                <w:sz w:val="20"/>
              </w:rPr>
              <w:t>
испыта-
</w:t>
            </w:r>
            <w:r>
              <w:br/>
            </w:r>
            <w:r>
              <w:rPr>
                <w:rFonts w:ascii="Times New Roman"/>
                <w:b w:val="false"/>
                <w:i w:val="false"/>
                <w:color w:val="000000"/>
                <w:sz w:val="20"/>
              </w:rPr>
              <w:t>
ния,
</w:t>
            </w:r>
            <w:r>
              <w:br/>
            </w:r>
            <w:r>
              <w:rPr>
                <w:rFonts w:ascii="Times New Roman"/>
                <w:b w:val="false"/>
                <w:i w:val="false"/>
                <w:color w:val="000000"/>
                <w:sz w:val="20"/>
              </w:rPr>
              <w:t>
мин.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Ток,
</w:t>
            </w:r>
            <w:r>
              <w:br/>
            </w:r>
            <w:r>
              <w:rPr>
                <w:rFonts w:ascii="Times New Roman"/>
                <w:b w:val="false"/>
                <w:i w:val="false"/>
                <w:color w:val="000000"/>
                <w:sz w:val="20"/>
              </w:rPr>
              <w:t>
пре-
</w:t>
            </w:r>
            <w:r>
              <w:br/>
            </w:r>
            <w:r>
              <w:rPr>
                <w:rFonts w:ascii="Times New Roman"/>
                <w:b w:val="false"/>
                <w:i w:val="false"/>
                <w:color w:val="000000"/>
                <w:sz w:val="20"/>
              </w:rPr>
              <w:t>
тека-
</w:t>
            </w:r>
            <w:r>
              <w:br/>
            </w:r>
            <w:r>
              <w:rPr>
                <w:rFonts w:ascii="Times New Roman"/>
                <w:b w:val="false"/>
                <w:i w:val="false"/>
                <w:color w:val="000000"/>
                <w:sz w:val="20"/>
              </w:rPr>
              <w:t>
ющий
</w:t>
            </w:r>
            <w:r>
              <w:br/>
            </w:r>
            <w:r>
              <w:rPr>
                <w:rFonts w:ascii="Times New Roman"/>
                <w:b w:val="false"/>
                <w:i w:val="false"/>
                <w:color w:val="000000"/>
                <w:sz w:val="20"/>
              </w:rPr>
              <w:t>
через
</w:t>
            </w:r>
            <w:r>
              <w:br/>
            </w:r>
            <w:r>
              <w:rPr>
                <w:rFonts w:ascii="Times New Roman"/>
                <w:b w:val="false"/>
                <w:i w:val="false"/>
                <w:color w:val="000000"/>
                <w:sz w:val="20"/>
              </w:rPr>
              <w:t>
изде-
</w:t>
            </w:r>
            <w:r>
              <w:br/>
            </w:r>
            <w:r>
              <w:rPr>
                <w:rFonts w:ascii="Times New Roman"/>
                <w:b w:val="false"/>
                <w:i w:val="false"/>
                <w:color w:val="000000"/>
                <w:sz w:val="20"/>
              </w:rPr>
              <w:t>
лие,
</w:t>
            </w:r>
            <w:r>
              <w:br/>
            </w:r>
            <w:r>
              <w:rPr>
                <w:rFonts w:ascii="Times New Roman"/>
                <w:b w:val="false"/>
                <w:i w:val="false"/>
                <w:color w:val="000000"/>
                <w:sz w:val="20"/>
              </w:rPr>
              <w:t>
мА, не
</w:t>
            </w:r>
            <w:r>
              <w:br/>
            </w:r>
            <w:r>
              <w:rPr>
                <w:rFonts w:ascii="Times New Roman"/>
                <w:b w:val="false"/>
                <w:i w:val="false"/>
                <w:color w:val="000000"/>
                <w:sz w:val="20"/>
              </w:rPr>
              <w:t>
более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в
</w:t>
            </w:r>
            <w:r>
              <w:br/>
            </w:r>
            <w:r>
              <w:rPr>
                <w:rFonts w:ascii="Times New Roman"/>
                <w:b w:val="false"/>
                <w:i w:val="false"/>
                <w:color w:val="000000"/>
                <w:sz w:val="20"/>
              </w:rPr>
              <w:t>
24 мес.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раз в
</w:t>
            </w:r>
            <w:r>
              <w:br/>
            </w:r>
            <w:r>
              <w:rPr>
                <w:rFonts w:ascii="Times New Roman"/>
                <w:b w:val="false"/>
                <w:i w:val="false"/>
                <w:color w:val="000000"/>
                <w:sz w:val="20"/>
              </w:rPr>
              <w:t>
12 мес.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мес.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Перио-
</w:t>
            </w:r>
            <w:r>
              <w:br/>
            </w:r>
            <w:r>
              <w:rPr>
                <w:rFonts w:ascii="Times New Roman"/>
                <w:b w:val="false"/>
                <w:i w:val="false"/>
                <w:color w:val="000000"/>
                <w:sz w:val="20"/>
              </w:rPr>
              <w:t>
дич-
</w:t>
            </w:r>
            <w:r>
              <w:br/>
            </w:r>
            <w:r>
              <w:rPr>
                <w:rFonts w:ascii="Times New Roman"/>
                <w:b w:val="false"/>
                <w:i w:val="false"/>
                <w:color w:val="000000"/>
                <w:sz w:val="20"/>
              </w:rPr>
              <w:t>
ность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6
</w:t>
            </w:r>
            <w:r>
              <w:br/>
            </w:r>
            <w:r>
              <w:rPr>
                <w:rFonts w:ascii="Times New Roman"/>
                <w:b w:val="false"/>
                <w:i w:val="false"/>
                <w:color w:val="000000"/>
                <w:sz w:val="20"/>
              </w:rPr>
              <w:t>
мес.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36
</w:t>
            </w:r>
            <w:r>
              <w:br/>
            </w:r>
            <w:r>
              <w:rPr>
                <w:rFonts w:ascii="Times New Roman"/>
                <w:b w:val="false"/>
                <w:i w:val="false"/>
                <w:color w:val="000000"/>
                <w:sz w:val="20"/>
              </w:rPr>
              <w:t>
мес.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12
</w:t>
            </w:r>
            <w:r>
              <w:br/>
            </w:r>
            <w:r>
              <w:rPr>
                <w:rFonts w:ascii="Times New Roman"/>
                <w:b w:val="false"/>
                <w:i w:val="false"/>
                <w:color w:val="000000"/>
                <w:sz w:val="20"/>
              </w:rPr>
              <w:t>
мес.
</w:t>
            </w:r>
            <w:r>
              <w:br/>
            </w:r>
            <w:r>
              <w:rPr>
                <w:rFonts w:ascii="Times New Roman"/>
                <w:b w:val="false"/>
                <w:i w:val="false"/>
                <w:color w:val="000000"/>
                <w:sz w:val="20"/>
              </w:rPr>
              <w:t>
</w:t>
            </w:r>
            <w:r>
              <w:br/>
            </w:r>
            <w:r>
              <w:rPr>
                <w:rFonts w:ascii="Times New Roman"/>
                <w:b w:val="false"/>
                <w:i w:val="false"/>
                <w:color w:val="000000"/>
                <w:sz w:val="20"/>
              </w:rPr>
              <w:t>
1 раз
</w:t>
            </w:r>
            <w:r>
              <w:br/>
            </w:r>
            <w:r>
              <w:rPr>
                <w:rFonts w:ascii="Times New Roman"/>
                <w:b w:val="false"/>
                <w:i w:val="false"/>
                <w:color w:val="000000"/>
                <w:sz w:val="20"/>
              </w:rPr>
              <w:t>
в 12
</w:t>
            </w:r>
            <w:r>
              <w:br/>
            </w:r>
            <w:r>
              <w:rPr>
                <w:rFonts w:ascii="Times New Roman"/>
                <w:b w:val="false"/>
                <w:i w:val="false"/>
                <w:color w:val="000000"/>
                <w:sz w:val="20"/>
              </w:rPr>
              <w:t>
мес.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Форма наряда-допуска для                   Лицевая сторона наряда
</w:t>
      </w:r>
      <w:r>
        <w:br/>
      </w:r>
      <w:r>
        <w:rPr>
          <w:rFonts w:ascii="Times New Roman"/>
          <w:b w:val="false"/>
          <w:i w:val="false"/>
          <w:color w:val="000000"/>
          <w:sz w:val="28"/>
        </w:rPr>
        <w:t>
работы в электроустановках               Для работ в электроустановках
</w:t>
      </w:r>
    </w:p>
    <w:p>
      <w:pPr>
        <w:spacing w:after="0"/>
        <w:ind w:left="0"/>
        <w:jc w:val="both"/>
      </w:pPr>
      <w:r>
        <w:rPr>
          <w:rFonts w:ascii="Times New Roman"/>
          <w:b w:val="false"/>
          <w:i w:val="false"/>
          <w:color w:val="000000"/>
          <w:sz w:val="28"/>
        </w:rPr>
        <w:t>
Организация ______________
</w:t>
      </w:r>
      <w:r>
        <w:br/>
      </w:r>
      <w:r>
        <w:rPr>
          <w:rFonts w:ascii="Times New Roman"/>
          <w:b w:val="false"/>
          <w:i w:val="false"/>
          <w:color w:val="000000"/>
          <w:sz w:val="28"/>
        </w:rPr>
        <w:t>
Подразделение ____________
</w:t>
      </w:r>
    </w:p>
    <w:p>
      <w:pPr>
        <w:spacing w:after="0"/>
        <w:ind w:left="0"/>
        <w:jc w:val="both"/>
      </w:pPr>
      <w:r>
        <w:rPr>
          <w:rFonts w:ascii="Times New Roman"/>
          <w:b w:val="false"/>
          <w:i w:val="false"/>
          <w:color w:val="000000"/>
          <w:sz w:val="28"/>
        </w:rPr>
        <w:t>
</w:t>
      </w:r>
      <w:r>
        <w:rPr>
          <w:rFonts w:ascii="Times New Roman"/>
          <w:b/>
          <w:i w:val="false"/>
          <w:color w:val="000000"/>
          <w:sz w:val="28"/>
        </w:rPr>
        <w:t>
                   НАРЯД-ДОПУСК N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Ответственному руководителю работ ________________________________
</w:t>
      </w:r>
      <w:r>
        <w:br/>
      </w:r>
      <w:r>
        <w:rPr>
          <w:rFonts w:ascii="Times New Roman"/>
          <w:b w:val="false"/>
          <w:i w:val="false"/>
          <w:color w:val="000000"/>
          <w:sz w:val="28"/>
        </w:rPr>
        <w:t>
Допускающему __________ производителю работ ______________________
</w:t>
      </w:r>
      <w:r>
        <w:br/>
      </w:r>
      <w:r>
        <w:rPr>
          <w:rFonts w:ascii="Times New Roman"/>
          <w:b w:val="false"/>
          <w:i w:val="false"/>
          <w:color w:val="000000"/>
          <w:sz w:val="28"/>
        </w:rPr>
        <w:t>
Наблюдающему _________ с членами бригады 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поручается 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Работу начинать: дата ____ время ___.
</w:t>
      </w:r>
      <w:r>
        <w:br/>
      </w:r>
      <w:r>
        <w:rPr>
          <w:rFonts w:ascii="Times New Roman"/>
          <w:b w:val="false"/>
          <w:i w:val="false"/>
          <w:color w:val="000000"/>
          <w:sz w:val="28"/>
        </w:rPr>
        <w:t>
Работу закончить: дата _____ время ____.
</w:t>
      </w:r>
      <w:r>
        <w:br/>
      </w:r>
      <w:r>
        <w:rPr>
          <w:rFonts w:ascii="Times New Roman"/>
          <w:b w:val="false"/>
          <w:i w:val="false"/>
          <w:color w:val="000000"/>
          <w:sz w:val="28"/>
        </w:rPr>
        <w:t>
Работу выполнить: со снятием напряжения; без снятия напряжения на
</w:t>
      </w:r>
      <w:r>
        <w:br/>
      </w:r>
      <w:r>
        <w:rPr>
          <w:rFonts w:ascii="Times New Roman"/>
          <w:b w:val="false"/>
          <w:i w:val="false"/>
          <w:color w:val="000000"/>
          <w:sz w:val="28"/>
        </w:rPr>
        <w:t>
токоведущих частях и вблизи них; вдали от токоведущих частей,
</w:t>
      </w:r>
      <w:r>
        <w:br/>
      </w:r>
      <w:r>
        <w:rPr>
          <w:rFonts w:ascii="Times New Roman"/>
          <w:b w:val="false"/>
          <w:i w:val="false"/>
          <w:color w:val="000000"/>
          <w:sz w:val="28"/>
        </w:rPr>
        <w:t>
находящихся под напряжением (ненужное зачеркнуть).
</w:t>
      </w:r>
    </w:p>
    <w:p>
      <w:pPr>
        <w:spacing w:after="0"/>
        <w:ind w:left="0"/>
        <w:jc w:val="both"/>
      </w:pPr>
      <w:r>
        <w:rPr>
          <w:rFonts w:ascii="Times New Roman"/>
          <w:b w:val="false"/>
          <w:i w:val="false"/>
          <w:color w:val="000000"/>
          <w:sz w:val="28"/>
        </w:rPr>
        <w:t>
</w:t>
      </w:r>
      <w:r>
        <w:rPr>
          <w:rFonts w:ascii="Times New Roman"/>
          <w:b/>
          <w:i w:val="false"/>
          <w:color w:val="000000"/>
          <w:sz w:val="28"/>
        </w:rPr>
        <w:t>
             МЕРЫ ПО ПОДГОТОВКЕ РАБОЧИХ МЕСТ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4373"/>
      </w:tblGrid>
      <w:tr>
        <w:trPr>
          <w:trHeight w:val="480" w:hRule="atLeast"/>
        </w:trPr>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электроустановок,
</w:t>
            </w:r>
            <w:r>
              <w:br/>
            </w:r>
            <w:r>
              <w:rPr>
                <w:rFonts w:ascii="Times New Roman"/>
                <w:b w:val="false"/>
                <w:i w:val="false"/>
                <w:color w:val="000000"/>
                <w:sz w:val="20"/>
              </w:rPr>
              <w:t>
в которых нужно произвести
</w:t>
            </w:r>
            <w:r>
              <w:br/>
            </w:r>
            <w:r>
              <w:rPr>
                <w:rFonts w:ascii="Times New Roman"/>
                <w:b w:val="false"/>
                <w:i w:val="false"/>
                <w:color w:val="000000"/>
                <w:sz w:val="20"/>
              </w:rPr>
              <w:t>
отключения и наложить заземления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Что должно быть
</w:t>
            </w:r>
            <w:r>
              <w:br/>
            </w:r>
            <w:r>
              <w:rPr>
                <w:rFonts w:ascii="Times New Roman"/>
                <w:b w:val="false"/>
                <w:i w:val="false"/>
                <w:color w:val="000000"/>
                <w:sz w:val="20"/>
              </w:rPr>
              <w:t>
отключено и где
</w:t>
            </w:r>
            <w:r>
              <w:br/>
            </w:r>
            <w:r>
              <w:rPr>
                <w:rFonts w:ascii="Times New Roman"/>
                <w:b w:val="false"/>
                <w:i w:val="false"/>
                <w:color w:val="000000"/>
                <w:sz w:val="20"/>
              </w:rPr>
              <w:t>
заземлено
</w:t>
            </w:r>
          </w:p>
        </w:tc>
      </w:tr>
      <w:tr>
        <w:trPr>
          <w:trHeight w:val="120" w:hRule="atLeast"/>
        </w:trPr>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Отдельные указания 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Наряд выдал: дата ____ время ____ подпись ______ фамилия _________
</w:t>
      </w:r>
      <w:r>
        <w:br/>
      </w:r>
      <w:r>
        <w:rPr>
          <w:rFonts w:ascii="Times New Roman"/>
          <w:b w:val="false"/>
          <w:i w:val="false"/>
          <w:color w:val="000000"/>
          <w:sz w:val="28"/>
        </w:rPr>
        <w:t>
Наряд продлил по: дата ______ время _____
</w:t>
      </w:r>
    </w:p>
    <w:p>
      <w:pPr>
        <w:spacing w:after="0"/>
        <w:ind w:left="0"/>
        <w:jc w:val="both"/>
      </w:pPr>
      <w:r>
        <w:rPr>
          <w:rFonts w:ascii="Times New Roman"/>
          <w:b w:val="false"/>
          <w:i w:val="false"/>
          <w:color w:val="000000"/>
          <w:sz w:val="28"/>
        </w:rPr>
        <w:t>
Подпись __________ Фамилия __________ Дата ________ Время ________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НА ДОПУСК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533"/>
        <w:gridCol w:w="2933"/>
        <w:gridCol w:w="2573"/>
      </w:tblGrid>
      <w:tr>
        <w:trPr>
          <w:trHeight w:val="360" w:hRule="atLeast"/>
        </w:trPr>
        <w:tc>
          <w:tcPr>
            <w:tcW w:w="3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Разрешение на
</w:t>
            </w:r>
            <w:r>
              <w:br/>
            </w:r>
            <w:r>
              <w:rPr>
                <w:rFonts w:ascii="Times New Roman"/>
                <w:b w:val="false"/>
                <w:i w:val="false"/>
                <w:color w:val="000000"/>
                <w:sz w:val="20"/>
              </w:rPr>
              <w:t>
подготовку
</w:t>
            </w:r>
            <w:r>
              <w:br/>
            </w:r>
            <w:r>
              <w:rPr>
                <w:rFonts w:ascii="Times New Roman"/>
                <w:b w:val="false"/>
                <w:i w:val="false"/>
                <w:color w:val="000000"/>
                <w:sz w:val="20"/>
              </w:rPr>
              <w:t>
рабочих мест и
</w:t>
            </w:r>
            <w:r>
              <w:br/>
            </w:r>
            <w:r>
              <w:rPr>
                <w:rFonts w:ascii="Times New Roman"/>
                <w:b w:val="false"/>
                <w:i w:val="false"/>
                <w:color w:val="000000"/>
                <w:sz w:val="20"/>
              </w:rPr>
              <w:t>
на допуск к
</w:t>
            </w:r>
            <w:r>
              <w:br/>
            </w:r>
            <w:r>
              <w:rPr>
                <w:rFonts w:ascii="Times New Roman"/>
                <w:b w:val="false"/>
                <w:i w:val="false"/>
                <w:color w:val="000000"/>
                <w:sz w:val="20"/>
              </w:rPr>
              <w:t>
работе получил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время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кого
</w:t>
            </w:r>
            <w:r>
              <w:br/>
            </w:r>
            <w:r>
              <w:rPr>
                <w:rFonts w:ascii="Times New Roman"/>
                <w:b w:val="false"/>
                <w:i w:val="false"/>
                <w:color w:val="000000"/>
                <w:sz w:val="20"/>
              </w:rPr>
              <w:t>
(должность,
</w:t>
            </w:r>
            <w:r>
              <w:br/>
            </w:r>
            <w:r>
              <w:rPr>
                <w:rFonts w:ascii="Times New Roman"/>
                <w:b w:val="false"/>
                <w:i w:val="false"/>
                <w:color w:val="000000"/>
                <w:sz w:val="20"/>
              </w:rPr>
              <w:t>
фамилия)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Допускающий
</w:t>
            </w:r>
            <w:r>
              <w:br/>
            </w:r>
            <w:r>
              <w:rPr>
                <w:rFonts w:ascii="Times New Roman"/>
                <w:b w:val="false"/>
                <w:i w:val="false"/>
                <w:color w:val="000000"/>
                <w:sz w:val="20"/>
              </w:rPr>
              <w:t>
(подпись)
</w:t>
            </w:r>
          </w:p>
        </w:tc>
      </w:tr>
      <w:tr>
        <w:trPr>
          <w:trHeight w:val="12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 наряда
</w:t>
      </w:r>
    </w:p>
    <w:p>
      <w:pPr>
        <w:spacing w:after="0"/>
        <w:ind w:left="0"/>
        <w:jc w:val="both"/>
      </w:pPr>
      <w:r>
        <w:rPr>
          <w:rFonts w:ascii="Times New Roman"/>
          <w:b w:val="false"/>
          <w:i w:val="false"/>
          <w:color w:val="000000"/>
          <w:sz w:val="28"/>
        </w:rPr>
        <w:t>
Рабочие места подготовлены. Под напряжением остались: 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Допускающий __________ Ответственный руководитель работ __________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w:t>
      </w:r>
      <w:r>
        <w:rPr>
          <w:rFonts w:ascii="Times New Roman"/>
          <w:b/>
          <w:i w:val="false"/>
          <w:color w:val="000000"/>
          <w:sz w:val="28"/>
        </w:rPr>
        <w:t>
         ЕЖЕДНЕВНЫЙ ДОПУСК К РАБОТЕ И ЕЕ ОКОНЧАНИЕ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25"/>
        <w:gridCol w:w="1828"/>
        <w:gridCol w:w="1809"/>
        <w:gridCol w:w="1517"/>
        <w:gridCol w:w="2249"/>
        <w:gridCol w:w="1985"/>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Бригада проинструктирована и
</w:t>
            </w:r>
            <w:r>
              <w:br/>
            </w:r>
            <w:r>
              <w:rPr>
                <w:rFonts w:ascii="Times New Roman"/>
                <w:b w:val="false"/>
                <w:i w:val="false"/>
                <w:color w:val="000000"/>
                <w:sz w:val="20"/>
              </w:rPr>
              <w:t>
допущена на подготовленное
</w:t>
            </w:r>
            <w:r>
              <w:br/>
            </w:r>
            <w:r>
              <w:rPr>
                <w:rFonts w:ascii="Times New Roman"/>
                <w:b w:val="false"/>
                <w:i w:val="false"/>
                <w:color w:val="000000"/>
                <w:sz w:val="20"/>
              </w:rPr>
              <w:t>
рабочее место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Работа закончена,
</w:t>
            </w:r>
            <w:r>
              <w:br/>
            </w:r>
            <w:r>
              <w:rPr>
                <w:rFonts w:ascii="Times New Roman"/>
                <w:b w:val="false"/>
                <w:i w:val="false"/>
                <w:color w:val="000000"/>
                <w:sz w:val="20"/>
              </w:rPr>
              <w:t>
бригада удалена
</w:t>
            </w:r>
          </w:p>
        </w:tc>
      </w:tr>
      <w:tr>
        <w:trPr>
          <w:trHeight w:val="240" w:hRule="atLeast"/>
        </w:trPr>
        <w:tc>
          <w:tcPr>
            <w:tcW w:w="18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рабочих
</w:t>
            </w:r>
            <w:r>
              <w:br/>
            </w:r>
            <w:r>
              <w:rPr>
                <w:rFonts w:ascii="Times New Roman"/>
                <w:b w:val="false"/>
                <w:i w:val="false"/>
                <w:color w:val="000000"/>
                <w:sz w:val="20"/>
              </w:rPr>
              <w:t>
мест
</w:t>
            </w:r>
          </w:p>
        </w:tc>
        <w:tc>
          <w:tcPr>
            <w:tcW w:w="18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время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подписи
</w:t>
            </w:r>
          </w:p>
        </w:tc>
        <w:tc>
          <w:tcPr>
            <w:tcW w:w="15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время
</w:t>
            </w:r>
          </w:p>
        </w:tc>
        <w:tc>
          <w:tcPr>
            <w:tcW w:w="22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снятии
</w:t>
            </w:r>
            <w:r>
              <w:br/>
            </w:r>
            <w:r>
              <w:rPr>
                <w:rFonts w:ascii="Times New Roman"/>
                <w:b w:val="false"/>
                <w:i w:val="false"/>
                <w:color w:val="000000"/>
                <w:sz w:val="20"/>
              </w:rPr>
              <w:t>
зазем-
</w:t>
            </w:r>
            <w:r>
              <w:br/>
            </w:r>
            <w:r>
              <w:rPr>
                <w:rFonts w:ascii="Times New Roman"/>
                <w:b w:val="false"/>
                <w:i w:val="false"/>
                <w:color w:val="000000"/>
                <w:sz w:val="20"/>
              </w:rPr>
              <w:t>
лений,
</w:t>
            </w:r>
            <w:r>
              <w:br/>
            </w:r>
            <w:r>
              <w:rPr>
                <w:rFonts w:ascii="Times New Roman"/>
                <w:b w:val="false"/>
                <w:i w:val="false"/>
                <w:color w:val="000000"/>
                <w:sz w:val="20"/>
              </w:rPr>
              <w:t>
наложенных
</w:t>
            </w:r>
            <w:r>
              <w:br/>
            </w:r>
            <w:r>
              <w:rPr>
                <w:rFonts w:ascii="Times New Roman"/>
                <w:b w:val="false"/>
                <w:i w:val="false"/>
                <w:color w:val="000000"/>
                <w:sz w:val="20"/>
              </w:rPr>
              <w:t>
бригадой,
</w:t>
            </w:r>
            <w:r>
              <w:br/>
            </w:r>
            <w:r>
              <w:rPr>
                <w:rFonts w:ascii="Times New Roman"/>
                <w:b w:val="false"/>
                <w:i w:val="false"/>
                <w:color w:val="000000"/>
                <w:sz w:val="20"/>
              </w:rPr>
              <w:t>
сообщено
</w:t>
            </w:r>
            <w:r>
              <w:br/>
            </w:r>
            <w:r>
              <w:rPr>
                <w:rFonts w:ascii="Times New Roman"/>
                <w:b w:val="false"/>
                <w:i w:val="false"/>
                <w:color w:val="000000"/>
                <w:sz w:val="20"/>
              </w:rPr>
              <w:t>
(кому)
</w:t>
            </w:r>
          </w:p>
        </w:tc>
        <w:tc>
          <w:tcPr>
            <w:tcW w:w="19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
</w:t>
            </w:r>
            <w:r>
              <w:br/>
            </w:r>
            <w:r>
              <w:rPr>
                <w:rFonts w:ascii="Times New Roman"/>
                <w:b w:val="false"/>
                <w:i w:val="false"/>
                <w:color w:val="000000"/>
                <w:sz w:val="20"/>
              </w:rPr>
              <w:t>
дитель
</w:t>
            </w:r>
            <w:r>
              <w:br/>
            </w:r>
            <w:r>
              <w:rPr>
                <w:rFonts w:ascii="Times New Roman"/>
                <w:b w:val="false"/>
                <w:i w:val="false"/>
                <w:color w:val="000000"/>
                <w:sz w:val="20"/>
              </w:rPr>
              <w:t>
работ
</w:t>
            </w:r>
            <w:r>
              <w:br/>
            </w:r>
            <w:r>
              <w:rPr>
                <w:rFonts w:ascii="Times New Roman"/>
                <w:b w:val="false"/>
                <w:i w:val="false"/>
                <w:color w:val="000000"/>
                <w:sz w:val="20"/>
              </w:rPr>
              <w:t>
(подпись)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допус-
</w:t>
            </w:r>
            <w:r>
              <w:br/>
            </w:r>
            <w:r>
              <w:rPr>
                <w:rFonts w:ascii="Times New Roman"/>
                <w:b w:val="false"/>
                <w:i w:val="false"/>
                <w:color w:val="000000"/>
                <w:sz w:val="20"/>
              </w:rPr>
              <w:t>
кающе-
</w:t>
            </w:r>
            <w:r>
              <w:br/>
            </w:r>
            <w:r>
              <w:rPr>
                <w:rFonts w:ascii="Times New Roman"/>
                <w:b w:val="false"/>
                <w:i w:val="false"/>
                <w:color w:val="000000"/>
                <w:sz w:val="20"/>
              </w:rPr>
              <w:t>
го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
</w:t>
            </w:r>
            <w:r>
              <w:br/>
            </w:r>
            <w:r>
              <w:rPr>
                <w:rFonts w:ascii="Times New Roman"/>
                <w:b w:val="false"/>
                <w:i w:val="false"/>
                <w:color w:val="000000"/>
                <w:sz w:val="20"/>
              </w:rPr>
              <w:t>
води-
</w:t>
            </w:r>
            <w:r>
              <w:br/>
            </w:r>
            <w:r>
              <w:rPr>
                <w:rFonts w:ascii="Times New Roman"/>
                <w:b w:val="false"/>
                <w:i w:val="false"/>
                <w:color w:val="000000"/>
                <w:sz w:val="20"/>
              </w:rPr>
              <w:t>
теля
</w:t>
            </w:r>
            <w:r>
              <w:br/>
            </w:r>
            <w:r>
              <w:rPr>
                <w:rFonts w:ascii="Times New Roman"/>
                <w:b w:val="false"/>
                <w:i w:val="false"/>
                <w:color w:val="000000"/>
                <w:sz w:val="20"/>
              </w:rPr>
              <w:t>
работ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20" w:hRule="atLeast"/>
        </w:trPr>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Изменения в составе бригады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353"/>
        <w:gridCol w:w="2073"/>
        <w:gridCol w:w="2233"/>
      </w:tblGrid>
      <w:tr>
        <w:trPr>
          <w:trHeight w:val="36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
</w:t>
            </w:r>
            <w:r>
              <w:br/>
            </w:r>
            <w:r>
              <w:rPr>
                <w:rFonts w:ascii="Times New Roman"/>
                <w:b w:val="false"/>
                <w:i w:val="false"/>
                <w:color w:val="000000"/>
                <w:sz w:val="20"/>
              </w:rPr>
              <w:t>
в состав
</w:t>
            </w:r>
            <w:r>
              <w:br/>
            </w:r>
            <w:r>
              <w:rPr>
                <w:rFonts w:ascii="Times New Roman"/>
                <w:b w:val="false"/>
                <w:i w:val="false"/>
                <w:color w:val="000000"/>
                <w:sz w:val="20"/>
              </w:rPr>
              <w:t>
бригады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Выведен из
</w:t>
            </w:r>
            <w:r>
              <w:br/>
            </w:r>
            <w:r>
              <w:rPr>
                <w:rFonts w:ascii="Times New Roman"/>
                <w:b w:val="false"/>
                <w:i w:val="false"/>
                <w:color w:val="000000"/>
                <w:sz w:val="20"/>
              </w:rPr>
              <w:t>
состава
</w:t>
            </w:r>
            <w:r>
              <w:br/>
            </w:r>
            <w:r>
              <w:rPr>
                <w:rFonts w:ascii="Times New Roman"/>
                <w:b w:val="false"/>
                <w:i w:val="false"/>
                <w:color w:val="000000"/>
                <w:sz w:val="20"/>
              </w:rPr>
              <w:t>
бригады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время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Разрешил
</w:t>
            </w:r>
            <w:r>
              <w:br/>
            </w:r>
            <w:r>
              <w:rPr>
                <w:rFonts w:ascii="Times New Roman"/>
                <w:b w:val="false"/>
                <w:i w:val="false"/>
                <w:color w:val="000000"/>
                <w:sz w:val="20"/>
              </w:rPr>
              <w:t>
(подпись)
</w:t>
            </w:r>
          </w:p>
        </w:tc>
      </w:tr>
      <w:tr>
        <w:trPr>
          <w:trHeight w:val="12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Работа полностью закончена, бригада удалена, заземления,
</w:t>
      </w:r>
      <w:r>
        <w:br/>
      </w:r>
      <w:r>
        <w:rPr>
          <w:rFonts w:ascii="Times New Roman"/>
          <w:b w:val="false"/>
          <w:i w:val="false"/>
          <w:color w:val="000000"/>
          <w:sz w:val="28"/>
        </w:rPr>
        <w:t>
наложенные бригадой сняты, сообщено (кому) _______________________
</w:t>
      </w:r>
    </w:p>
    <w:p>
      <w:pPr>
        <w:spacing w:after="0"/>
        <w:ind w:left="0"/>
        <w:jc w:val="both"/>
      </w:pPr>
      <w:r>
        <w:rPr>
          <w:rFonts w:ascii="Times New Roman"/>
          <w:b w:val="false"/>
          <w:i w:val="false"/>
          <w:color w:val="000000"/>
          <w:sz w:val="28"/>
        </w:rPr>
        <w:t>
Дата _____ Время _____ Производитель работ 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Ответственный руководитель работ 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Заполнение наряда-допуска
</w:t>
      </w:r>
    </w:p>
    <w:p>
      <w:pPr>
        <w:spacing w:after="0"/>
        <w:ind w:left="0"/>
        <w:jc w:val="both"/>
      </w:pPr>
      <w:r>
        <w:rPr>
          <w:rFonts w:ascii="Times New Roman"/>
          <w:b w:val="false"/>
          <w:i w:val="false"/>
          <w:color w:val="000000"/>
          <w:sz w:val="28"/>
        </w:rPr>
        <w:t>
      1. Записи в наряде должны быть разборчивыми. Исправление текста не допускается.
</w:t>
      </w:r>
      <w:r>
        <w:br/>
      </w:r>
      <w:r>
        <w:rPr>
          <w:rFonts w:ascii="Times New Roman"/>
          <w:b w:val="false"/>
          <w:i w:val="false"/>
          <w:color w:val="000000"/>
          <w:sz w:val="28"/>
        </w:rPr>
        <w:t>
      2. Система нумерации нарядов устанавливается лицом, ответственным за электрохозяйство организации.
</w:t>
      </w:r>
      <w:r>
        <w:br/>
      </w:r>
      <w:r>
        <w:rPr>
          <w:rFonts w:ascii="Times New Roman"/>
          <w:b w:val="false"/>
          <w:i w:val="false"/>
          <w:color w:val="000000"/>
          <w:sz w:val="28"/>
        </w:rPr>
        <w:t>
      3. В неподлежащих заполнению графах следует ставить знак Z, а в строках делать прочерк.
</w:t>
      </w:r>
      <w:r>
        <w:br/>
      </w:r>
      <w:r>
        <w:rPr>
          <w:rFonts w:ascii="Times New Roman"/>
          <w:b w:val="false"/>
          <w:i w:val="false"/>
          <w:color w:val="000000"/>
          <w:sz w:val="28"/>
        </w:rPr>
        <w:t>
      4. В строке "дата" указывается число, месяц и две последние цифры, обозначающие год.
</w:t>
      </w:r>
      <w:r>
        <w:br/>
      </w:r>
      <w:r>
        <w:rPr>
          <w:rFonts w:ascii="Times New Roman"/>
          <w:b w:val="false"/>
          <w:i w:val="false"/>
          <w:color w:val="000000"/>
          <w:sz w:val="28"/>
        </w:rPr>
        <w:t>
      5. Вместе с фамилиями лиц, указываемых в наряде, вписываются их инициалы, а для допускающего, ответственного руководителя, производителя работ, наблюдающего и членов бригады, кроме того, вписываются их группы по электробезопасности.
</w:t>
      </w:r>
      <w:r>
        <w:br/>
      </w:r>
      <w:r>
        <w:rPr>
          <w:rFonts w:ascii="Times New Roman"/>
          <w:b w:val="false"/>
          <w:i w:val="false"/>
          <w:color w:val="000000"/>
          <w:sz w:val="28"/>
        </w:rPr>
        <w:t>
      6. В наряде должны указываться диспетчерские наименования электроустановок, оборудования.
</w:t>
      </w:r>
      <w:r>
        <w:br/>
      </w:r>
      <w:r>
        <w:rPr>
          <w:rFonts w:ascii="Times New Roman"/>
          <w:b w:val="false"/>
          <w:i w:val="false"/>
          <w:color w:val="000000"/>
          <w:sz w:val="28"/>
        </w:rPr>
        <w:t>
      Лицевая сторона наряда.
</w:t>
      </w:r>
      <w:r>
        <w:br/>
      </w:r>
      <w:r>
        <w:rPr>
          <w:rFonts w:ascii="Times New Roman"/>
          <w:b w:val="false"/>
          <w:i w:val="false"/>
          <w:color w:val="000000"/>
          <w:sz w:val="28"/>
        </w:rPr>
        <w:t>
      7. В строке "Подразделение" указывается структурное подразделение организации (цех, служба, участок), где выдается наряд.
</w:t>
      </w:r>
      <w:r>
        <w:br/>
      </w:r>
      <w:r>
        <w:rPr>
          <w:rFonts w:ascii="Times New Roman"/>
          <w:b w:val="false"/>
          <w:i w:val="false"/>
          <w:color w:val="000000"/>
          <w:sz w:val="28"/>
        </w:rPr>
        <w:t>
      8. В строке "Ответственному руководителю работ", если выполнение работ предусмотрено без него, указывается "не назначается".
</w:t>
      </w:r>
      <w:r>
        <w:br/>
      </w:r>
      <w:r>
        <w:rPr>
          <w:rFonts w:ascii="Times New Roman"/>
          <w:b w:val="false"/>
          <w:i w:val="false"/>
          <w:color w:val="000000"/>
          <w:sz w:val="28"/>
        </w:rPr>
        <w:t>
      В строке "Допускающему" указывается фамилия допускающего из оперативного персонала.
</w:t>
      </w:r>
      <w:r>
        <w:br/>
      </w:r>
      <w:r>
        <w:rPr>
          <w:rFonts w:ascii="Times New Roman"/>
          <w:b w:val="false"/>
          <w:i w:val="false"/>
          <w:color w:val="000000"/>
          <w:sz w:val="28"/>
        </w:rPr>
        <w:t>
      В строках "с членами бригады" указывается фамилии состава бригады, кроме производителя работ и наблюдающего.
</w:t>
      </w:r>
      <w:r>
        <w:br/>
      </w:r>
      <w:r>
        <w:rPr>
          <w:rFonts w:ascii="Times New Roman"/>
          <w:b w:val="false"/>
          <w:i w:val="false"/>
          <w:color w:val="000000"/>
          <w:sz w:val="28"/>
        </w:rPr>
        <w:t>
      Фамилии пишутся в именительном падеже. В случае недостатка строк следует прикладывать к наряду список членов бригады за подписью лица, выдавшего наряд, о чем должно быть записано в последней строке: "См. дополнительный список".
</w:t>
      </w:r>
      <w:r>
        <w:br/>
      </w:r>
      <w:r>
        <w:rPr>
          <w:rFonts w:ascii="Times New Roman"/>
          <w:b w:val="false"/>
          <w:i w:val="false"/>
          <w:color w:val="000000"/>
          <w:sz w:val="28"/>
        </w:rPr>
        <w:t>
      9. В строках "поручается" указывается наименование электроустановок, где предстоит работать, содержание работы.
</w:t>
      </w:r>
      <w:r>
        <w:br/>
      </w:r>
      <w:r>
        <w:rPr>
          <w:rFonts w:ascii="Times New Roman"/>
          <w:b w:val="false"/>
          <w:i w:val="false"/>
          <w:color w:val="000000"/>
          <w:sz w:val="28"/>
        </w:rPr>
        <w:t>
      10. В строке "Работу закончить" указываются дата и время окончания работы по данному наряду (независимо от окончания всей работы в целом).
</w:t>
      </w:r>
      <w:r>
        <w:br/>
      </w:r>
      <w:r>
        <w:rPr>
          <w:rFonts w:ascii="Times New Roman"/>
          <w:b w:val="false"/>
          <w:i w:val="false"/>
          <w:color w:val="000000"/>
          <w:sz w:val="28"/>
        </w:rPr>
        <w:t>
      11. В таблице 1 указываются:
</w:t>
      </w:r>
      <w:r>
        <w:br/>
      </w:r>
      <w:r>
        <w:rPr>
          <w:rFonts w:ascii="Times New Roman"/>
          <w:b w:val="false"/>
          <w:i w:val="false"/>
          <w:color w:val="000000"/>
          <w:sz w:val="28"/>
        </w:rPr>
        <w:t>
      в графе 1 - наименование электроустановок, в которых необходимо произвести отключения и наложить заземления;
</w:t>
      </w:r>
      <w:r>
        <w:br/>
      </w:r>
      <w:r>
        <w:rPr>
          <w:rFonts w:ascii="Times New Roman"/>
          <w:b w:val="false"/>
          <w:i w:val="false"/>
          <w:color w:val="000000"/>
          <w:sz w:val="28"/>
        </w:rPr>
        <w:t>
      в графе 2 - наименования коммутационных аппаратов, которые должны быть отключены, и места, где должны быть наложены заземления, установлены ограждения, вывешены плакаты.
</w:t>
      </w:r>
      <w:r>
        <w:br/>
      </w:r>
      <w:r>
        <w:rPr>
          <w:rFonts w:ascii="Times New Roman"/>
          <w:b w:val="false"/>
          <w:i w:val="false"/>
          <w:color w:val="000000"/>
          <w:sz w:val="28"/>
        </w:rPr>
        <w:t>
      12. В таблице 1 должны быть внесены те отключения,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в таблицу не вносятся (перевод соединений с одной системы шин на другую). В электроустановках подготовку рабочего места выполняет допускающий из оперативно-ремонтного персонала, в таблице 1 допускается вносить все поручаемые ему операции, а также указывать и другие меры по подготовке рабочих мест (проверка отсутствия напряжения, установка ограждений токоведущих частей) в соответствии с местными инструкциями по производству оперативных переключений, утвержденными лицом, ответственным за электрохозяйство.
</w:t>
      </w:r>
      <w:r>
        <w:br/>
      </w:r>
      <w:r>
        <w:rPr>
          <w:rFonts w:ascii="Times New Roman"/>
          <w:b w:val="false"/>
          <w:i w:val="false"/>
          <w:color w:val="000000"/>
          <w:sz w:val="28"/>
        </w:rPr>
        <w:t>
      13. В нарядах, по которым отключения и наложения заземлений для допуска не требуются, в графе 1 таблице 1 записывается: "Без отключения и наложения заземлений".
</w:t>
      </w:r>
      <w:r>
        <w:br/>
      </w:r>
      <w:r>
        <w:rPr>
          <w:rFonts w:ascii="Times New Roman"/>
          <w:b w:val="false"/>
          <w:i w:val="false"/>
          <w:color w:val="000000"/>
          <w:sz w:val="28"/>
        </w:rPr>
        <w:t>
      14. Если число строк таблице 1 не позволяет перечислить все меры по подготовке рабочих мест, допускается прикладывать к наряду дополнительную таблицу, подписанную выдающим наряд, о чем должно быть записано в последней строке основной таблицы: "См. дополнительный список".
</w:t>
      </w:r>
      <w:r>
        <w:br/>
      </w:r>
      <w:r>
        <w:rPr>
          <w:rFonts w:ascii="Times New Roman"/>
          <w:b w:val="false"/>
          <w:i w:val="false"/>
          <w:color w:val="000000"/>
          <w:sz w:val="28"/>
        </w:rPr>
        <w:t>
      15. В строках "Отдельные указания" фиксируются:
</w:t>
      </w:r>
      <w:r>
        <w:br/>
      </w:r>
      <w:r>
        <w:rPr>
          <w:rFonts w:ascii="Times New Roman"/>
          <w:b w:val="false"/>
          <w:i w:val="false"/>
          <w:color w:val="000000"/>
          <w:sz w:val="28"/>
        </w:rPr>
        <w:t>
      этапы работы или отдельные операции, которые должны выполняться под непрерывным надзором ответственного руководителя работ;
</w:t>
      </w:r>
      <w:r>
        <w:br/>
      </w:r>
      <w:r>
        <w:rPr>
          <w:rFonts w:ascii="Times New Roman"/>
          <w:b w:val="false"/>
          <w:i w:val="false"/>
          <w:color w:val="000000"/>
          <w:sz w:val="28"/>
        </w:rPr>
        <w:t>
      разрешение на временное снятие заземлении.
</w:t>
      </w:r>
      <w:r>
        <w:br/>
      </w:r>
      <w:r>
        <w:rPr>
          <w:rFonts w:ascii="Times New Roman"/>
          <w:b w:val="false"/>
          <w:i w:val="false"/>
          <w:color w:val="000000"/>
          <w:sz w:val="28"/>
        </w:rPr>
        <w:t>
      Выдающему наряд разрешается по его усмотрению вносить в эти строки и другие указания, связанные с выполняемой работой.
</w:t>
      </w:r>
      <w:r>
        <w:br/>
      </w:r>
      <w:r>
        <w:rPr>
          <w:rFonts w:ascii="Times New Roman"/>
          <w:b w:val="false"/>
          <w:i w:val="false"/>
          <w:color w:val="000000"/>
          <w:sz w:val="28"/>
        </w:rPr>
        <w:t>
      В строках "Наряд выдал" и "Наряд продлил" выдающий наряд указывает дату и время его подписания.
</w:t>
      </w:r>
      <w:r>
        <w:br/>
      </w:r>
      <w:r>
        <w:rPr>
          <w:rFonts w:ascii="Times New Roman"/>
          <w:b w:val="false"/>
          <w:i w:val="false"/>
          <w:color w:val="000000"/>
          <w:sz w:val="28"/>
        </w:rPr>
        <w:t>
      16. Таблица 2 заполняется при первичном допуске допускающим из оперативного персонала либо производителем работ, совмещающим обязанности допускающего.
</w:t>
      </w:r>
      <w:r>
        <w:br/>
      </w:r>
      <w:r>
        <w:rPr>
          <w:rFonts w:ascii="Times New Roman"/>
          <w:b w:val="false"/>
          <w:i w:val="false"/>
          <w:color w:val="000000"/>
          <w:sz w:val="28"/>
        </w:rPr>
        <w:t>
      При временном включении ремонтируемой электроустановки таблица 2 заполняется перед каждым повторным допуском.
</w:t>
      </w:r>
      <w:r>
        <w:br/>
      </w:r>
      <w:r>
        <w:rPr>
          <w:rFonts w:ascii="Times New Roman"/>
          <w:b w:val="false"/>
          <w:i w:val="false"/>
          <w:color w:val="000000"/>
          <w:sz w:val="28"/>
        </w:rPr>
        <w:t>
      Оборотная сторона наряда.
</w:t>
      </w:r>
      <w:r>
        <w:br/>
      </w:r>
      <w:r>
        <w:rPr>
          <w:rFonts w:ascii="Times New Roman"/>
          <w:b w:val="false"/>
          <w:i w:val="false"/>
          <w:color w:val="000000"/>
          <w:sz w:val="28"/>
        </w:rPr>
        <w:t>
      17. В строках "Рабочие места подготовлены. Под напряжением остались" допускающий указывает оставшиеся под напряжением токоведущие части, ближайшие к рабочему месту. Если таких частей нет, в этих строках следует писать "Не остались".
</w:t>
      </w:r>
      <w:r>
        <w:br/>
      </w:r>
      <w:r>
        <w:rPr>
          <w:rFonts w:ascii="Times New Roman"/>
          <w:b w:val="false"/>
          <w:i w:val="false"/>
          <w:color w:val="000000"/>
          <w:sz w:val="28"/>
        </w:rPr>
        <w:t>
      Допускающий и ответственный руководитель работ расписываются под строками "Рабочие места подготовлены. Под напряжением остались" только при первичном допуске.
</w:t>
      </w:r>
      <w:r>
        <w:br/>
      </w:r>
      <w:r>
        <w:rPr>
          <w:rFonts w:ascii="Times New Roman"/>
          <w:b w:val="false"/>
          <w:i w:val="false"/>
          <w:color w:val="000000"/>
          <w:sz w:val="28"/>
        </w:rPr>
        <w:t>
      18. В таблице 3 оформляются ежедневный допуск к работе и ее окончание, в том числе допуск с переводом на другое рабочее место, а также допуск и окончание работы при временном включении электроустановки.
</w:t>
      </w:r>
      <w:r>
        <w:br/>
      </w:r>
      <w:r>
        <w:rPr>
          <w:rFonts w:ascii="Times New Roman"/>
          <w:b w:val="false"/>
          <w:i w:val="false"/>
          <w:color w:val="000000"/>
          <w:sz w:val="28"/>
        </w:rPr>
        <w:t>
      Лицо, осуществляющее повторный допуск, расписывается в графе 3.
</w:t>
      </w:r>
      <w:r>
        <w:br/>
      </w:r>
      <w:r>
        <w:rPr>
          <w:rFonts w:ascii="Times New Roman"/>
          <w:b w:val="false"/>
          <w:i w:val="false"/>
          <w:color w:val="000000"/>
          <w:sz w:val="28"/>
        </w:rPr>
        <w:t>
      Графа 6 заполняется при работах, связанных с пробным включением электроустановок. В графе 6 указываются фамилия и должность лица, которому сообщено о временном окончании работы, снятии наложенных заземлении и удалении бригады.
</w:t>
      </w:r>
      <w:r>
        <w:br/>
      </w:r>
      <w:r>
        <w:rPr>
          <w:rFonts w:ascii="Times New Roman"/>
          <w:b w:val="false"/>
          <w:i w:val="false"/>
          <w:color w:val="000000"/>
          <w:sz w:val="28"/>
        </w:rPr>
        <w:t>
      Окончание работ, связанное с окончанием рабочего дня, производитель работ оформляет в графах 5 и 7 таблицы 3.
</w:t>
      </w:r>
      <w:r>
        <w:br/>
      </w:r>
      <w:r>
        <w:rPr>
          <w:rFonts w:ascii="Times New Roman"/>
          <w:b w:val="false"/>
          <w:i w:val="false"/>
          <w:color w:val="000000"/>
          <w:sz w:val="28"/>
        </w:rPr>
        <w:t>
      19. В таблице 4 в графе "Разрешил" расписывается (с указанием фамилии) лицо, выдавшее разрешение на изменение состава бригады.
</w:t>
      </w:r>
      <w:r>
        <w:br/>
      </w:r>
      <w:r>
        <w:rPr>
          <w:rFonts w:ascii="Times New Roman"/>
          <w:b w:val="false"/>
          <w:i w:val="false"/>
          <w:color w:val="000000"/>
          <w:sz w:val="28"/>
        </w:rPr>
        <w:t>
      При передаче разрешения по телефону, радио производитель работ в этой графе указывает фамилию лица, выдавшего разрешение на изменение состава бригады.
</w:t>
      </w:r>
      <w:r>
        <w:br/>
      </w:r>
      <w:r>
        <w:rPr>
          <w:rFonts w:ascii="Times New Roman"/>
          <w:b w:val="false"/>
          <w:i w:val="false"/>
          <w:color w:val="000000"/>
          <w:sz w:val="28"/>
        </w:rPr>
        <w:t>
      20. После полного окончания работ производитель расписывается в предназначенной для этого строке наряда, указывая при этом время и дату оформления. В соответствующей строке расписывается и ответственный руководитель работ после приемки им рабочего места. Если ответственный руководитель работ не назначался, производитель работ расписывается за него.
</w:t>
      </w:r>
      <w:r>
        <w:br/>
      </w:r>
      <w:r>
        <w:rPr>
          <w:rFonts w:ascii="Times New Roman"/>
          <w:b w:val="false"/>
          <w:i w:val="false"/>
          <w:color w:val="000000"/>
          <w:sz w:val="28"/>
        </w:rPr>
        <w:t>
      При оформлении в наряде полного окончания работы производитель работ это оформление выполняет только в своем экземпляре наряда, указывая должность и фамилию лица, которому он сообщил о полном окончании работ, а также дату и время сообщения.
</w:t>
      </w:r>
      <w:r>
        <w:br/>
      </w:r>
      <w:r>
        <w:rPr>
          <w:rFonts w:ascii="Times New Roman"/>
          <w:b w:val="false"/>
          <w:i w:val="false"/>
          <w:color w:val="000000"/>
          <w:sz w:val="28"/>
        </w:rPr>
        <w:t>
      Если бригада заземлении не накладывала, то слова "Заземления, наложенные бригадой, сняты" из текста сообщения вычеркиваются.
</w:t>
      </w:r>
      <w:r>
        <w:br/>
      </w:r>
      <w:r>
        <w:rPr>
          <w:rFonts w:ascii="Times New Roman"/>
          <w:b w:val="false"/>
          <w:i w:val="false"/>
          <w:color w:val="000000"/>
          <w:sz w:val="28"/>
        </w:rPr>
        <w:t>
      21. Лицо, выдавшее наряд, производит контроль за правильностью оформления наряда и расписывается в конце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Форма акта проверки и испытания блокировки
</w:t>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_______________ 20__ г.
</w:t>
      </w:r>
    </w:p>
    <w:p>
      <w:pPr>
        <w:spacing w:after="0"/>
        <w:ind w:left="0"/>
        <w:jc w:val="both"/>
      </w:pPr>
      <w:r>
        <w:rPr>
          <w:rFonts w:ascii="Times New Roman"/>
          <w:b w:val="false"/>
          <w:i w:val="false"/>
          <w:color w:val="000000"/>
          <w:sz w:val="28"/>
        </w:rPr>
        <w:t>
      Мы, нижеподписавшиеся: ст. инженер _________________________
</w:t>
      </w:r>
      <w:r>
        <w:br/>
      </w:r>
      <w:r>
        <w:rPr>
          <w:rFonts w:ascii="Times New Roman"/>
          <w:b w:val="false"/>
          <w:i w:val="false"/>
          <w:color w:val="000000"/>
          <w:sz w:val="28"/>
        </w:rPr>
        <w:t>
тов. ________________ нач. смены тов. ______________ в присутствии
</w:t>
      </w:r>
      <w:r>
        <w:br/>
      </w:r>
      <w:r>
        <w:rPr>
          <w:rFonts w:ascii="Times New Roman"/>
          <w:b w:val="false"/>
          <w:i w:val="false"/>
          <w:color w:val="000000"/>
          <w:sz w:val="28"/>
        </w:rPr>
        <w:t>
общественного инспектора по безопасности и охране труда
</w:t>
      </w:r>
      <w:r>
        <w:br/>
      </w:r>
      <w:r>
        <w:rPr>
          <w:rFonts w:ascii="Times New Roman"/>
          <w:b w:val="false"/>
          <w:i w:val="false"/>
          <w:color w:val="000000"/>
          <w:sz w:val="28"/>
        </w:rPr>
        <w:t>
тов. __________________________ провели проверку и испытание
</w:t>
      </w:r>
      <w:r>
        <w:br/>
      </w:r>
      <w:r>
        <w:rPr>
          <w:rFonts w:ascii="Times New Roman"/>
          <w:b w:val="false"/>
          <w:i w:val="false"/>
          <w:color w:val="000000"/>
          <w:sz w:val="28"/>
        </w:rPr>
        <w:t>
системы блокирующих устройств на передатчике
</w:t>
      </w:r>
      <w:r>
        <w:br/>
      </w:r>
      <w:r>
        <w:rPr>
          <w:rFonts w:ascii="Times New Roman"/>
          <w:b w:val="false"/>
          <w:i w:val="false"/>
          <w:color w:val="000000"/>
          <w:sz w:val="28"/>
        </w:rPr>
        <w:t>
______________________________________________ в следующем объеме:
</w:t>
      </w:r>
      <w:r>
        <w:br/>
      </w:r>
      <w:r>
        <w:rPr>
          <w:rFonts w:ascii="Times New Roman"/>
          <w:b w:val="false"/>
          <w:i w:val="false"/>
          <w:color w:val="000000"/>
          <w:sz w:val="28"/>
        </w:rPr>
        <w:t>
      1. Проведен внешний осмотр состояния замков, ключей, приводов
</w:t>
      </w:r>
      <w:r>
        <w:br/>
      </w:r>
      <w:r>
        <w:rPr>
          <w:rFonts w:ascii="Times New Roman"/>
          <w:b w:val="false"/>
          <w:i w:val="false"/>
          <w:color w:val="000000"/>
          <w:sz w:val="28"/>
        </w:rPr>
        <w:t>
и других деталей механической блокировки.
</w:t>
      </w:r>
      <w:r>
        <w:br/>
      </w:r>
      <w:r>
        <w:rPr>
          <w:rFonts w:ascii="Times New Roman"/>
          <w:b w:val="false"/>
          <w:i w:val="false"/>
          <w:color w:val="000000"/>
          <w:sz w:val="28"/>
        </w:rPr>
        <w:t>
     2. Проведен внешний осмотр контактов переключателей, реле,
</w:t>
      </w:r>
      <w:r>
        <w:br/>
      </w:r>
      <w:r>
        <w:rPr>
          <w:rFonts w:ascii="Times New Roman"/>
          <w:b w:val="false"/>
          <w:i w:val="false"/>
          <w:color w:val="000000"/>
          <w:sz w:val="28"/>
        </w:rPr>
        <w:t>
контакторов и дверных блок-контактов, а также проводки и
</w:t>
      </w:r>
      <w:r>
        <w:br/>
      </w:r>
      <w:r>
        <w:rPr>
          <w:rFonts w:ascii="Times New Roman"/>
          <w:b w:val="false"/>
          <w:i w:val="false"/>
          <w:color w:val="000000"/>
          <w:sz w:val="28"/>
        </w:rPr>
        <w:t>
сигнальных устройств электрической блокировки.
</w:t>
      </w:r>
      <w:r>
        <w:br/>
      </w:r>
      <w:r>
        <w:rPr>
          <w:rFonts w:ascii="Times New Roman"/>
          <w:b w:val="false"/>
          <w:i w:val="false"/>
          <w:color w:val="000000"/>
          <w:sz w:val="28"/>
        </w:rPr>
        <w:t>
      3. Проверена целостность устройств разряда фильтров.
</w:t>
      </w:r>
      <w:r>
        <w:br/>
      </w:r>
      <w:r>
        <w:rPr>
          <w:rFonts w:ascii="Times New Roman"/>
          <w:b w:val="false"/>
          <w:i w:val="false"/>
          <w:color w:val="000000"/>
          <w:sz w:val="28"/>
        </w:rPr>
        <w:t>
      4. Практически проверена исправность действия электрической
</w:t>
      </w:r>
      <w:r>
        <w:br/>
      </w:r>
      <w:r>
        <w:rPr>
          <w:rFonts w:ascii="Times New Roman"/>
          <w:b w:val="false"/>
          <w:i w:val="false"/>
          <w:color w:val="000000"/>
          <w:sz w:val="28"/>
        </w:rPr>
        <w:t>
и механической блокировок.
</w:t>
      </w:r>
      <w:r>
        <w:br/>
      </w:r>
      <w:r>
        <w:rPr>
          <w:rFonts w:ascii="Times New Roman"/>
          <w:b w:val="false"/>
          <w:i w:val="false"/>
          <w:color w:val="000000"/>
          <w:sz w:val="28"/>
        </w:rPr>
        <w:t>
      5. Сопротивление изоляции цепей УБС составляет _____________
</w:t>
      </w:r>
      <w:r>
        <w:br/>
      </w:r>
      <w:r>
        <w:rPr>
          <w:rFonts w:ascii="Times New Roman"/>
          <w:b w:val="false"/>
          <w:i w:val="false"/>
          <w:color w:val="000000"/>
          <w:sz w:val="28"/>
        </w:rPr>
        <w:t>
При проверке УБС передатчика в указанном объеме оказалось: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 основании полученных результатов система УБС передатчика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Подписали: Старший инженер _______________________________________
</w:t>
      </w:r>
      <w:r>
        <w:br/>
      </w:r>
      <w:r>
        <w:rPr>
          <w:rFonts w:ascii="Times New Roman"/>
          <w:b w:val="false"/>
          <w:i w:val="false"/>
          <w:color w:val="000000"/>
          <w:sz w:val="28"/>
        </w:rPr>
        <w:t>
      Начальник смены ____________________________________________
</w:t>
      </w:r>
      <w:r>
        <w:br/>
      </w:r>
      <w:r>
        <w:rPr>
          <w:rFonts w:ascii="Times New Roman"/>
          <w:b w:val="false"/>
          <w:i w:val="false"/>
          <w:color w:val="000000"/>
          <w:sz w:val="28"/>
        </w:rPr>
        <w:t>
      Общественный инспектор по безопасности и охране труда ______
</w:t>
      </w:r>
      <w:r>
        <w:br/>
      </w:r>
      <w:r>
        <w:rPr>
          <w:rFonts w:ascii="Times New Roman"/>
          <w:b w:val="false"/>
          <w:i w:val="false"/>
          <w:color w:val="000000"/>
          <w:sz w:val="28"/>
        </w:rPr>
        <w:t>
      Проверил начальник цеха ____________________________________
</w:t>
      </w:r>
      <w:r>
        <w:br/>
      </w:r>
      <w:r>
        <w:rPr>
          <w:rFonts w:ascii="Times New Roman"/>
          <w:b w:val="false"/>
          <w:i w:val="false"/>
          <w:color w:val="000000"/>
          <w:sz w:val="28"/>
        </w:rPr>
        <w:t>
      (Акт хранится в цехе у старшего по смене в течение 6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Форма наряда на производство работ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антенно-мачтовых и фидерных сооружениях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Наряд действителен
</w:t>
      </w:r>
      <w:r>
        <w:br/>
      </w:r>
      <w:r>
        <w:rPr>
          <w:rFonts w:ascii="Times New Roman"/>
          <w:b w:val="false"/>
          <w:i w:val="false"/>
          <w:color w:val="000000"/>
          <w:sz w:val="28"/>
        </w:rPr>
        <w:t>
(наименование предприятия)                     на один рабочий день
</w:t>
      </w:r>
    </w:p>
    <w:p>
      <w:pPr>
        <w:spacing w:after="0"/>
        <w:ind w:left="0"/>
        <w:jc w:val="both"/>
      </w:pPr>
      <w:r>
        <w:rPr>
          <w:rFonts w:ascii="Times New Roman"/>
          <w:b w:val="false"/>
          <w:i w:val="false"/>
          <w:color w:val="000000"/>
          <w:sz w:val="28"/>
        </w:rPr>
        <w:t>
Соблюдай правила техники безопасности
</w:t>
      </w:r>
    </w:p>
    <w:p>
      <w:pPr>
        <w:spacing w:after="0"/>
        <w:ind w:left="0"/>
        <w:jc w:val="both"/>
      </w:pPr>
      <w:r>
        <w:rPr>
          <w:rFonts w:ascii="Times New Roman"/>
          <w:b w:val="false"/>
          <w:i w:val="false"/>
          <w:color w:val="000000"/>
          <w:sz w:val="28"/>
        </w:rPr>
        <w:t>
</w:t>
      </w:r>
      <w:r>
        <w:rPr>
          <w:rFonts w:ascii="Times New Roman"/>
          <w:b/>
          <w:i w:val="false"/>
          <w:color w:val="000000"/>
          <w:sz w:val="28"/>
        </w:rPr>
        <w:t>
                       НАРЯД N 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производство работ на антенно-мачтовых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фидерных сооружениях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Производителю работ ______________________________________________
</w:t>
      </w:r>
      <w:r>
        <w:br/>
      </w:r>
      <w:r>
        <w:rPr>
          <w:rFonts w:ascii="Times New Roman"/>
          <w:b w:val="false"/>
          <w:i w:val="false"/>
          <w:color w:val="000000"/>
          <w:sz w:val="28"/>
        </w:rPr>
        <w:t>
                           (фамилия, инициалы, группа)
</w:t>
      </w:r>
      <w:r>
        <w:br/>
      </w:r>
      <w:r>
        <w:rPr>
          <w:rFonts w:ascii="Times New Roman"/>
          <w:b w:val="false"/>
          <w:i w:val="false"/>
          <w:color w:val="000000"/>
          <w:sz w:val="28"/>
        </w:rPr>
        <w:t>
с бригадой в составе ____ чел. ___________________________________
</w:t>
      </w:r>
      <w:r>
        <w:br/>
      </w:r>
      <w:r>
        <w:rPr>
          <w:rFonts w:ascii="Times New Roman"/>
          <w:b w:val="false"/>
          <w:i w:val="false"/>
          <w:color w:val="000000"/>
          <w:sz w:val="28"/>
        </w:rPr>
        <w:t>
                                    (фамилия, инициалы, группа)
</w:t>
      </w:r>
      <w:r>
        <w:br/>
      </w:r>
      <w:r>
        <w:rPr>
          <w:rFonts w:ascii="Times New Roman"/>
          <w:b w:val="false"/>
          <w:i w:val="false"/>
          <w:color w:val="000000"/>
          <w:sz w:val="28"/>
        </w:rPr>
        <w:t>
поручается выполнить следующее ___________________________________
</w:t>
      </w:r>
      <w:r>
        <w:br/>
      </w:r>
      <w:r>
        <w:rPr>
          <w:rFonts w:ascii="Times New Roman"/>
          <w:b w:val="false"/>
          <w:i w:val="false"/>
          <w:color w:val="000000"/>
          <w:sz w:val="28"/>
        </w:rPr>
        <w:t>
                               (место, содержание и объекты работ)
</w:t>
      </w:r>
      <w:r>
        <w:br/>
      </w:r>
      <w:r>
        <w:rPr>
          <w:rFonts w:ascii="Times New Roman"/>
          <w:b w:val="false"/>
          <w:i w:val="false"/>
          <w:color w:val="000000"/>
          <w:sz w:val="28"/>
        </w:rPr>
        <w:t>
Начало работ по наряду ___ час. ___ мин. ___ дня ____ мес. 20__ г.
</w:t>
      </w:r>
      <w:r>
        <w:br/>
      </w:r>
      <w:r>
        <w:rPr>
          <w:rFonts w:ascii="Times New Roman"/>
          <w:b w:val="false"/>
          <w:i w:val="false"/>
          <w:color w:val="000000"/>
          <w:sz w:val="28"/>
        </w:rPr>
        <w:t>
Окончание работ по наряду __ час. __ мин. ___ дня ___ мес. 20__ г.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 инициалы, группа)
</w:t>
      </w:r>
    </w:p>
    <w:p>
      <w:pPr>
        <w:spacing w:after="0"/>
        <w:ind w:left="0"/>
        <w:jc w:val="both"/>
      </w:pPr>
      <w:r>
        <w:rPr>
          <w:rFonts w:ascii="Times New Roman"/>
          <w:b w:val="false"/>
          <w:i w:val="false"/>
          <w:color w:val="000000"/>
          <w:sz w:val="28"/>
        </w:rPr>
        <w:t>
                      Условия производства работ
</w:t>
      </w:r>
    </w:p>
    <w:p>
      <w:pPr>
        <w:spacing w:after="0"/>
        <w:ind w:left="0"/>
        <w:jc w:val="both"/>
      </w:pPr>
      <w:r>
        <w:rPr>
          <w:rFonts w:ascii="Times New Roman"/>
          <w:b w:val="false"/>
          <w:i w:val="false"/>
          <w:color w:val="000000"/>
          <w:sz w:val="28"/>
        </w:rPr>
        <w:t>
А. В генераторном зале
</w:t>
      </w:r>
      <w:r>
        <w:br/>
      </w:r>
      <w:r>
        <w:rPr>
          <w:rFonts w:ascii="Times New Roman"/>
          <w:b w:val="false"/>
          <w:i w:val="false"/>
          <w:color w:val="000000"/>
          <w:sz w:val="28"/>
        </w:rPr>
        <w:t>
Отключить ______________________ Отключены _______________________
</w:t>
      </w:r>
      <w:r>
        <w:br/>
      </w:r>
      <w:r>
        <w:rPr>
          <w:rFonts w:ascii="Times New Roman"/>
          <w:b w:val="false"/>
          <w:i w:val="false"/>
          <w:color w:val="000000"/>
          <w:sz w:val="28"/>
        </w:rPr>
        <w:t>
              (указать какие                   (указать какие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разъединители, выключатели,        разъединители, выключатели,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передатчики, вводы антенн         передатчики, вводы антенн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и т.п.)                              и т.п.)
</w:t>
      </w:r>
      <w:r>
        <w:br/>
      </w:r>
      <w:r>
        <w:rPr>
          <w:rFonts w:ascii="Times New Roman"/>
          <w:b w:val="false"/>
          <w:i w:val="false"/>
          <w:color w:val="000000"/>
          <w:sz w:val="28"/>
        </w:rPr>
        <w:t>
Отключить питание СОМ и вывесить Отключено питание СОМ и вывешены
</w:t>
      </w:r>
      <w:r>
        <w:br/>
      </w:r>
      <w:r>
        <w:rPr>
          <w:rFonts w:ascii="Times New Roman"/>
          <w:b w:val="false"/>
          <w:i w:val="false"/>
          <w:color w:val="000000"/>
          <w:sz w:val="28"/>
        </w:rPr>
        <w:t>
плакаты ________________________ плакаты _________________________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Установить заземления __________ Установлены заземления __________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(указать точно, где)        (указать точно, где и N заземления)
</w:t>
      </w:r>
      <w:r>
        <w:br/>
      </w:r>
      <w:r>
        <w:rPr>
          <w:rFonts w:ascii="Times New Roman"/>
          <w:b w:val="false"/>
          <w:i w:val="false"/>
          <w:color w:val="000000"/>
          <w:sz w:val="28"/>
        </w:rPr>
        <w:t>
Вывесить плакаты _______________ Вывешены плакаты ________________
</w:t>
      </w:r>
      <w:r>
        <w:br/>
      </w: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Необходимые меры безопасности в залах передатчиков приняты, допуск
</w:t>
      </w:r>
      <w:r>
        <w:br/>
      </w:r>
      <w:r>
        <w:rPr>
          <w:rFonts w:ascii="Times New Roman"/>
          <w:b w:val="false"/>
          <w:i w:val="false"/>
          <w:color w:val="000000"/>
          <w:sz w:val="28"/>
        </w:rPr>
        <w:t>
на место производства работ разрешается.
</w:t>
      </w:r>
      <w:r>
        <w:br/>
      </w:r>
      <w:r>
        <w:rPr>
          <w:rFonts w:ascii="Times New Roman"/>
          <w:b w:val="false"/>
          <w:i w:val="false"/>
          <w:color w:val="000000"/>
          <w:sz w:val="28"/>
        </w:rPr>
        <w:t>
Старший дежурной смены 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Ответственный руководитель работ (допускающий) ___________________
</w:t>
      </w:r>
      <w:r>
        <w:br/>
      </w:r>
      <w:r>
        <w:rPr>
          <w:rFonts w:ascii="Times New Roman"/>
          <w:b w:val="false"/>
          <w:i w:val="false"/>
          <w:color w:val="000000"/>
          <w:sz w:val="28"/>
        </w:rPr>
        <w:t>
                                                   (подпись)
</w:t>
      </w:r>
      <w:r>
        <w:br/>
      </w:r>
      <w:r>
        <w:rPr>
          <w:rFonts w:ascii="Times New Roman"/>
          <w:b w:val="false"/>
          <w:i w:val="false"/>
          <w:color w:val="000000"/>
          <w:sz w:val="28"/>
        </w:rPr>
        <w:t>
Б. На месте работ
</w:t>
      </w:r>
      <w:r>
        <w:br/>
      </w:r>
      <w:r>
        <w:rPr>
          <w:rFonts w:ascii="Times New Roman"/>
          <w:b w:val="false"/>
          <w:i w:val="false"/>
          <w:color w:val="000000"/>
          <w:sz w:val="28"/>
        </w:rPr>
        <w:t>
Проверить отсутствие напряжения Установлены заземления ___________
</w:t>
      </w:r>
      <w:r>
        <w:br/>
      </w:r>
      <w:r>
        <w:rPr>
          <w:rFonts w:ascii="Times New Roman"/>
          <w:b w:val="false"/>
          <w:i w:val="false"/>
          <w:color w:val="000000"/>
          <w:sz w:val="28"/>
        </w:rPr>
        <w:t>
и установить заземления _______ __________________________________
</w:t>
      </w:r>
      <w:r>
        <w:br/>
      </w:r>
      <w:r>
        <w:rPr>
          <w:rFonts w:ascii="Times New Roman"/>
          <w:b w:val="false"/>
          <w:i w:val="false"/>
          <w:color w:val="000000"/>
          <w:sz w:val="28"/>
        </w:rPr>
        <w:t>
                                   (указать точно, где и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(указать точно, где)              N заземления)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Проверить подъемные устройства  Проверены подъемные устройства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(указать, какие)                (указать, какие)
</w:t>
      </w:r>
      <w:r>
        <w:br/>
      </w:r>
      <w:r>
        <w:rPr>
          <w:rFonts w:ascii="Times New Roman"/>
          <w:b w:val="false"/>
          <w:i w:val="false"/>
          <w:color w:val="000000"/>
          <w:sz w:val="28"/>
        </w:rPr>
        <w:t>
Остаются под напряжением _________________________________________
</w:t>
      </w:r>
      <w:r>
        <w:br/>
      </w:r>
      <w:r>
        <w:rPr>
          <w:rFonts w:ascii="Times New Roman"/>
          <w:b w:val="false"/>
          <w:i w:val="false"/>
          <w:color w:val="000000"/>
          <w:sz w:val="28"/>
        </w:rPr>
        <w:t>
                                 (соседние фидеры антенн)
</w:t>
      </w:r>
      <w:r>
        <w:br/>
      </w:r>
      <w:r>
        <w:rPr>
          <w:rFonts w:ascii="Times New Roman"/>
          <w:b w:val="false"/>
          <w:i w:val="false"/>
          <w:color w:val="000000"/>
          <w:sz w:val="28"/>
        </w:rPr>
        <w:t>
Наряд выдан "___" ___________ 20__ г.
</w:t>
      </w:r>
    </w:p>
    <w:p>
      <w:pPr>
        <w:spacing w:after="0"/>
        <w:ind w:left="0"/>
        <w:jc w:val="both"/>
      </w:pPr>
      <w:r>
        <w:rPr>
          <w:rFonts w:ascii="Times New Roman"/>
          <w:b w:val="false"/>
          <w:i w:val="false"/>
          <w:color w:val="000000"/>
          <w:sz w:val="28"/>
        </w:rPr>
        <w:t>
      Подпись _____________________
</w:t>
      </w:r>
    </w:p>
    <w:p>
      <w:pPr>
        <w:spacing w:after="0"/>
        <w:ind w:left="0"/>
        <w:jc w:val="both"/>
      </w:pPr>
      <w:r>
        <w:rPr>
          <w:rFonts w:ascii="Times New Roman"/>
          <w:b w:val="false"/>
          <w:i w:val="false"/>
          <w:color w:val="000000"/>
          <w:sz w:val="28"/>
        </w:rPr>
        <w:t>
      Рабочее место, условия работы, исправность инструмента и
</w:t>
      </w:r>
      <w:r>
        <w:br/>
      </w:r>
      <w:r>
        <w:rPr>
          <w:rFonts w:ascii="Times New Roman"/>
          <w:b w:val="false"/>
          <w:i w:val="false"/>
          <w:color w:val="000000"/>
          <w:sz w:val="28"/>
        </w:rPr>
        <w:t>
предохранительные средства проверены, бригада проинструктирована,
</w:t>
      </w:r>
      <w:r>
        <w:br/>
      </w:r>
      <w:r>
        <w:rPr>
          <w:rFonts w:ascii="Times New Roman"/>
          <w:b w:val="false"/>
          <w:i w:val="false"/>
          <w:color w:val="000000"/>
          <w:sz w:val="28"/>
        </w:rPr>
        <w:t>
необходимые меры безопасности приняты, к работе
</w:t>
      </w:r>
      <w:r>
        <w:br/>
      </w:r>
      <w:r>
        <w:rPr>
          <w:rFonts w:ascii="Times New Roman"/>
          <w:b w:val="false"/>
          <w:i w:val="false"/>
          <w:color w:val="000000"/>
          <w:sz w:val="28"/>
        </w:rPr>
        <w:t>
допущены ___ час. ____ мин. ____ дня ______ мес. 20__ г.
</w:t>
      </w:r>
      <w:r>
        <w:br/>
      </w:r>
      <w:r>
        <w:rPr>
          <w:rFonts w:ascii="Times New Roman"/>
          <w:b w:val="false"/>
          <w:i w:val="false"/>
          <w:color w:val="000000"/>
          <w:sz w:val="28"/>
        </w:rPr>
        <w:t>
Ответственный руководитель работ (допускающий) ___________________
</w:t>
      </w:r>
      <w:r>
        <w:br/>
      </w:r>
      <w:r>
        <w:rPr>
          <w:rFonts w:ascii="Times New Roman"/>
          <w:b w:val="false"/>
          <w:i w:val="false"/>
          <w:color w:val="000000"/>
          <w:sz w:val="28"/>
        </w:rPr>
        <w:t>
                                                     (подпись)
</w:t>
      </w:r>
      <w:r>
        <w:br/>
      </w:r>
      <w:r>
        <w:rPr>
          <w:rFonts w:ascii="Times New Roman"/>
          <w:b w:val="false"/>
          <w:i w:val="false"/>
          <w:color w:val="000000"/>
          <w:sz w:val="28"/>
        </w:rPr>
        <w:t>
Производитель работ ______________________________________________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Работа окончена ______ час. ____ мин. ____ дня ____ мес. 20__ г.
</w:t>
      </w:r>
      <w:r>
        <w:br/>
      </w:r>
      <w:r>
        <w:rPr>
          <w:rFonts w:ascii="Times New Roman"/>
          <w:b w:val="false"/>
          <w:i w:val="false"/>
          <w:color w:val="000000"/>
          <w:sz w:val="28"/>
        </w:rPr>
        <w:t>
Персонал выведен, материалы и инструменты убраны, плакаты и
</w:t>
      </w:r>
      <w:r>
        <w:br/>
      </w:r>
      <w:r>
        <w:rPr>
          <w:rFonts w:ascii="Times New Roman"/>
          <w:b w:val="false"/>
          <w:i w:val="false"/>
          <w:color w:val="000000"/>
          <w:sz w:val="28"/>
        </w:rPr>
        <w:t>
заземления N ____________ сняты.
</w:t>
      </w:r>
      <w:r>
        <w:br/>
      </w:r>
      <w:r>
        <w:rPr>
          <w:rFonts w:ascii="Times New Roman"/>
          <w:b w:val="false"/>
          <w:i w:val="false"/>
          <w:color w:val="000000"/>
          <w:sz w:val="28"/>
        </w:rPr>
        <w:t>
Наряд закрыт.
</w:t>
      </w:r>
      <w:r>
        <w:br/>
      </w:r>
      <w:r>
        <w:rPr>
          <w:rFonts w:ascii="Times New Roman"/>
          <w:b w:val="false"/>
          <w:i w:val="false"/>
          <w:color w:val="000000"/>
          <w:sz w:val="28"/>
        </w:rPr>
        <w:t>
Производитель работ ______________________________________________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Ответственный руководитель работ (допускающий) ___________________
</w:t>
      </w:r>
      <w:r>
        <w:br/>
      </w:r>
      <w:r>
        <w:rPr>
          <w:rFonts w:ascii="Times New Roman"/>
          <w:b w:val="false"/>
          <w:i w:val="false"/>
          <w:color w:val="000000"/>
          <w:sz w:val="28"/>
        </w:rPr>
        <w:t>
                                                    (подпись)
</w:t>
      </w:r>
      <w:r>
        <w:br/>
      </w:r>
      <w:r>
        <w:rPr>
          <w:rFonts w:ascii="Times New Roman"/>
          <w:b w:val="false"/>
          <w:i w:val="false"/>
          <w:color w:val="000000"/>
          <w:sz w:val="28"/>
        </w:rPr>
        <w:t>
Старший дежурной смены 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Наряд проверен ___________________________________________________
</w:t>
      </w:r>
      <w:r>
        <w:br/>
      </w:r>
      <w:r>
        <w:rPr>
          <w:rFonts w:ascii="Times New Roman"/>
          <w:b w:val="false"/>
          <w:i w:val="false"/>
          <w:color w:val="000000"/>
          <w:sz w:val="28"/>
        </w:rPr>
        <w:t>
                   (надписать, какие замечания; дата и подпись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контролирующего лица или выдавшего наряд)
</w:t>
      </w:r>
      <w:r>
        <w:br/>
      </w:r>
      <w:r>
        <w:rPr>
          <w:rFonts w:ascii="Times New Roman"/>
          <w:b w:val="false"/>
          <w:i w:val="false"/>
          <w:color w:val="000000"/>
          <w:sz w:val="28"/>
        </w:rPr>
        <w:t>
(Исправления в тексте наряда и перечеркивания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Расстояние от проводов фидера до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поверхности земли и различных сооружений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453"/>
        <w:gridCol w:w="2613"/>
      </w:tblGrid>
      <w:tr>
        <w:trPr>
          <w:trHeight w:val="930" w:hRule="atLeast"/>
        </w:trPr>
        <w:tc>
          <w:tcPr>
            <w:tcW w:w="5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объекта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Расстояние от проводов
</w:t>
            </w:r>
            <w:r>
              <w:br/>
            </w:r>
            <w:r>
              <w:rPr>
                <w:rFonts w:ascii="Times New Roman"/>
                <w:b w:val="false"/>
                <w:i w:val="false"/>
                <w:color w:val="000000"/>
                <w:sz w:val="20"/>
              </w:rPr>
              <w:t>
фидера до объекта, м,
</w:t>
            </w:r>
            <w:r>
              <w:br/>
            </w:r>
            <w:r>
              <w:rPr>
                <w:rFonts w:ascii="Times New Roman"/>
                <w:b w:val="false"/>
                <w:i w:val="false"/>
                <w:color w:val="000000"/>
                <w:sz w:val="20"/>
              </w:rPr>
              <w:t>
не менее
</w:t>
            </w:r>
          </w:p>
        </w:tc>
      </w:tr>
      <w:tr>
        <w:trPr>
          <w:trHeight w:val="9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передающих
</w:t>
            </w:r>
            <w:r>
              <w:br/>
            </w:r>
            <w:r>
              <w:rPr>
                <w:rFonts w:ascii="Times New Roman"/>
                <w:b w:val="false"/>
                <w:i w:val="false"/>
                <w:color w:val="000000"/>
                <w:sz w:val="20"/>
              </w:rPr>
              <w:t>
антенн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приемных
</w:t>
            </w:r>
            <w:r>
              <w:br/>
            </w:r>
            <w:r>
              <w:rPr>
                <w:rFonts w:ascii="Times New Roman"/>
                <w:b w:val="false"/>
                <w:i w:val="false"/>
                <w:color w:val="000000"/>
                <w:sz w:val="20"/>
              </w:rPr>
              <w:t>
антенн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Поверхность земли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&lt;*&gt;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Полотно дороги на
</w:t>
            </w:r>
            <w:r>
              <w:br/>
            </w:r>
            <w:r>
              <w:rPr>
                <w:rFonts w:ascii="Times New Roman"/>
                <w:b w:val="false"/>
                <w:i w:val="false"/>
                <w:color w:val="000000"/>
                <w:sz w:val="20"/>
              </w:rPr>
              <w:t>
технической территории
</w:t>
            </w:r>
            <w:r>
              <w:br/>
            </w:r>
            <w:r>
              <w:rPr>
                <w:rFonts w:ascii="Times New Roman"/>
                <w:b w:val="false"/>
                <w:i w:val="false"/>
                <w:color w:val="000000"/>
                <w:sz w:val="20"/>
              </w:rPr>
              <w:t>
радиостанции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Полотно дороги за
</w:t>
            </w:r>
            <w:r>
              <w:br/>
            </w:r>
            <w:r>
              <w:rPr>
                <w:rFonts w:ascii="Times New Roman"/>
                <w:b w:val="false"/>
                <w:i w:val="false"/>
                <w:color w:val="000000"/>
                <w:sz w:val="20"/>
              </w:rPr>
              <w:t>
пределами технической
</w:t>
            </w:r>
            <w:r>
              <w:br/>
            </w:r>
            <w:r>
              <w:rPr>
                <w:rFonts w:ascii="Times New Roman"/>
                <w:b w:val="false"/>
                <w:i w:val="false"/>
                <w:color w:val="000000"/>
                <w:sz w:val="20"/>
              </w:rPr>
              <w:t>
территории радиостанции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Конек крыши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Головка рельса при
</w:t>
            </w:r>
            <w:r>
              <w:br/>
            </w:r>
            <w:r>
              <w:rPr>
                <w:rFonts w:ascii="Times New Roman"/>
                <w:b w:val="false"/>
                <w:i w:val="false"/>
                <w:color w:val="000000"/>
                <w:sz w:val="20"/>
              </w:rPr>
              <w:t>
пересечении фидером
</w:t>
            </w:r>
            <w:r>
              <w:br/>
            </w:r>
            <w:r>
              <w:rPr>
                <w:rFonts w:ascii="Times New Roman"/>
                <w:b w:val="false"/>
                <w:i w:val="false"/>
                <w:color w:val="000000"/>
                <w:sz w:val="20"/>
              </w:rPr>
              <w:t>
железных дорог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деревянной и
</w:t>
            </w:r>
            <w:r>
              <w:br/>
            </w:r>
            <w:r>
              <w:rPr>
                <w:rFonts w:ascii="Times New Roman"/>
                <w:b w:val="false"/>
                <w:i w:val="false"/>
                <w:color w:val="000000"/>
                <w:sz w:val="20"/>
              </w:rPr>
              <w:t>
асбестоцементной опор
</w:t>
            </w:r>
            <w:r>
              <w:br/>
            </w:r>
            <w:r>
              <w:rPr>
                <w:rFonts w:ascii="Times New Roman"/>
                <w:b w:val="false"/>
                <w:i w:val="false"/>
                <w:color w:val="000000"/>
                <w:sz w:val="20"/>
              </w:rPr>
              <w:t>
фидера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железобетонной
</w:t>
            </w:r>
            <w:r>
              <w:br/>
            </w:r>
            <w:r>
              <w:rPr>
                <w:rFonts w:ascii="Times New Roman"/>
                <w:b w:val="false"/>
                <w:i w:val="false"/>
                <w:color w:val="000000"/>
                <w:sz w:val="20"/>
              </w:rPr>
              <w:t>
опоры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Стены здания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65" w:hRule="atLeast"/>
        </w:trPr>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Ветви деревьев или
</w:t>
            </w:r>
            <w:r>
              <w:br/>
            </w:r>
            <w:r>
              <w:rPr>
                <w:rFonts w:ascii="Times New Roman"/>
                <w:b w:val="false"/>
                <w:i w:val="false"/>
                <w:color w:val="000000"/>
                <w:sz w:val="20"/>
              </w:rPr>
              <w:t>
кустарников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Для районов со снежным покровом толщиной более 1 м расстояние
</w:t>
      </w:r>
      <w:r>
        <w:br/>
      </w:r>
      <w:r>
        <w:rPr>
          <w:rFonts w:ascii="Times New Roman"/>
          <w:b w:val="false"/>
          <w:i w:val="false"/>
          <w:color w:val="000000"/>
          <w:sz w:val="28"/>
        </w:rPr>
        <w:t>
от проводов до поверхности земли должно быть не менее 4 м.
</w:t>
      </w:r>
      <w:r>
        <w:br/>
      </w:r>
      <w:r>
        <w:rPr>
          <w:rFonts w:ascii="Times New Roman"/>
          <w:b w:val="false"/>
          <w:i w:val="false"/>
          <w:color w:val="000000"/>
          <w:sz w:val="28"/>
        </w:rPr>
        <w:t>
** При мощности свыше 250 кВт - 0,8 м; при мощности ниже
</w:t>
      </w:r>
      <w:r>
        <w:br/>
      </w:r>
      <w:r>
        <w:rPr>
          <w:rFonts w:ascii="Times New Roman"/>
          <w:b w:val="false"/>
          <w:i w:val="false"/>
          <w:color w:val="000000"/>
          <w:sz w:val="28"/>
        </w:rPr>
        <w:t>
5 кВт - 0,3 метра
</w:t>
      </w:r>
      <w:r>
        <w:br/>
      </w:r>
      <w:r>
        <w:rPr>
          <w:rFonts w:ascii="Times New Roman"/>
          <w:b w:val="false"/>
          <w:i w:val="false"/>
          <w:color w:val="000000"/>
          <w:sz w:val="28"/>
        </w:rPr>
        <w:t>
*** ветви деревьев на любой высоте над фидером недопустимы.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Нормы и сроки испытаний подъемных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механизмов и приспособлений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619"/>
        <w:gridCol w:w="1595"/>
        <w:gridCol w:w="1733"/>
        <w:gridCol w:w="1625"/>
        <w:gridCol w:w="1690"/>
        <w:gridCol w:w="1782"/>
      </w:tblGrid>
      <w:tr>
        <w:trPr>
          <w:trHeight w:val="300" w:hRule="atLeast"/>
        </w:trPr>
        <w:tc>
          <w:tcPr>
            <w:tcW w:w="30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механизмов,
</w:t>
            </w:r>
            <w:r>
              <w:br/>
            </w:r>
            <w:r>
              <w:rPr>
                <w:rFonts w:ascii="Times New Roman"/>
                <w:b w:val="false"/>
                <w:i w:val="false"/>
                <w:color w:val="000000"/>
                <w:sz w:val="20"/>
              </w:rPr>
              <w:t>
приспособлений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Испытательная нагрузка, кг
</w:t>
            </w:r>
          </w:p>
        </w:tc>
        <w:tc>
          <w:tcPr>
            <w:tcW w:w="16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
</w:t>
            </w:r>
            <w:r>
              <w:br/>
            </w:r>
            <w:r>
              <w:rPr>
                <w:rFonts w:ascii="Times New Roman"/>
                <w:b w:val="false"/>
                <w:i w:val="false"/>
                <w:color w:val="000000"/>
                <w:sz w:val="20"/>
              </w:rPr>
              <w:t>
житель-
</w:t>
            </w:r>
            <w:r>
              <w:br/>
            </w:r>
            <w:r>
              <w:rPr>
                <w:rFonts w:ascii="Times New Roman"/>
                <w:b w:val="false"/>
                <w:i w:val="false"/>
                <w:color w:val="000000"/>
                <w:sz w:val="20"/>
              </w:rPr>
              <w:t>
ность
</w:t>
            </w:r>
            <w:r>
              <w:br/>
            </w:r>
            <w:r>
              <w:rPr>
                <w:rFonts w:ascii="Times New Roman"/>
                <w:b w:val="false"/>
                <w:i w:val="false"/>
                <w:color w:val="000000"/>
                <w:sz w:val="20"/>
              </w:rPr>
              <w:t>
статис-
</w:t>
            </w:r>
            <w:r>
              <w:br/>
            </w:r>
            <w:r>
              <w:rPr>
                <w:rFonts w:ascii="Times New Roman"/>
                <w:b w:val="false"/>
                <w:i w:val="false"/>
                <w:color w:val="000000"/>
                <w:sz w:val="20"/>
              </w:rPr>
              <w:t>
тичес-
</w:t>
            </w:r>
            <w:r>
              <w:br/>
            </w:r>
            <w:r>
              <w:rPr>
                <w:rFonts w:ascii="Times New Roman"/>
                <w:b w:val="false"/>
                <w:i w:val="false"/>
                <w:color w:val="000000"/>
                <w:sz w:val="20"/>
              </w:rPr>
              <w:t>
ких
</w:t>
            </w:r>
            <w:r>
              <w:br/>
            </w:r>
            <w:r>
              <w:rPr>
                <w:rFonts w:ascii="Times New Roman"/>
                <w:b w:val="false"/>
                <w:i w:val="false"/>
                <w:color w:val="000000"/>
                <w:sz w:val="20"/>
              </w:rPr>
              <w:t>
испыта-
</w:t>
            </w:r>
            <w:r>
              <w:br/>
            </w:r>
            <w:r>
              <w:rPr>
                <w:rFonts w:ascii="Times New Roman"/>
                <w:b w:val="false"/>
                <w:i w:val="false"/>
                <w:color w:val="000000"/>
                <w:sz w:val="20"/>
              </w:rPr>
              <w:t>
ний,
</w:t>
            </w:r>
            <w:r>
              <w:br/>
            </w:r>
            <w:r>
              <w:rPr>
                <w:rFonts w:ascii="Times New Roman"/>
                <w:b w:val="false"/>
                <w:i w:val="false"/>
                <w:color w:val="000000"/>
                <w:sz w:val="20"/>
              </w:rPr>
              <w:t>
мин.
</w:t>
            </w:r>
          </w:p>
        </w:tc>
        <w:tc>
          <w:tcPr>
            <w:tcW w:w="17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
</w:t>
            </w:r>
            <w:r>
              <w:br/>
            </w:r>
            <w:r>
              <w:rPr>
                <w:rFonts w:ascii="Times New Roman"/>
                <w:b w:val="false"/>
                <w:i w:val="false"/>
                <w:color w:val="000000"/>
                <w:sz w:val="20"/>
              </w:rPr>
              <w:t>
дичность
</w:t>
            </w:r>
            <w:r>
              <w:br/>
            </w:r>
            <w:r>
              <w:rPr>
                <w:rFonts w:ascii="Times New Roman"/>
                <w:b w:val="false"/>
                <w:i w:val="false"/>
                <w:color w:val="000000"/>
                <w:sz w:val="20"/>
              </w:rPr>
              <w:t>
испы-
</w:t>
            </w:r>
            <w:r>
              <w:br/>
            </w:r>
            <w:r>
              <w:rPr>
                <w:rFonts w:ascii="Times New Roman"/>
                <w:b w:val="false"/>
                <w:i w:val="false"/>
                <w:color w:val="000000"/>
                <w:sz w:val="20"/>
              </w:rPr>
              <w:t>
таний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приемочных
</w:t>
            </w:r>
            <w:r>
              <w:br/>
            </w:r>
            <w:r>
              <w:rPr>
                <w:rFonts w:ascii="Times New Roman"/>
                <w:b w:val="false"/>
                <w:i w:val="false"/>
                <w:color w:val="000000"/>
                <w:sz w:val="20"/>
              </w:rPr>
              <w:t>
испытаниях
</w:t>
            </w:r>
            <w:r>
              <w:br/>
            </w:r>
            <w:r>
              <w:rPr>
                <w:rFonts w:ascii="Times New Roman"/>
                <w:b w:val="false"/>
                <w:i w:val="false"/>
                <w:color w:val="000000"/>
                <w:sz w:val="20"/>
              </w:rPr>
              <w:t>
и после
</w:t>
            </w:r>
            <w:r>
              <w:br/>
            </w:r>
            <w:r>
              <w:rPr>
                <w:rFonts w:ascii="Times New Roman"/>
                <w:b w:val="false"/>
                <w:i w:val="false"/>
                <w:color w:val="000000"/>
                <w:sz w:val="20"/>
              </w:rPr>
              <w:t>
капитального
</w:t>
            </w:r>
            <w:r>
              <w:br/>
            </w:r>
            <w:r>
              <w:rPr>
                <w:rFonts w:ascii="Times New Roman"/>
                <w:b w:val="false"/>
                <w:i w:val="false"/>
                <w:color w:val="000000"/>
                <w:sz w:val="20"/>
              </w:rPr>
              <w:t>
ремонта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периодических
</w:t>
            </w:r>
            <w:r>
              <w:br/>
            </w:r>
            <w:r>
              <w:rPr>
                <w:rFonts w:ascii="Times New Roman"/>
                <w:b w:val="false"/>
                <w:i w:val="false"/>
                <w:color w:val="000000"/>
                <w:sz w:val="20"/>
              </w:rPr>
              <w:t>
испытаниях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
</w:t>
            </w:r>
            <w:r>
              <w:br/>
            </w:r>
            <w:r>
              <w:rPr>
                <w:rFonts w:ascii="Times New Roman"/>
                <w:b w:val="false"/>
                <w:i w:val="false"/>
                <w:color w:val="000000"/>
                <w:sz w:val="20"/>
              </w:rPr>
              <w:t>
тисти-
</w:t>
            </w:r>
            <w:r>
              <w:br/>
            </w:r>
            <w:r>
              <w:rPr>
                <w:rFonts w:ascii="Times New Roman"/>
                <w:b w:val="false"/>
                <w:i w:val="false"/>
                <w:color w:val="000000"/>
                <w:sz w:val="20"/>
              </w:rPr>
              <w:t>
ческая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
</w:t>
            </w:r>
            <w:r>
              <w:br/>
            </w:r>
            <w:r>
              <w:rPr>
                <w:rFonts w:ascii="Times New Roman"/>
                <w:b w:val="false"/>
                <w:i w:val="false"/>
                <w:color w:val="000000"/>
                <w:sz w:val="20"/>
              </w:rPr>
              <w:t>
мичес-
</w:t>
            </w:r>
            <w:r>
              <w:br/>
            </w:r>
            <w:r>
              <w:rPr>
                <w:rFonts w:ascii="Times New Roman"/>
                <w:b w:val="false"/>
                <w:i w:val="false"/>
                <w:color w:val="000000"/>
                <w:sz w:val="20"/>
              </w:rPr>
              <w:t>
каяя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
</w:t>
            </w:r>
            <w:r>
              <w:br/>
            </w:r>
            <w:r>
              <w:rPr>
                <w:rFonts w:ascii="Times New Roman"/>
                <w:b w:val="false"/>
                <w:i w:val="false"/>
                <w:color w:val="000000"/>
                <w:sz w:val="20"/>
              </w:rPr>
              <w:t>
тисти-
</w:t>
            </w:r>
            <w:r>
              <w:br/>
            </w:r>
            <w:r>
              <w:rPr>
                <w:rFonts w:ascii="Times New Roman"/>
                <w:b w:val="false"/>
                <w:i w:val="false"/>
                <w:color w:val="000000"/>
                <w:sz w:val="20"/>
              </w:rPr>
              <w:t>
ческая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
</w:t>
            </w:r>
            <w:r>
              <w:br/>
            </w:r>
            <w:r>
              <w:rPr>
                <w:rFonts w:ascii="Times New Roman"/>
                <w:b w:val="false"/>
                <w:i w:val="false"/>
                <w:color w:val="000000"/>
                <w:sz w:val="20"/>
              </w:rPr>
              <w:t>
мичес-
</w:t>
            </w:r>
            <w:r>
              <w:br/>
            </w:r>
            <w:r>
              <w:rPr>
                <w:rFonts w:ascii="Times New Roman"/>
                <w:b w:val="false"/>
                <w:i w:val="false"/>
                <w:color w:val="000000"/>
                <w:sz w:val="20"/>
              </w:rPr>
              <w:t>
кая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Лебедки ручные
</w:t>
            </w:r>
            <w:r>
              <w:br/>
            </w:r>
            <w:r>
              <w:rPr>
                <w:rFonts w:ascii="Times New Roman"/>
                <w:b w:val="false"/>
                <w:i w:val="false"/>
                <w:color w:val="000000"/>
                <w:sz w:val="20"/>
              </w:rPr>
              <w:t>
</w:t>
            </w:r>
            <w:r>
              <w:br/>
            </w:r>
            <w:r>
              <w:rPr>
                <w:rFonts w:ascii="Times New Roman"/>
                <w:b w:val="false"/>
                <w:i w:val="false"/>
                <w:color w:val="000000"/>
                <w:sz w:val="20"/>
              </w:rPr>
              <w:t>
Тали
</w:t>
            </w:r>
            <w:r>
              <w:br/>
            </w:r>
            <w:r>
              <w:rPr>
                <w:rFonts w:ascii="Times New Roman"/>
                <w:b w:val="false"/>
                <w:i w:val="false"/>
                <w:color w:val="000000"/>
                <w:sz w:val="20"/>
              </w:rPr>
              <w:t>
</w:t>
            </w:r>
            <w:r>
              <w:br/>
            </w:r>
            <w:r>
              <w:rPr>
                <w:rFonts w:ascii="Times New Roman"/>
                <w:b w:val="false"/>
                <w:i w:val="false"/>
                <w:color w:val="000000"/>
                <w:sz w:val="20"/>
              </w:rPr>
              <w:t>
Блоки и
</w:t>
            </w:r>
            <w:r>
              <w:br/>
            </w:r>
            <w:r>
              <w:rPr>
                <w:rFonts w:ascii="Times New Roman"/>
                <w:b w:val="false"/>
                <w:i w:val="false"/>
                <w:color w:val="000000"/>
                <w:sz w:val="20"/>
              </w:rPr>
              <w:t>
полис-пасты
</w:t>
            </w:r>
            <w:r>
              <w:br/>
            </w:r>
            <w:r>
              <w:rPr>
                <w:rFonts w:ascii="Times New Roman"/>
                <w:b w:val="false"/>
                <w:i w:val="false"/>
                <w:color w:val="000000"/>
                <w:sz w:val="20"/>
              </w:rPr>
              <w:t>
</w:t>
            </w:r>
            <w:r>
              <w:br/>
            </w:r>
            <w:r>
              <w:rPr>
                <w:rFonts w:ascii="Times New Roman"/>
                <w:b w:val="false"/>
                <w:i w:val="false"/>
                <w:color w:val="000000"/>
                <w:sz w:val="20"/>
              </w:rPr>
              <w:t>
Домкраты
</w:t>
            </w:r>
            <w:r>
              <w:br/>
            </w:r>
            <w:r>
              <w:rPr>
                <w:rFonts w:ascii="Times New Roman"/>
                <w:b w:val="false"/>
                <w:i w:val="false"/>
                <w:color w:val="000000"/>
                <w:sz w:val="20"/>
              </w:rPr>
              <w:t>
</w:t>
            </w:r>
            <w:r>
              <w:br/>
            </w:r>
            <w:r>
              <w:rPr>
                <w:rFonts w:ascii="Times New Roman"/>
                <w:b w:val="false"/>
                <w:i w:val="false"/>
                <w:color w:val="000000"/>
                <w:sz w:val="20"/>
              </w:rPr>
              <w:t>
Канаты (тросы)
</w:t>
            </w:r>
            <w:r>
              <w:br/>
            </w:r>
            <w:r>
              <w:rPr>
                <w:rFonts w:ascii="Times New Roman"/>
                <w:b w:val="false"/>
                <w:i w:val="false"/>
                <w:color w:val="000000"/>
                <w:sz w:val="20"/>
              </w:rPr>
              <w:t>
стальные
</w:t>
            </w:r>
            <w:r>
              <w:br/>
            </w:r>
            <w:r>
              <w:rPr>
                <w:rFonts w:ascii="Times New Roman"/>
                <w:b w:val="false"/>
                <w:i w:val="false"/>
                <w:color w:val="000000"/>
                <w:sz w:val="20"/>
              </w:rPr>
              <w:t>
</w:t>
            </w:r>
            <w:r>
              <w:br/>
            </w:r>
            <w:r>
              <w:rPr>
                <w:rFonts w:ascii="Times New Roman"/>
                <w:b w:val="false"/>
                <w:i w:val="false"/>
                <w:color w:val="000000"/>
                <w:sz w:val="20"/>
              </w:rPr>
              <w:t>
Канаты
</w:t>
            </w:r>
            <w:r>
              <w:br/>
            </w:r>
            <w:r>
              <w:rPr>
                <w:rFonts w:ascii="Times New Roman"/>
                <w:b w:val="false"/>
                <w:i w:val="false"/>
                <w:color w:val="000000"/>
                <w:sz w:val="20"/>
              </w:rPr>
              <w:t>
пеньковые,
</w:t>
            </w:r>
            <w:r>
              <w:br/>
            </w:r>
            <w:r>
              <w:rPr>
                <w:rFonts w:ascii="Times New Roman"/>
                <w:b w:val="false"/>
                <w:i w:val="false"/>
                <w:color w:val="000000"/>
                <w:sz w:val="20"/>
              </w:rPr>
              <w:t>
хлопчато-
</w:t>
            </w:r>
            <w:r>
              <w:br/>
            </w:r>
            <w:r>
              <w:rPr>
                <w:rFonts w:ascii="Times New Roman"/>
                <w:b w:val="false"/>
                <w:i w:val="false"/>
                <w:color w:val="000000"/>
                <w:sz w:val="20"/>
              </w:rPr>
              <w:t>
бумажные,
</w:t>
            </w:r>
            <w:r>
              <w:br/>
            </w:r>
            <w:r>
              <w:rPr>
                <w:rFonts w:ascii="Times New Roman"/>
                <w:b w:val="false"/>
                <w:i w:val="false"/>
                <w:color w:val="000000"/>
                <w:sz w:val="20"/>
              </w:rPr>
              <w:t>
капроновые
</w:t>
            </w:r>
            <w:r>
              <w:br/>
            </w:r>
            <w:r>
              <w:rPr>
                <w:rFonts w:ascii="Times New Roman"/>
                <w:b w:val="false"/>
                <w:i w:val="false"/>
                <w:color w:val="000000"/>
                <w:sz w:val="20"/>
              </w:rPr>
              <w:t>
</w:t>
            </w:r>
            <w:r>
              <w:br/>
            </w:r>
            <w:r>
              <w:rPr>
                <w:rFonts w:ascii="Times New Roman"/>
                <w:b w:val="false"/>
                <w:i w:val="false"/>
                <w:color w:val="000000"/>
                <w:sz w:val="20"/>
              </w:rPr>
              <w:t>
Стропы, скобы,
</w:t>
            </w:r>
            <w:r>
              <w:br/>
            </w:r>
            <w:r>
              <w:rPr>
                <w:rFonts w:ascii="Times New Roman"/>
                <w:b w:val="false"/>
                <w:i w:val="false"/>
                <w:color w:val="000000"/>
                <w:sz w:val="20"/>
              </w:rPr>
              <w:t>
кольца и т.п.
</w:t>
            </w:r>
            <w:r>
              <w:br/>
            </w:r>
            <w:r>
              <w:rPr>
                <w:rFonts w:ascii="Times New Roman"/>
                <w:b w:val="false"/>
                <w:i w:val="false"/>
                <w:color w:val="000000"/>
                <w:sz w:val="20"/>
              </w:rPr>
              <w:t>
приспособления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Предохранитель-
</w:t>
            </w:r>
            <w:r>
              <w:br/>
            </w:r>
            <w:r>
              <w:rPr>
                <w:rFonts w:ascii="Times New Roman"/>
                <w:b w:val="false"/>
                <w:i w:val="false"/>
                <w:color w:val="000000"/>
                <w:sz w:val="20"/>
              </w:rPr>
              <w:t>
ные пояса,
</w:t>
            </w:r>
            <w:r>
              <w:br/>
            </w:r>
            <w:r>
              <w:rPr>
                <w:rFonts w:ascii="Times New Roman"/>
                <w:b w:val="false"/>
                <w:i w:val="false"/>
                <w:color w:val="000000"/>
                <w:sz w:val="20"/>
              </w:rPr>
              <w:t>
страхующие
</w:t>
            </w:r>
            <w:r>
              <w:br/>
            </w:r>
            <w:r>
              <w:rPr>
                <w:rFonts w:ascii="Times New Roman"/>
                <w:b w:val="false"/>
                <w:i w:val="false"/>
                <w:color w:val="000000"/>
                <w:sz w:val="20"/>
              </w:rPr>
              <w:t>
канаты
</w:t>
            </w:r>
            <w:r>
              <w:br/>
            </w:r>
            <w:r>
              <w:rPr>
                <w:rFonts w:ascii="Times New Roman"/>
                <w:b w:val="false"/>
                <w:i w:val="false"/>
                <w:color w:val="000000"/>
                <w:sz w:val="20"/>
              </w:rPr>
              <w:t>
</w:t>
            </w:r>
            <w:r>
              <w:br/>
            </w:r>
            <w:r>
              <w:rPr>
                <w:rFonts w:ascii="Times New Roman"/>
                <w:b w:val="false"/>
                <w:i w:val="false"/>
                <w:color w:val="000000"/>
                <w:sz w:val="20"/>
              </w:rPr>
              <w:t>
Монтерские
</w:t>
            </w:r>
            <w:r>
              <w:br/>
            </w:r>
            <w:r>
              <w:rPr>
                <w:rFonts w:ascii="Times New Roman"/>
                <w:b w:val="false"/>
                <w:i w:val="false"/>
                <w:color w:val="000000"/>
                <w:sz w:val="20"/>
              </w:rPr>
              <w:t>
когти
</w:t>
            </w:r>
            <w:r>
              <w:br/>
            </w:r>
            <w:r>
              <w:rPr>
                <w:rFonts w:ascii="Times New Roman"/>
                <w:b w:val="false"/>
                <w:i w:val="false"/>
                <w:color w:val="000000"/>
                <w:sz w:val="20"/>
              </w:rPr>
              <w:t>
</w:t>
            </w:r>
            <w:r>
              <w:br/>
            </w:r>
            <w:r>
              <w:rPr>
                <w:rFonts w:ascii="Times New Roman"/>
                <w:b w:val="false"/>
                <w:i w:val="false"/>
                <w:color w:val="000000"/>
                <w:sz w:val="20"/>
              </w:rPr>
              <w:t>
Лестницы
</w:t>
            </w:r>
            <w:r>
              <w:br/>
            </w:r>
            <w:r>
              <w:rPr>
                <w:rFonts w:ascii="Times New Roman"/>
                <w:b w:val="false"/>
                <w:i w:val="false"/>
                <w:color w:val="000000"/>
                <w:sz w:val="20"/>
              </w:rPr>
              <w:t>
деревянные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r>
              <w:br/>
            </w:r>
            <w:r>
              <w:rPr>
                <w:rFonts w:ascii="Times New Roman"/>
                <w:b w:val="false"/>
                <w:i w:val="false"/>
                <w:color w:val="000000"/>
                <w:sz w:val="20"/>
              </w:rPr>
              <w:t>
</w:t>
            </w:r>
            <w:r>
              <w:br/>
            </w:r>
            <w:r>
              <w:rPr>
                <w:rFonts w:ascii="Times New Roman"/>
                <w:b w:val="false"/>
                <w:i w:val="false"/>
                <w:color w:val="000000"/>
                <w:sz w:val="20"/>
              </w:rPr>
              <w:t>
Рн
</w:t>
            </w:r>
            <w:r>
              <w:br/>
            </w:r>
            <w:r>
              <w:rPr>
                <w:rFonts w:ascii="Times New Roman"/>
                <w:b w:val="false"/>
                <w:i w:val="false"/>
                <w:color w:val="000000"/>
                <w:sz w:val="20"/>
              </w:rPr>
              <w:t>
</w:t>
            </w:r>
            <w:r>
              <w:br/>
            </w:r>
            <w:r>
              <w:rPr>
                <w:rFonts w:ascii="Times New Roman"/>
                <w:b w:val="false"/>
                <w:i w:val="false"/>
                <w:color w:val="000000"/>
                <w:sz w:val="20"/>
              </w:rPr>
              <w:t>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w:t>
            </w:r>
            <w:r>
              <w:br/>
            </w:r>
            <w:r>
              <w:rPr>
                <w:rFonts w:ascii="Times New Roman"/>
                <w:b w:val="false"/>
                <w:i w:val="false"/>
                <w:color w:val="000000"/>
                <w:sz w:val="20"/>
              </w:rPr>
              <w:t>
в год
</w:t>
            </w:r>
            <w:r>
              <w:br/>
            </w:r>
            <w:r>
              <w:rPr>
                <w:rFonts w:ascii="Times New Roman"/>
                <w:b w:val="false"/>
                <w:i w:val="false"/>
                <w:color w:val="000000"/>
                <w:sz w:val="20"/>
              </w:rPr>
              <w:t>
То же
</w:t>
            </w:r>
            <w:r>
              <w:br/>
            </w:r>
            <w:r>
              <w:rPr>
                <w:rFonts w:ascii="Times New Roman"/>
                <w:b w:val="false"/>
                <w:i w:val="false"/>
                <w:color w:val="000000"/>
                <w:sz w:val="20"/>
              </w:rPr>
              <w:t>
</w:t>
            </w:r>
            <w:r>
              <w:br/>
            </w: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1 раз в
</w:t>
            </w:r>
            <w:r>
              <w:br/>
            </w:r>
            <w:r>
              <w:rPr>
                <w:rFonts w:ascii="Times New Roman"/>
                <w:b w:val="false"/>
                <w:i w:val="false"/>
                <w:color w:val="000000"/>
                <w:sz w:val="20"/>
              </w:rPr>
              <w:t>
6 мес.
</w:t>
            </w:r>
            <w:r>
              <w:br/>
            </w:r>
            <w:r>
              <w:rPr>
                <w:rFonts w:ascii="Times New Roman"/>
                <w:b w:val="false"/>
                <w:i w:val="false"/>
                <w:color w:val="000000"/>
                <w:sz w:val="20"/>
              </w:rPr>
              <w:t>
</w:t>
            </w:r>
            <w:r>
              <w:br/>
            </w:r>
            <w:r>
              <w:rPr>
                <w:rFonts w:ascii="Times New Roman"/>
                <w:b w:val="false"/>
                <w:i w:val="false"/>
                <w:color w:val="000000"/>
                <w:sz w:val="20"/>
              </w:rPr>
              <w:t>
То же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 же
</w:t>
            </w:r>
          </w:p>
        </w:tc>
      </w:tr>
    </w:tbl>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Рн-допустимая рабочая нагрузка, кг.
</w:t>
      </w:r>
      <w:r>
        <w:br/>
      </w:r>
      <w:r>
        <w:rPr>
          <w:rFonts w:ascii="Times New Roman"/>
          <w:b w:val="false"/>
          <w:i w:val="false"/>
          <w:color w:val="000000"/>
          <w:sz w:val="28"/>
        </w:rPr>
        <w:t>
      2. При неудовлетворительных результатах статических испытаний динамические не производится.
</w:t>
      </w:r>
      <w:r>
        <w:br/>
      </w:r>
      <w:r>
        <w:rPr>
          <w:rFonts w:ascii="Times New Roman"/>
          <w:b w:val="false"/>
          <w:i w:val="false"/>
          <w:color w:val="000000"/>
          <w:sz w:val="28"/>
        </w:rPr>
        <w:t>
      Динамические испытания заключаются в повторных подъемах и опусканиях груза.
</w:t>
      </w:r>
      <w:r>
        <w:br/>
      </w:r>
      <w:r>
        <w:rPr>
          <w:rFonts w:ascii="Times New Roman"/>
          <w:b w:val="false"/>
          <w:i w:val="false"/>
          <w:color w:val="000000"/>
          <w:sz w:val="28"/>
        </w:rPr>
        <w:t>
      3. При статическом испытании пробный груз должен находится на высоте примерно 100 мм от земли или опоры.
</w:t>
      </w:r>
      <w:r>
        <w:br/>
      </w:r>
      <w:r>
        <w:rPr>
          <w:rFonts w:ascii="Times New Roman"/>
          <w:b w:val="false"/>
          <w:i w:val="false"/>
          <w:color w:val="000000"/>
          <w:sz w:val="28"/>
        </w:rPr>
        <w:t>
      4. При испытаниях каната и цепи должны выдержать испытательную нагрузку без разрывов, заметного местного удлинения (канаты) и вытяжки отделимых звеньев (цепи).
</w:t>
      </w:r>
      <w:r>
        <w:br/>
      </w:r>
      <w:r>
        <w:rPr>
          <w:rFonts w:ascii="Times New Roman"/>
          <w:b w:val="false"/>
          <w:i w:val="false"/>
          <w:color w:val="000000"/>
          <w:sz w:val="28"/>
        </w:rPr>
        <w:t>
      5. Перед испытанием подъемные механизмы должны быть проверены (осмотром) и при необходимости отремонтированы.
</w:t>
      </w:r>
      <w:r>
        <w:br/>
      </w:r>
      <w:r>
        <w:rPr>
          <w:rFonts w:ascii="Times New Roman"/>
          <w:b w:val="false"/>
          <w:i w:val="false"/>
          <w:color w:val="000000"/>
          <w:sz w:val="28"/>
        </w:rPr>
        <w:t>
      6. Все механизмы и приспособления после капитального ремонта подлежат обязательному испытанию вне зависимости от очередного срока испытания.
</w:t>
      </w:r>
      <w:r>
        <w:br/>
      </w:r>
      <w:r>
        <w:rPr>
          <w:rFonts w:ascii="Times New Roman"/>
          <w:b w:val="false"/>
          <w:i w:val="false"/>
          <w:color w:val="000000"/>
          <w:sz w:val="28"/>
        </w:rPr>
        <w:t>
      7. Винтовые домкраты периодическим испытаниям не подвергаются, а осматриваются 1 раз в 3 мес.
</w:t>
      </w:r>
      <w:r>
        <w:br/>
      </w:r>
      <w:r>
        <w:rPr>
          <w:rFonts w:ascii="Times New Roman"/>
          <w:b w:val="false"/>
          <w:i w:val="false"/>
          <w:color w:val="000000"/>
          <w:sz w:val="28"/>
        </w:rPr>
        <w:t>
      8. Испытания подъемных механизмов и приспособлений должны производится в соответствии с указаниями действующих ГОСТ, технических условий и Правил устройства и безопасности эксплуатации грузоподъемных кранов.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Правилам по безопасности      
</w:t>
      </w:r>
      <w:r>
        <w:br/>
      </w:r>
      <w:r>
        <w:rPr>
          <w:rFonts w:ascii="Times New Roman"/>
          <w:b w:val="false"/>
          <w:i w:val="false"/>
          <w:color w:val="000000"/>
          <w:sz w:val="28"/>
        </w:rPr>
        <w:t>
и охране труда в организациях    
</w:t>
      </w:r>
      <w:r>
        <w:br/>
      </w:r>
      <w:r>
        <w:rPr>
          <w:rFonts w:ascii="Times New Roman"/>
          <w:b w:val="false"/>
          <w:i w:val="false"/>
          <w:color w:val="000000"/>
          <w:sz w:val="28"/>
        </w:rPr>
        <w:t>
телевидения, радиовещания и     
</w:t>
      </w:r>
      <w:r>
        <w:br/>
      </w:r>
      <w:r>
        <w:rPr>
          <w:rFonts w:ascii="Times New Roman"/>
          <w:b w:val="false"/>
          <w:i w:val="false"/>
          <w:color w:val="000000"/>
          <w:sz w:val="28"/>
        </w:rPr>
        <w:t>
радиосвязи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Нормы предельно допустимых нагрузок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513"/>
      </w:tblGrid>
      <w:tr>
        <w:trPr>
          <w:trHeight w:val="90" w:hRule="atLeast"/>
        </w:trPr>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 работ
</w:t>
            </w:r>
          </w:p>
        </w:tc>
        <w:tc>
          <w:tcPr>
            <w:tcW w:w="6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Предельно допустимая масса
</w:t>
            </w:r>
            <w:r>
              <w:br/>
            </w:r>
            <w:r>
              <w:rPr>
                <w:rFonts w:ascii="Times New Roman"/>
                <w:b w:val="false"/>
                <w:i w:val="false"/>
                <w:color w:val="000000"/>
                <w:sz w:val="20"/>
              </w:rPr>
              <w:t>
руза (в килограммах)
</w:t>
            </w:r>
          </w:p>
        </w:tc>
      </w:tr>
      <w:tr>
        <w:trPr>
          <w:trHeight w:val="3180" w:hRule="atLeast"/>
        </w:trPr>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Подъем и перемещение тяжестей
</w:t>
            </w:r>
            <w:r>
              <w:br/>
            </w:r>
            <w:r>
              <w:rPr>
                <w:rFonts w:ascii="Times New Roman"/>
                <w:b w:val="false"/>
                <w:i w:val="false"/>
                <w:color w:val="000000"/>
                <w:sz w:val="20"/>
              </w:rPr>
              <w:t>
при чередовании с другой
</w:t>
            </w:r>
            <w:r>
              <w:br/>
            </w:r>
            <w:r>
              <w:rPr>
                <w:rFonts w:ascii="Times New Roman"/>
                <w:b w:val="false"/>
                <w:i w:val="false"/>
                <w:color w:val="000000"/>
                <w:sz w:val="20"/>
              </w:rPr>
              <w:t>
работой (до 2 раз в час)
</w:t>
            </w:r>
            <w:r>
              <w:br/>
            </w:r>
            <w:r>
              <w:rPr>
                <w:rFonts w:ascii="Times New Roman"/>
                <w:b w:val="false"/>
                <w:i w:val="false"/>
                <w:color w:val="000000"/>
                <w:sz w:val="20"/>
              </w:rPr>
              <w:t>
</w:t>
            </w:r>
            <w:r>
              <w:br/>
            </w:r>
            <w:r>
              <w:rPr>
                <w:rFonts w:ascii="Times New Roman"/>
                <w:b w:val="false"/>
                <w:i w:val="false"/>
                <w:color w:val="000000"/>
                <w:sz w:val="20"/>
              </w:rPr>
              <w:t>
Подъем и перемещение тяжестей
</w:t>
            </w:r>
            <w:r>
              <w:br/>
            </w:r>
            <w:r>
              <w:rPr>
                <w:rFonts w:ascii="Times New Roman"/>
                <w:b w:val="false"/>
                <w:i w:val="false"/>
                <w:color w:val="000000"/>
                <w:sz w:val="20"/>
              </w:rPr>
              <w:t>
постоянно в течении рабочей
</w:t>
            </w:r>
            <w:r>
              <w:br/>
            </w:r>
            <w:r>
              <w:rPr>
                <w:rFonts w:ascii="Times New Roman"/>
                <w:b w:val="false"/>
                <w:i w:val="false"/>
                <w:color w:val="000000"/>
                <w:sz w:val="20"/>
              </w:rPr>
              <w:t>
смены
</w:t>
            </w:r>
            <w:r>
              <w:br/>
            </w:r>
            <w:r>
              <w:rPr>
                <w:rFonts w:ascii="Times New Roman"/>
                <w:b w:val="false"/>
                <w:i w:val="false"/>
                <w:color w:val="000000"/>
                <w:sz w:val="20"/>
              </w:rPr>
              <w:t>
</w:t>
            </w:r>
            <w:r>
              <w:br/>
            </w:r>
            <w:r>
              <w:rPr>
                <w:rFonts w:ascii="Times New Roman"/>
                <w:b w:val="false"/>
                <w:i w:val="false"/>
                <w:color w:val="000000"/>
                <w:sz w:val="20"/>
              </w:rPr>
              <w:t>
Величина динамической работы,
</w:t>
            </w:r>
            <w:r>
              <w:br/>
            </w:r>
            <w:r>
              <w:rPr>
                <w:rFonts w:ascii="Times New Roman"/>
                <w:b w:val="false"/>
                <w:i w:val="false"/>
                <w:color w:val="000000"/>
                <w:sz w:val="20"/>
              </w:rPr>
              <w:t>
совершаемой в течении каждого
</w:t>
            </w:r>
            <w:r>
              <w:br/>
            </w:r>
            <w:r>
              <w:rPr>
                <w:rFonts w:ascii="Times New Roman"/>
                <w:b w:val="false"/>
                <w:i w:val="false"/>
                <w:color w:val="000000"/>
                <w:sz w:val="20"/>
              </w:rPr>
              <w:t>
часа рабочей смены, не должна
</w:t>
            </w:r>
            <w:r>
              <w:br/>
            </w:r>
            <w:r>
              <w:rPr>
                <w:rFonts w:ascii="Times New Roman"/>
                <w:b w:val="false"/>
                <w:i w:val="false"/>
                <w:color w:val="000000"/>
                <w:sz w:val="20"/>
              </w:rPr>
              <w:t>
превышать:
</w:t>
            </w:r>
            <w:r>
              <w:br/>
            </w:r>
            <w:r>
              <w:rPr>
                <w:rFonts w:ascii="Times New Roman"/>
                <w:b w:val="false"/>
                <w:i w:val="false"/>
                <w:color w:val="000000"/>
                <w:sz w:val="20"/>
              </w:rPr>
              <w:t>
С рабочей поверхности
</w:t>
            </w:r>
            <w:r>
              <w:br/>
            </w:r>
            <w:r>
              <w:rPr>
                <w:rFonts w:ascii="Times New Roman"/>
                <w:b w:val="false"/>
                <w:i w:val="false"/>
                <w:color w:val="000000"/>
                <w:sz w:val="20"/>
              </w:rPr>
              <w:t>
С пола
</w:t>
            </w:r>
          </w:p>
        </w:tc>
        <w:tc>
          <w:tcPr>
            <w:tcW w:w="6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1750 кгм
</w:t>
            </w:r>
            <w:r>
              <w:br/>
            </w:r>
            <w:r>
              <w:rPr>
                <w:rFonts w:ascii="Times New Roman"/>
                <w:b w:val="false"/>
                <w:i w:val="false"/>
                <w:color w:val="000000"/>
                <w:sz w:val="20"/>
              </w:rPr>
              <w:t>
875 кгм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В массу поднимаемого и перемещаемого груза включается масса
</w:t>
      </w:r>
      <w:r>
        <w:br/>
      </w:r>
      <w:r>
        <w:rPr>
          <w:rFonts w:ascii="Times New Roman"/>
          <w:b w:val="false"/>
          <w:i w:val="false"/>
          <w:color w:val="000000"/>
          <w:sz w:val="28"/>
        </w:rPr>
        <w:t>
тары и упаковки.
</w:t>
      </w:r>
      <w:r>
        <w:br/>
      </w:r>
      <w:r>
        <w:rPr>
          <w:rFonts w:ascii="Times New Roman"/>
          <w:b w:val="false"/>
          <w:i w:val="false"/>
          <w:color w:val="000000"/>
          <w:sz w:val="28"/>
        </w:rPr>
        <w:t>
      При перемещении грузов на тележках или в контейнерах
</w:t>
      </w:r>
      <w:r>
        <w:br/>
      </w:r>
      <w:r>
        <w:rPr>
          <w:rFonts w:ascii="Times New Roman"/>
          <w:b w:val="false"/>
          <w:i w:val="false"/>
          <w:color w:val="000000"/>
          <w:sz w:val="28"/>
        </w:rPr>
        <w:t>
прилагаемое усилие не должно превышать 10 килограмм.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