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1818" w14:textId="39818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уведомления о выпуске депозитарных расписок или иных ценных бумаг, базовым активом которых являются эмиссионные ценные бумаги эмитентов-резидентов Республики Казахстан, представления отчета об итогах их размещения, а также выдачи разрешения на выпуск или размещение производных ценных бумаг на территории иностранного государства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23 сентября 2006 года N 214. Зарегистрировано в Министерстве юстиции Республики Казахстан 8 ноября 2006 года N 4449. Утратило силу - постановлением Правления Агентства Республики Казахстан по регулированию и надзору финансового рынка и финансовых организаций от 30 марта 2007 года N 75 (вводится в действие по истечении 14 дней со дня его гос. регистрации)</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Правления Агентства Республики Казахстан по регулированию и надзору финансового рынка и финансовых организаций от 23 сентября 2006 года N 214 утратило силу - постановлением Правления Агентства Республики Казахстан по регулированию и надзору финансового рынка и финансовых организаций от 30 марта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его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 статьями 22-1 </w:t>
      </w:r>
      <w:r>
        <w:rPr>
          <w:rFonts w:ascii="Times New Roman"/>
          <w:b w:val="false"/>
          <w:i w:val="false"/>
          <w:color w:val="000000"/>
          <w:sz w:val="28"/>
        </w:rPr>
        <w:t>
, 
</w:t>
      </w:r>
      <w:r>
        <w:rPr>
          <w:rFonts w:ascii="Times New Roman"/>
          <w:b w:val="false"/>
          <w:i w:val="false"/>
          <w:color w:val="000000"/>
          <w:sz w:val="28"/>
        </w:rPr>
        <w:t xml:space="preserve"> 34  </w:t>
      </w:r>
      <w:r>
        <w:rPr>
          <w:rFonts w:ascii="Times New Roman"/>
          <w:b w:val="false"/>
          <w:i w:val="false"/>
          <w:color w:val="000000"/>
          <w:sz w:val="28"/>
        </w:rPr>
        <w:t>
 Закона Республики Казахстан "О рынке ценных бумаг"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уведомления о выпуске депозитарных расписок или иных ценных бумаг, базовым активом которых являются эмиссионные ценные бумаги эмитентов-резидентов Республики Казахстан, представления отчета об итогах их размещения, а также выдачи разрешения на выпуск или размещение производных ценных бумаг на территории иностранного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2. Со дня введения в действие настоящего постановления признать утратившими силу:
</w:t>
      </w:r>
      <w:r>
        <w:br/>
      </w:r>
      <w:r>
        <w:rPr>
          <w:rFonts w:ascii="Times New Roman"/>
          <w:b w:val="false"/>
          <w:i w:val="false"/>
          <w:color w:val="000000"/>
          <w:sz w:val="28"/>
        </w:rPr>
        <w:t>
      1)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30 июля 2005 года N 271 "Об утверждении Правил уведомления о выпуске депозитарных расписок или иных ценных бумаг, базовым активом которых являются эмиссионные ценные бумаги эмитентов-резидентов Республики Казахстан, представления отчета об итогах их размещения, а также выдачи разрешения на выпуск или размещение производных ценных бумаг на территории иностранного государства" (зарегистрированное в Реестре государственной регистрации нормативных правовых актов под N 3833);
</w:t>
      </w:r>
      <w:r>
        <w:br/>
      </w:r>
      <w:r>
        <w:rPr>
          <w:rFonts w:ascii="Times New Roman"/>
          <w:b w:val="false"/>
          <w:i w:val="false"/>
          <w:color w:val="000000"/>
          <w:sz w:val="28"/>
        </w:rPr>
        <w:t>
      2)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17 июня 2006 года N 130 "О внесении дополнения и изменений в постановление Правления Агентства Республики Казахстан по регулированию и надзору финансового рынка и финансовых организаций от 30 июля 2005 года N 271 "Об утверждении Правил уведомления о выпуске депозитарных расписок или иных ценных бумаг, базовым активом которых являются эмиссионные ценные бумаги эмитентов-резидентов Республики Казахстан, представления отчета об итогах их размещения, а также выдачи разрешения на выпуск или размещение производных ценных бумаг на территории иностранного государства" (зарегистрированное в Реестре государственной регистрации нормативных правовых актов под N 4309).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Департаменту надзора за субъектами рынка ценных бумаг и накопительными пенсионными фондами (Токобаев Н.Т.):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Объединения юридических лиц "Ассоциация финансистов Казахстана", Объединения юридических лиц "Казахстанская ассоциация реестродержателей" и организатора торгов.
</w:t>
      </w:r>
    </w:p>
    <w:p>
      <w:pPr>
        <w:spacing w:after="0"/>
        <w:ind w:left="0"/>
        <w:jc w:val="both"/>
      </w:pPr>
      <w:r>
        <w:rPr>
          <w:rFonts w:ascii="Times New Roman"/>
          <w:b w:val="false"/>
          <w:i w:val="false"/>
          <w:color w:val="000000"/>
          <w:sz w:val="28"/>
        </w:rPr>
        <w:t>
</w:t>
      </w:r>
      <w:r>
        <w:rPr>
          <w:rFonts w:ascii="Times New Roman"/>
          <w:b w:val="false"/>
          <w:i w:val="false"/>
          <w:color w:val="000000"/>
          <w:sz w:val="28"/>
        </w:rPr>
        <w:t>
      5. Отделу международных отношений и связей с общественностью (Пернебаев Т.Ш.) обеспечить публикацию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Председателя Агентства Бахмутову Е.Л.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Агентства Республики Казахстан    
</w:t>
      </w:r>
      <w:r>
        <w:br/>
      </w:r>
      <w:r>
        <w:rPr>
          <w:rFonts w:ascii="Times New Roman"/>
          <w:b w:val="false"/>
          <w:i w:val="false"/>
          <w:color w:val="000000"/>
          <w:sz w:val="28"/>
        </w:rPr>
        <w:t>
по регулированию и надзору      
</w:t>
      </w:r>
      <w:r>
        <w:br/>
      </w:r>
      <w:r>
        <w:rPr>
          <w:rFonts w:ascii="Times New Roman"/>
          <w:b w:val="false"/>
          <w:i w:val="false"/>
          <w:color w:val="000000"/>
          <w:sz w:val="28"/>
        </w:rPr>
        <w:t>
финансового рынка и финансовых    
</w:t>
      </w:r>
      <w:r>
        <w:br/>
      </w:r>
      <w:r>
        <w:rPr>
          <w:rFonts w:ascii="Times New Roman"/>
          <w:b w:val="false"/>
          <w:i w:val="false"/>
          <w:color w:val="000000"/>
          <w:sz w:val="28"/>
        </w:rPr>
        <w:t>
организаций              
</w:t>
      </w:r>
      <w:r>
        <w:br/>
      </w:r>
      <w:r>
        <w:rPr>
          <w:rFonts w:ascii="Times New Roman"/>
          <w:b w:val="false"/>
          <w:i w:val="false"/>
          <w:color w:val="000000"/>
          <w:sz w:val="28"/>
        </w:rPr>
        <w:t>
от 23 сентября 2006 года N 214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уведомления о выпуске депозитарных расписок или иных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ценных бумаг, базовым активом которых являются эмиссионные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ценные бумаги эмитентов-резидентов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представления отчета об итогах их размещения, а также выдачи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разрешения на размещение производных ценных бумаг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территории иностранного государства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устанавливают порядок уведомления уполномоченного органа по регулированию и надзору финансового рынка и финансовых организаций (далее - уполномоченный орган) о выпуске депозитарных расписок или иных ценных бумаг, базовым активом которых являются эмиссионные ценные бумаги эмитентов-резидентов Республики Казахстан, представления отчета об итогах их размещения, а также условия и порядок выдачи уполномоченным органом разрешения на выпуск или размещение эмиссионных ценных бумаг организации-резидента Республики Казахстан на территории иностранного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2. Эмитент либо иное лицо, планирующие осуществить выпуск депозитарных расписок или иных ценных бумаг, базовым активом которых являются эмиссионные ценные бумаги эмитентов-резидентов Республики Казахстан, в течение тридцати календарных дней после принятия органом эмитента решения о выпуске направляет в уполномоченный орган уведомление, составленное в произвольной форме с указанием:
</w:t>
      </w:r>
      <w:r>
        <w:br/>
      </w:r>
      <w:r>
        <w:rPr>
          <w:rFonts w:ascii="Times New Roman"/>
          <w:b w:val="false"/>
          <w:i w:val="false"/>
          <w:color w:val="000000"/>
          <w:sz w:val="28"/>
        </w:rPr>
        <w:t>
      1) наименования эмитента-резидента Республики Казахстан, эмиссионные ценные бумаги которого являются базовым активом планируемых к выпуску депозитарных расписок или иных ценных бумаг;
</w:t>
      </w:r>
      <w:r>
        <w:br/>
      </w:r>
      <w:r>
        <w:rPr>
          <w:rFonts w:ascii="Times New Roman"/>
          <w:b w:val="false"/>
          <w:i w:val="false"/>
          <w:color w:val="000000"/>
          <w:sz w:val="28"/>
        </w:rPr>
        <w:t>
      2) сведений об эмиссионных ценных бумагах, которые являются базовым активом планируемых к выпуску депозитарных расписок или иных ценных бумаг (вида, национального идентификационного номера, количества, номинальной стоимости или цены размещения, установленной органом эмитента базового актива, уполномоченным на принятие такого решения);
</w:t>
      </w:r>
      <w:r>
        <w:br/>
      </w:r>
      <w:r>
        <w:rPr>
          <w:rFonts w:ascii="Times New Roman"/>
          <w:b w:val="false"/>
          <w:i w:val="false"/>
          <w:color w:val="000000"/>
          <w:sz w:val="28"/>
        </w:rPr>
        <w:t>
      3) сведений о депозитарных расписках или иных ценных бумагах (вида выпускаемой ценной бумаги, предполагаемого количества либо предполагаемого соотношения количества депозитарных расписок или иных ценных бумаг к количеству ценных бумаг, являющихся базовым активом, сроков выпуска, страны выпуска, валюты выпуска, предполагаемой суммы выпуска, андеррайтеров выпуска и иных существенных условий выпуска депозитарных расписок или иных ценных бумаг, которые считает необходимым сообщить эмитент).
</w:t>
      </w:r>
      <w:r>
        <w:br/>
      </w:r>
      <w:r>
        <w:rPr>
          <w:rFonts w:ascii="Times New Roman"/>
          <w:b w:val="false"/>
          <w:i w:val="false"/>
          <w:color w:val="000000"/>
          <w:sz w:val="28"/>
        </w:rPr>
        <w:t>
      К вышеуказанному уведомлению прилагаются:
</w:t>
      </w:r>
      <w:r>
        <w:br/>
      </w:r>
      <w:r>
        <w:rPr>
          <w:rFonts w:ascii="Times New Roman"/>
          <w:b w:val="false"/>
          <w:i w:val="false"/>
          <w:color w:val="000000"/>
          <w:sz w:val="28"/>
        </w:rPr>
        <w:t>
      копия решения органа эмитента о выпуске депозитарных расписок или иных ценных бумаг;
</w:t>
      </w:r>
      <w:r>
        <w:br/>
      </w:r>
      <w:r>
        <w:rPr>
          <w:rFonts w:ascii="Times New Roman"/>
          <w:b w:val="false"/>
          <w:i w:val="false"/>
          <w:color w:val="000000"/>
          <w:sz w:val="28"/>
        </w:rPr>
        <w:t>
      копия документа, определяющего условия выпуска депозитарных расписок или иных ценных бумаг, с приложением нотариально засвидетельствованного перевода на государственный и русский языки (если выпуск будет произведен в соответствии с законодательством иностранного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3. По результатам рассмотрения уведомления о выпуске депозитарных расписок или иных ценных бумаг уполномоченный орган в течение четырнадцати календарных дней направляет лицу, направившему в уполномоченный орган уведомление, письмо о принятии к сведению данного уведомления.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 Для получения разрешения уполномоченного органа на выпуск и размещение на территории иностранного государства производных ценных бумаг, базовым активом которых являются размещенные ценные бумаги организации-резидента Республики Казахстан, держатель ценных бумаг - организация-резидент Республики Казахстан, являющаяся инициатором выпуска депозитарных расписок (далее - инициатор) в течение тридцати календарных дней после принятия соответствующего решения представляет в уполномоченный орган следующие документы:
</w:t>
      </w:r>
      <w:r>
        <w:br/>
      </w:r>
      <w:r>
        <w:rPr>
          <w:rFonts w:ascii="Times New Roman"/>
          <w:b w:val="false"/>
          <w:i w:val="false"/>
          <w:color w:val="000000"/>
          <w:sz w:val="28"/>
        </w:rPr>
        <w:t>
      1) заявление о выдаче разрешения на выпуск и размещение, составленное в произвольной форме;
</w:t>
      </w:r>
      <w:r>
        <w:br/>
      </w:r>
      <w:r>
        <w:rPr>
          <w:rFonts w:ascii="Times New Roman"/>
          <w:b w:val="false"/>
          <w:i w:val="false"/>
          <w:color w:val="000000"/>
          <w:sz w:val="28"/>
        </w:rPr>
        <w:t>
      2) копию решения органа инициатора о выпуске и размещении производных ценных бумаг с указанием сведений о ценных бумагах, которые будут являться базовым активом планируемых к выпуску производных ценных бумаг, (вида, количества, национального идентификационного номера, наименования регистрирующего органа, даты, месяца, года регистрации выпуска), сведений о производных ценных бумагах (вида выпускаемой ценной бумаги, предполагаемого количества либо предполагаемого соотношения количества производных ценных бумаг к количеству ценных бумаг, являющихся базовым активом, сроков выпуска, страны выпуска, валюты выпуска, предполагаемой суммы выпуска, андеррайтеров выпуска и иных существенных условий выпуска депозитарных расписок, которые считает необходимым сообщить эмитент);
</w:t>
      </w:r>
      <w:r>
        <w:br/>
      </w:r>
      <w:r>
        <w:rPr>
          <w:rFonts w:ascii="Times New Roman"/>
          <w:b w:val="false"/>
          <w:i w:val="false"/>
          <w:color w:val="000000"/>
          <w:sz w:val="28"/>
        </w:rPr>
        <w:t>
      3) выписку с лицевого счета о наличии ценных бумаг, которые будут являться базовым активом планируемых к выпуску производных ценных бумаг, на дату принятия решения о выпуске производных ценных бумаг;
</w:t>
      </w:r>
      <w:r>
        <w:br/>
      </w:r>
      <w:r>
        <w:rPr>
          <w:rFonts w:ascii="Times New Roman"/>
          <w:b w:val="false"/>
          <w:i w:val="false"/>
          <w:color w:val="000000"/>
          <w:sz w:val="28"/>
        </w:rPr>
        <w:t>
      4) копию документа, определяющего условия выпуска депозитарных расписок или иных ценных бумаг, с приложением нотариально засвидетельствованного перевода на государственный и русский языки (если выпуск будет произведен в соответствии с законодательством иностранного государства);
</w:t>
      </w:r>
      <w:r>
        <w:br/>
      </w:r>
      <w:r>
        <w:rPr>
          <w:rFonts w:ascii="Times New Roman"/>
          <w:b w:val="false"/>
          <w:i w:val="false"/>
          <w:color w:val="000000"/>
          <w:sz w:val="28"/>
        </w:rPr>
        <w:t>
      5) документы, подтверждающие выполнение условий, предусмотренных подпунктом 1) пункта 1 
</w:t>
      </w:r>
      <w:r>
        <w:rPr>
          <w:rFonts w:ascii="Times New Roman"/>
          <w:b w:val="false"/>
          <w:i w:val="false"/>
          <w:color w:val="000000"/>
          <w:sz w:val="28"/>
        </w:rPr>
        <w:t xml:space="preserve"> статьи 22-1 </w:t>
      </w:r>
      <w:r>
        <w:rPr>
          <w:rFonts w:ascii="Times New Roman"/>
          <w:b w:val="false"/>
          <w:i w:val="false"/>
          <w:color w:val="000000"/>
          <w:sz w:val="28"/>
        </w:rPr>
        <w:t>
 Закона Республики Казахстан "О рынке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5. Для получения разрешения на размещение акций посредством выпуска и размещения депозитарных расписок на территории иностранного государства организация-резидент Республики Казахстан, являющаяся эмитентом акций либо андеррайтером, в течение сорока пяти календарных дней после принятия соответствующего решения представляет в уполномоченный орган следующие документы:
</w:t>
      </w:r>
      <w:r>
        <w:br/>
      </w:r>
      <w:r>
        <w:rPr>
          <w:rFonts w:ascii="Times New Roman"/>
          <w:b w:val="false"/>
          <w:i w:val="false"/>
          <w:color w:val="000000"/>
          <w:sz w:val="28"/>
        </w:rPr>
        <w:t>
      1) заявление о выдаче разрешения на размещение акций посредством выпуска и размещения депозитарных расписок на территории иностранного государства, составленное в произвольной форме;
</w:t>
      </w:r>
      <w:r>
        <w:br/>
      </w:r>
      <w:r>
        <w:rPr>
          <w:rFonts w:ascii="Times New Roman"/>
          <w:b w:val="false"/>
          <w:i w:val="false"/>
          <w:color w:val="000000"/>
          <w:sz w:val="28"/>
        </w:rPr>
        <w:t>
      2) копию решения органа эмитента о размещении с указанием государства, на территории которого будет осуществлено размещение, сведений о размещаемых акциях (национального идентификационного номера, количества, цены размещения акций, установленной органом общества, уполномоченным на принятие такого решения, наименования регистрирующего органа, даты, месяца, года регистрации выпуска акций), сведений о депозитарных расписках (вида, предполагаемого соотношения количества депозитарных расписок к количеству акций, являющихся базовым активом, сроков выпуска, страны выпуска, валюты выпуска, предполагаемой суммы выпуска, андеррайтеров выпуска и иных существенных условий выпуска депозитарных расписок, которые считает необходимым сообщить эмитент);
</w:t>
      </w:r>
      <w:r>
        <w:br/>
      </w:r>
      <w:r>
        <w:rPr>
          <w:rFonts w:ascii="Times New Roman"/>
          <w:b w:val="false"/>
          <w:i w:val="false"/>
          <w:color w:val="000000"/>
          <w:sz w:val="28"/>
        </w:rPr>
        <w:t>
      3) копию документа, определяющего условия выпуска депозитарных расписок, с приложением нотариально засвидетельствованного перевода на государственный и русский языки (если выпуск будет произведен в соответствии с законодательством иностранного государства);
</w:t>
      </w:r>
      <w:r>
        <w:br/>
      </w:r>
      <w:r>
        <w:rPr>
          <w:rFonts w:ascii="Times New Roman"/>
          <w:b w:val="false"/>
          <w:i w:val="false"/>
          <w:color w:val="000000"/>
          <w:sz w:val="28"/>
        </w:rPr>
        <w:t>
      4) для получения разрешения на размещение, помимо документов, указанных в подпунктах 1) - 3) настоящего пункта, представляются документы, подтверждающие выполнение условий, предусмотренных подпунктом 4) пункта 1 статьи 22-1 Закона Республики Казахстан "О рынке ценных бумаг", а также 
</w:t>
      </w:r>
      <w:r>
        <w:rPr>
          <w:rFonts w:ascii="Times New Roman"/>
          <w:b w:val="false"/>
          <w:i w:val="false"/>
          <w:color w:val="000000"/>
          <w:sz w:val="28"/>
        </w:rPr>
        <w:t xml:space="preserve"> статьи 16 </w:t>
      </w:r>
      <w:r>
        <w:rPr>
          <w:rFonts w:ascii="Times New Roman"/>
          <w:b w:val="false"/>
          <w:i w:val="false"/>
          <w:color w:val="000000"/>
          <w:sz w:val="28"/>
        </w:rPr>
        <w:t>
 Закона Республики Казахстан "Об акционерных обществах" (копия опубликованного в средствах массовой информации сообщения о возможности приобретения акций по праву преимущественной покупки или копии уведомлений о преимущественной покупке).
</w:t>
      </w:r>
    </w:p>
    <w:p>
      <w:pPr>
        <w:spacing w:after="0"/>
        <w:ind w:left="0"/>
        <w:jc w:val="both"/>
      </w:pPr>
      <w:r>
        <w:rPr>
          <w:rFonts w:ascii="Times New Roman"/>
          <w:b w:val="false"/>
          <w:i w:val="false"/>
          <w:color w:val="000000"/>
          <w:sz w:val="28"/>
        </w:rPr>
        <w:t>
</w:t>
      </w:r>
      <w:r>
        <w:rPr>
          <w:rFonts w:ascii="Times New Roman"/>
          <w:b w:val="false"/>
          <w:i w:val="false"/>
          <w:color w:val="000000"/>
          <w:sz w:val="28"/>
        </w:rPr>
        <w:t>
      6. Организация-резидент Республики Казахстан представляет оригиналы документов, если настоящими Правилами не установлено представление их копий (копии заверяются подписью первого руководителя и оттиском печати). При множественности листов в документе заверяется каждый лист либо документ прошивается и скрепляется бумажной пломбой, наклеенной на узел прошивки и частично на лист. Подпись первого руководителя и оттиск печати наносятся частично на бумажную пломбу, частично на лист документа.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7. Документы, представленные организацией-резидентом Республики Казахстан для получения разрешения, рассматриваются уполномоченным органом в течение тридцати календарных дней с даты их представления. В случае представления дополнительных документов срок рассмотрения документов исчисляется заново.
</w:t>
      </w:r>
    </w:p>
    <w:p>
      <w:pPr>
        <w:spacing w:after="0"/>
        <w:ind w:left="0"/>
        <w:jc w:val="both"/>
      </w:pPr>
      <w:r>
        <w:rPr>
          <w:rFonts w:ascii="Times New Roman"/>
          <w:b w:val="false"/>
          <w:i w:val="false"/>
          <w:color w:val="000000"/>
          <w:sz w:val="28"/>
        </w:rPr>
        <w:t>
</w:t>
      </w:r>
      <w:r>
        <w:rPr>
          <w:rFonts w:ascii="Times New Roman"/>
          <w:b w:val="false"/>
          <w:i w:val="false"/>
          <w:color w:val="000000"/>
          <w:sz w:val="28"/>
        </w:rPr>
        <w:t>
      8. По результатам рассмотрения документов, представленных организацией-резидентом Республики Казахстан для получения разрешения, уполномоченный орган выдает организации-резиденту Республики Казахстан разрешение по формам согласно приложениям 1, 2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9. Решение о выдаче разрешения на выпуск или размещение производных ценных бумаг принимается первым руководителем уполномоченного органа или его заместителем.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10. Уполномоченный орган отказывает организации-резиденту Республики Казахстан в выдаче разрешения в случае невыполнения требований законодательства Республики Казахстан об акционерных обществах и рынке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11. Эмитент либо иное лицо, осуществившее выпуск и размещение депозитарных расписок или иных ценных бумаг, базовым активом которых являются эмиссионные ценные бумаги эмитентов-резидентов Республики Казахстан, в течение месяца с даты окончания размещения представляет в уполномоченный орган отчет об итогах их размещения, составленный в произвольной форме и содержащий информацию о странах выпуска и размещения, валюте выпуска, сумме выпуска, андеррайтерах выпуска, учетной организации, осуществляющей подтверждение прав на депозитарные расписки и иные ценные бумаги, идентификационных кодах, количестве и цене выпущенных ценных бумаг на момент размещения, список держателей депозитарных расписок.
</w:t>
      </w:r>
    </w:p>
    <w:p>
      <w:pPr>
        <w:spacing w:after="0"/>
        <w:ind w:left="0"/>
        <w:jc w:val="both"/>
      </w:pPr>
      <w:r>
        <w:rPr>
          <w:rFonts w:ascii="Times New Roman"/>
          <w:b w:val="false"/>
          <w:i w:val="false"/>
          <w:color w:val="000000"/>
          <w:sz w:val="28"/>
        </w:rPr>
        <w:t>
</w:t>
      </w:r>
      <w:r>
        <w:rPr>
          <w:rFonts w:ascii="Times New Roman"/>
          <w:b w:val="false"/>
          <w:i w:val="false"/>
          <w:color w:val="000000"/>
          <w:sz w:val="28"/>
        </w:rPr>
        <w:t>
      12. При размещении акций посредством выпуска и размещения депозитарных расписок на территории иностранного государства эмитент акций представляет в уполномоченный орган отчет об итогах их размещения в соответствии с требованиями, установленными 
</w:t>
      </w:r>
      <w:r>
        <w:rPr>
          <w:rFonts w:ascii="Times New Roman"/>
          <w:b w:val="false"/>
          <w:i w:val="false"/>
          <w:color w:val="000000"/>
          <w:sz w:val="28"/>
        </w:rPr>
        <w:t xml:space="preserve"> статьей 24 </w:t>
      </w:r>
      <w:r>
        <w:rPr>
          <w:rFonts w:ascii="Times New Roman"/>
          <w:b w:val="false"/>
          <w:i w:val="false"/>
          <w:color w:val="000000"/>
          <w:sz w:val="28"/>
        </w:rPr>
        <w:t>
 Закона Республики Казахстан "О рынке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13. Отчет об итогах размещения депозитарных расписок или иных ценных бумаг рассматривается уполномоченным органом в течение четырнадцати календарных дней с даты его представления. По результатам рассмотрения данного отчета уполномоченный орган направляет лицу, представившему такой отчет в соответствии с пунктом 11 настоящих Правил, уведомление о принятии его к сведению по форме согласно приложению 3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14. В случае выявления несоответствия отчета об итогах размещения депозитарных расписок или иных ценных бумаг, базовым активом которых являются эмиссионные ценные бумаги эмитентов-резидентов Республики Казахстан, требованиям, предусмотренным пунктом 11 настоящих Правил, уполномоченный орган уведомляет об этом эмитента либо иное лицо, представившее отчет, которое не позднее тридцати календарных дней со дня получения уведомления представляет в уполномоченный орган доработанный отчет.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уведомления о выпуске          
</w:t>
      </w:r>
      <w:r>
        <w:br/>
      </w:r>
      <w:r>
        <w:rPr>
          <w:rFonts w:ascii="Times New Roman"/>
          <w:b w:val="false"/>
          <w:i w:val="false"/>
          <w:color w:val="000000"/>
          <w:sz w:val="28"/>
        </w:rPr>
        <w:t>
депозитарных расписок или иных            
</w:t>
      </w:r>
      <w:r>
        <w:br/>
      </w:r>
      <w:r>
        <w:rPr>
          <w:rFonts w:ascii="Times New Roman"/>
          <w:b w:val="false"/>
          <w:i w:val="false"/>
          <w:color w:val="000000"/>
          <w:sz w:val="28"/>
        </w:rPr>
        <w:t>
ценных бумаг, базовым активом             
</w:t>
      </w:r>
      <w:r>
        <w:br/>
      </w:r>
      <w:r>
        <w:rPr>
          <w:rFonts w:ascii="Times New Roman"/>
          <w:b w:val="false"/>
          <w:i w:val="false"/>
          <w:color w:val="000000"/>
          <w:sz w:val="28"/>
        </w:rPr>
        <w:t>
которых являются эмиссионные ценные       
</w:t>
      </w:r>
      <w:r>
        <w:br/>
      </w:r>
      <w:r>
        <w:rPr>
          <w:rFonts w:ascii="Times New Roman"/>
          <w:b w:val="false"/>
          <w:i w:val="false"/>
          <w:color w:val="000000"/>
          <w:sz w:val="28"/>
        </w:rPr>
        <w:t>
бумаги эмитентов-резидентов               
</w:t>
      </w:r>
      <w:r>
        <w:br/>
      </w:r>
      <w:r>
        <w:rPr>
          <w:rFonts w:ascii="Times New Roman"/>
          <w:b w:val="false"/>
          <w:i w:val="false"/>
          <w:color w:val="000000"/>
          <w:sz w:val="28"/>
        </w:rPr>
        <w:t>
Республики Казахстан, представления       
</w:t>
      </w:r>
      <w:r>
        <w:br/>
      </w:r>
      <w:r>
        <w:rPr>
          <w:rFonts w:ascii="Times New Roman"/>
          <w:b w:val="false"/>
          <w:i w:val="false"/>
          <w:color w:val="000000"/>
          <w:sz w:val="28"/>
        </w:rPr>
        <w:t>
отчета об итогах их размещения, а         
</w:t>
      </w:r>
      <w:r>
        <w:br/>
      </w:r>
      <w:r>
        <w:rPr>
          <w:rFonts w:ascii="Times New Roman"/>
          <w:b w:val="false"/>
          <w:i w:val="false"/>
          <w:color w:val="000000"/>
          <w:sz w:val="28"/>
        </w:rPr>
        <w:t>
также выдачи разрешения на размещение     
</w:t>
      </w:r>
      <w:r>
        <w:br/>
      </w:r>
      <w:r>
        <w:rPr>
          <w:rFonts w:ascii="Times New Roman"/>
          <w:b w:val="false"/>
          <w:i w:val="false"/>
          <w:color w:val="000000"/>
          <w:sz w:val="28"/>
        </w:rPr>
        <w:t>
производных ценных бумаг на территории    
</w:t>
      </w:r>
      <w:r>
        <w:br/>
      </w:r>
      <w:r>
        <w:rPr>
          <w:rFonts w:ascii="Times New Roman"/>
          <w:b w:val="false"/>
          <w:i w:val="false"/>
          <w:color w:val="000000"/>
          <w:sz w:val="28"/>
        </w:rPr>
        <w:t>
иностранного государства                  
</w:t>
      </w:r>
    </w:p>
    <w:p>
      <w:pPr>
        <w:spacing w:after="0"/>
        <w:ind w:left="0"/>
        <w:jc w:val="both"/>
      </w:pPr>
      <w:r>
        <w:rPr>
          <w:rFonts w:ascii="Times New Roman"/>
          <w:b w:val="false"/>
          <w:i w:val="false"/>
          <w:color w:val="000000"/>
          <w:sz w:val="28"/>
        </w:rPr>
        <w:t>
_____________________________             
</w:t>
      </w:r>
      <w:r>
        <w:br/>
      </w:r>
      <w:r>
        <w:rPr>
          <w:rFonts w:ascii="Times New Roman"/>
          <w:b w:val="false"/>
          <w:i w:val="false"/>
          <w:color w:val="000000"/>
          <w:sz w:val="28"/>
        </w:rPr>
        <w:t>
(наименование эмитента)                   
</w:t>
      </w:r>
    </w:p>
    <w:p>
      <w:pPr>
        <w:spacing w:after="0"/>
        <w:ind w:left="0"/>
        <w:jc w:val="both"/>
      </w:pPr>
      <w:r>
        <w:rPr>
          <w:rFonts w:ascii="Times New Roman"/>
          <w:b w:val="false"/>
          <w:i w:val="false"/>
          <w:color w:val="000000"/>
          <w:sz w:val="28"/>
        </w:rPr>
        <w:t>
                           Разрешение
</w:t>
      </w:r>
      <w:r>
        <w:br/>
      </w:r>
      <w:r>
        <w:rPr>
          <w:rFonts w:ascii="Times New Roman"/>
          <w:b w:val="false"/>
          <w:i w:val="false"/>
          <w:color w:val="000000"/>
          <w:sz w:val="28"/>
        </w:rPr>
        <w:t>
      на выпуск и размещение производных ценных бумаг, базовым
</w:t>
      </w:r>
      <w:r>
        <w:br/>
      </w:r>
      <w:r>
        <w:rPr>
          <w:rFonts w:ascii="Times New Roman"/>
          <w:b w:val="false"/>
          <w:i w:val="false"/>
          <w:color w:val="000000"/>
          <w:sz w:val="28"/>
        </w:rPr>
        <w:t>
         активом которых являются размещенные ценные бумаги
</w:t>
      </w:r>
      <w:r>
        <w:br/>
      </w:r>
      <w:r>
        <w:rPr>
          <w:rFonts w:ascii="Times New Roman"/>
          <w:b w:val="false"/>
          <w:i w:val="false"/>
          <w:color w:val="000000"/>
          <w:sz w:val="28"/>
        </w:rPr>
        <w:t>
            организации-резидента Республики Казахстан
</w:t>
      </w:r>
      <w:r>
        <w:br/>
      </w:r>
      <w:r>
        <w:rPr>
          <w:rFonts w:ascii="Times New Roman"/>
          <w:b w:val="false"/>
          <w:i w:val="false"/>
          <w:color w:val="000000"/>
          <w:sz w:val="28"/>
        </w:rPr>
        <w:t>
              ______________________________________
</w:t>
      </w:r>
      <w:r>
        <w:br/>
      </w:r>
      <w:r>
        <w:rPr>
          <w:rFonts w:ascii="Times New Roman"/>
          <w:b w:val="false"/>
          <w:i w:val="false"/>
          <w:color w:val="000000"/>
          <w:sz w:val="28"/>
        </w:rPr>
        <w:t>
              (наименование уполномоченного органа)
</w:t>
      </w:r>
    </w:p>
    <w:p>
      <w:pPr>
        <w:spacing w:after="0"/>
        <w:ind w:left="0"/>
        <w:jc w:val="both"/>
      </w:pPr>
      <w:r>
        <w:rPr>
          <w:rFonts w:ascii="Times New Roman"/>
          <w:b w:val="false"/>
          <w:i w:val="false"/>
          <w:color w:val="000000"/>
          <w:sz w:val="28"/>
        </w:rPr>
        <w:t>
разрешает выпуск производных ценных бумаг _______________________,
</w:t>
      </w:r>
      <w:r>
        <w:br/>
      </w:r>
      <w:r>
        <w:rPr>
          <w:rFonts w:ascii="Times New Roman"/>
          <w:b w:val="false"/>
          <w:i w:val="false"/>
          <w:color w:val="000000"/>
          <w:sz w:val="28"/>
        </w:rPr>
        <w:t>
                                                   (вид)
</w:t>
      </w:r>
    </w:p>
    <w:p>
      <w:pPr>
        <w:spacing w:after="0"/>
        <w:ind w:left="0"/>
        <w:jc w:val="both"/>
      </w:pPr>
      <w:r>
        <w:rPr>
          <w:rFonts w:ascii="Times New Roman"/>
          <w:b w:val="false"/>
          <w:i w:val="false"/>
          <w:color w:val="000000"/>
          <w:sz w:val="28"/>
        </w:rPr>
        <w:t>
базовым активом которых являются: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6253"/>
      </w:tblGrid>
      <w:tr>
        <w:trPr>
          <w:trHeight w:val="450" w:hRule="atLeast"/>
        </w:trPr>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ценных бумаг
</w:t>
            </w:r>
          </w:p>
        </w:tc>
        <w:tc>
          <w:tcPr>
            <w:tcW w:w="6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и место
</w:t>
            </w:r>
            <w:r>
              <w:br/>
            </w:r>
            <w:r>
              <w:rPr>
                <w:rFonts w:ascii="Times New Roman"/>
                <w:b w:val="false"/>
                <w:i w:val="false"/>
                <w:color w:val="000000"/>
                <w:sz w:val="20"/>
              </w:rPr>
              <w:t>
нахождения эмитента ценных
</w:t>
            </w:r>
            <w:r>
              <w:br/>
            </w:r>
            <w:r>
              <w:rPr>
                <w:rFonts w:ascii="Times New Roman"/>
                <w:b w:val="false"/>
                <w:i w:val="false"/>
                <w:color w:val="000000"/>
                <w:sz w:val="20"/>
              </w:rPr>
              <w:t>
бумаг
</w:t>
            </w:r>
          </w:p>
        </w:tc>
        <w:tc>
          <w:tcPr>
            <w:tcW w:w="6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регистрирующего
</w:t>
            </w:r>
            <w:r>
              <w:br/>
            </w:r>
            <w:r>
              <w:rPr>
                <w:rFonts w:ascii="Times New Roman"/>
                <w:b w:val="false"/>
                <w:i w:val="false"/>
                <w:color w:val="000000"/>
                <w:sz w:val="20"/>
              </w:rPr>
              <w:t>
органа, дата, месяц, год
</w:t>
            </w:r>
            <w:r>
              <w:br/>
            </w:r>
            <w:r>
              <w:rPr>
                <w:rFonts w:ascii="Times New Roman"/>
                <w:b w:val="false"/>
                <w:i w:val="false"/>
                <w:color w:val="000000"/>
                <w:sz w:val="20"/>
              </w:rPr>
              <w:t>
регистрации
</w:t>
            </w:r>
          </w:p>
        </w:tc>
        <w:tc>
          <w:tcPr>
            <w:tcW w:w="6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национальный
</w:t>
            </w:r>
            <w:r>
              <w:br/>
            </w:r>
            <w:r>
              <w:rPr>
                <w:rFonts w:ascii="Times New Roman"/>
                <w:b w:val="false"/>
                <w:i w:val="false"/>
                <w:color w:val="000000"/>
                <w:sz w:val="20"/>
              </w:rPr>
              <w:t>
идентификационный номер
</w:t>
            </w:r>
          </w:p>
        </w:tc>
        <w:tc>
          <w:tcPr>
            <w:tcW w:w="6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ценных бумаг
</w:t>
            </w:r>
          </w:p>
        </w:tc>
        <w:tc>
          <w:tcPr>
            <w:tcW w:w="6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 территории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(наименование государства)
</w:t>
      </w:r>
      <w:r>
        <w:br/>
      </w:r>
      <w:r>
        <w:rPr>
          <w:rFonts w:ascii="Times New Roman"/>
          <w:b w:val="false"/>
          <w:i w:val="false"/>
          <w:color w:val="000000"/>
          <w:sz w:val="28"/>
        </w:rPr>
        <w:t>
в соответствии с законодательством ______________________________.
</w:t>
      </w:r>
      <w:r>
        <w:br/>
      </w:r>
      <w:r>
        <w:rPr>
          <w:rFonts w:ascii="Times New Roman"/>
          <w:b w:val="false"/>
          <w:i w:val="false"/>
          <w:color w:val="000000"/>
          <w:sz w:val="28"/>
        </w:rPr>
        <w:t>
                                     (наименование государства)
</w:t>
      </w:r>
    </w:p>
    <w:p>
      <w:pPr>
        <w:spacing w:after="0"/>
        <w:ind w:left="0"/>
        <w:jc w:val="both"/>
      </w:pPr>
      <w:r>
        <w:rPr>
          <w:rFonts w:ascii="Times New Roman"/>
          <w:b w:val="false"/>
          <w:i w:val="false"/>
          <w:color w:val="000000"/>
          <w:sz w:val="28"/>
        </w:rPr>
        <w:t>
      Руководитель (заместитель руководителя)         (подпись)
</w:t>
      </w:r>
      <w:r>
        <w:br/>
      </w:r>
      <w:r>
        <w:rPr>
          <w:rFonts w:ascii="Times New Roman"/>
          <w:b w:val="false"/>
          <w:i w:val="false"/>
          <w:color w:val="000000"/>
          <w:sz w:val="28"/>
        </w:rPr>
        <w:t>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уведомления о выпуске          
</w:t>
      </w:r>
      <w:r>
        <w:br/>
      </w:r>
      <w:r>
        <w:rPr>
          <w:rFonts w:ascii="Times New Roman"/>
          <w:b w:val="false"/>
          <w:i w:val="false"/>
          <w:color w:val="000000"/>
          <w:sz w:val="28"/>
        </w:rPr>
        <w:t>
депозитарных расписок или иных            
</w:t>
      </w:r>
      <w:r>
        <w:br/>
      </w:r>
      <w:r>
        <w:rPr>
          <w:rFonts w:ascii="Times New Roman"/>
          <w:b w:val="false"/>
          <w:i w:val="false"/>
          <w:color w:val="000000"/>
          <w:sz w:val="28"/>
        </w:rPr>
        <w:t>
ценных бумаг, базовым активом             
</w:t>
      </w:r>
      <w:r>
        <w:br/>
      </w:r>
      <w:r>
        <w:rPr>
          <w:rFonts w:ascii="Times New Roman"/>
          <w:b w:val="false"/>
          <w:i w:val="false"/>
          <w:color w:val="000000"/>
          <w:sz w:val="28"/>
        </w:rPr>
        <w:t>
которых являются эмиссионные ценные       
</w:t>
      </w:r>
      <w:r>
        <w:br/>
      </w:r>
      <w:r>
        <w:rPr>
          <w:rFonts w:ascii="Times New Roman"/>
          <w:b w:val="false"/>
          <w:i w:val="false"/>
          <w:color w:val="000000"/>
          <w:sz w:val="28"/>
        </w:rPr>
        <w:t>
бумаги эмитентов-резидентов               
</w:t>
      </w:r>
      <w:r>
        <w:br/>
      </w:r>
      <w:r>
        <w:rPr>
          <w:rFonts w:ascii="Times New Roman"/>
          <w:b w:val="false"/>
          <w:i w:val="false"/>
          <w:color w:val="000000"/>
          <w:sz w:val="28"/>
        </w:rPr>
        <w:t>
Республики Казахстан, представления       
</w:t>
      </w:r>
      <w:r>
        <w:br/>
      </w:r>
      <w:r>
        <w:rPr>
          <w:rFonts w:ascii="Times New Roman"/>
          <w:b w:val="false"/>
          <w:i w:val="false"/>
          <w:color w:val="000000"/>
          <w:sz w:val="28"/>
        </w:rPr>
        <w:t>
отчета об итогах их размещения, а         
</w:t>
      </w:r>
      <w:r>
        <w:br/>
      </w:r>
      <w:r>
        <w:rPr>
          <w:rFonts w:ascii="Times New Roman"/>
          <w:b w:val="false"/>
          <w:i w:val="false"/>
          <w:color w:val="000000"/>
          <w:sz w:val="28"/>
        </w:rPr>
        <w:t>
также выдачи разрешения на размещение     
</w:t>
      </w:r>
      <w:r>
        <w:br/>
      </w:r>
      <w:r>
        <w:rPr>
          <w:rFonts w:ascii="Times New Roman"/>
          <w:b w:val="false"/>
          <w:i w:val="false"/>
          <w:color w:val="000000"/>
          <w:sz w:val="28"/>
        </w:rPr>
        <w:t>
производных ценных бумаг на территории    
</w:t>
      </w:r>
      <w:r>
        <w:br/>
      </w:r>
      <w:r>
        <w:rPr>
          <w:rFonts w:ascii="Times New Roman"/>
          <w:b w:val="false"/>
          <w:i w:val="false"/>
          <w:color w:val="000000"/>
          <w:sz w:val="28"/>
        </w:rPr>
        <w:t>
иностранного государства                  
</w:t>
      </w:r>
    </w:p>
    <w:p>
      <w:pPr>
        <w:spacing w:after="0"/>
        <w:ind w:left="0"/>
        <w:jc w:val="both"/>
      </w:pPr>
      <w:r>
        <w:rPr>
          <w:rFonts w:ascii="Times New Roman"/>
          <w:b w:val="false"/>
          <w:i w:val="false"/>
          <w:color w:val="000000"/>
          <w:sz w:val="28"/>
        </w:rPr>
        <w:t>
_____________________________             
</w:t>
      </w:r>
      <w:r>
        <w:br/>
      </w:r>
      <w:r>
        <w:rPr>
          <w:rFonts w:ascii="Times New Roman"/>
          <w:b w:val="false"/>
          <w:i w:val="false"/>
          <w:color w:val="000000"/>
          <w:sz w:val="28"/>
        </w:rPr>
        <w:t>
(наименование эмитента)                   
</w:t>
      </w:r>
    </w:p>
    <w:p>
      <w:pPr>
        <w:spacing w:after="0"/>
        <w:ind w:left="0"/>
        <w:jc w:val="both"/>
      </w:pPr>
      <w:r>
        <w:rPr>
          <w:rFonts w:ascii="Times New Roman"/>
          <w:b w:val="false"/>
          <w:i w:val="false"/>
          <w:color w:val="000000"/>
          <w:sz w:val="28"/>
        </w:rPr>
        <w:t>
                           Разрешение              
</w:t>
      </w:r>
      <w:r>
        <w:br/>
      </w:r>
      <w:r>
        <w:rPr>
          <w:rFonts w:ascii="Times New Roman"/>
          <w:b w:val="false"/>
          <w:i w:val="false"/>
          <w:color w:val="000000"/>
          <w:sz w:val="28"/>
        </w:rPr>
        <w:t>
        на размещение акций посредством выпуска и размещения
</w:t>
      </w:r>
      <w:r>
        <w:br/>
      </w:r>
      <w:r>
        <w:rPr>
          <w:rFonts w:ascii="Times New Roman"/>
          <w:b w:val="false"/>
          <w:i w:val="false"/>
          <w:color w:val="000000"/>
          <w:sz w:val="28"/>
        </w:rPr>
        <w:t>
    депозитарных расписок на территории иностранного государства
</w:t>
      </w:r>
      <w:r>
        <w:br/>
      </w:r>
      <w:r>
        <w:rPr>
          <w:rFonts w:ascii="Times New Roman"/>
          <w:b w:val="false"/>
          <w:i w:val="false"/>
          <w:color w:val="000000"/>
          <w:sz w:val="28"/>
        </w:rPr>
        <w:t>
           организацией-резидентом Республики Казахстан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(наименование уполномоченного органа)
</w:t>
      </w:r>
    </w:p>
    <w:p>
      <w:pPr>
        <w:spacing w:after="0"/>
        <w:ind w:left="0"/>
        <w:jc w:val="both"/>
      </w:pPr>
      <w:r>
        <w:rPr>
          <w:rFonts w:ascii="Times New Roman"/>
          <w:b w:val="false"/>
          <w:i w:val="false"/>
          <w:color w:val="000000"/>
          <w:sz w:val="28"/>
        </w:rPr>
        <w:t>
разрешает организации-резиденту Республики Казахстан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(полное наименование и место нахождения)
</w:t>
      </w:r>
      <w:r>
        <w:br/>
      </w:r>
      <w:r>
        <w:rPr>
          <w:rFonts w:ascii="Times New Roman"/>
          <w:b w:val="false"/>
          <w:i w:val="false"/>
          <w:color w:val="000000"/>
          <w:sz w:val="28"/>
        </w:rPr>
        <w:t>
размещение следующих акций посредством выпуска и размещения
</w:t>
      </w:r>
      <w:r>
        <w:br/>
      </w:r>
      <w:r>
        <w:rPr>
          <w:rFonts w:ascii="Times New Roman"/>
          <w:b w:val="false"/>
          <w:i w:val="false"/>
          <w:color w:val="000000"/>
          <w:sz w:val="28"/>
        </w:rPr>
        <w:t>
депозитарных расписок на территории _____________________________:
</w:t>
      </w:r>
      <w:r>
        <w:br/>
      </w:r>
      <w:r>
        <w:rPr>
          <w:rFonts w:ascii="Times New Roman"/>
          <w:b w:val="false"/>
          <w:i w:val="false"/>
          <w:color w:val="000000"/>
          <w:sz w:val="28"/>
        </w:rPr>
        <w:t>
                           (наименование иностранного государства)
</w:t>
      </w:r>
    </w:p>
    <w:p>
      <w:pPr>
        <w:spacing w:after="0"/>
        <w:ind w:left="0"/>
        <w:jc w:val="both"/>
      </w:pPr>
      <w:r>
        <w:rPr>
          <w:rFonts w:ascii="Times New Roman"/>
          <w:b w:val="false"/>
          <w:i w:val="false"/>
          <w:color w:val="000000"/>
          <w:sz w:val="28"/>
        </w:rPr>
        <w:t>
1) вид акций _____________________________________________________
</w:t>
      </w:r>
      <w:r>
        <w:br/>
      </w:r>
      <w:r>
        <w:rPr>
          <w:rFonts w:ascii="Times New Roman"/>
          <w:b w:val="false"/>
          <w:i w:val="false"/>
          <w:color w:val="000000"/>
          <w:sz w:val="28"/>
        </w:rPr>
        <w:t>
2) количество акций ______________________________________________
</w:t>
      </w:r>
      <w:r>
        <w:br/>
      </w:r>
      <w:r>
        <w:rPr>
          <w:rFonts w:ascii="Times New Roman"/>
          <w:b w:val="false"/>
          <w:i w:val="false"/>
          <w:color w:val="000000"/>
          <w:sz w:val="28"/>
        </w:rPr>
        <w:t>
3) выпуск акций зарегистрирован 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(наименование регистрирующего органа, дата, месяц, год регистрации)
</w:t>
      </w:r>
    </w:p>
    <w:p>
      <w:pPr>
        <w:spacing w:after="0"/>
        <w:ind w:left="0"/>
        <w:jc w:val="both"/>
      </w:pPr>
      <w:r>
        <w:rPr>
          <w:rFonts w:ascii="Times New Roman"/>
          <w:b w:val="false"/>
          <w:i w:val="false"/>
          <w:color w:val="000000"/>
          <w:sz w:val="28"/>
        </w:rPr>
        <w:t>
4) национальный идентификационный номер _________________________.
</w:t>
      </w:r>
    </w:p>
    <w:p>
      <w:pPr>
        <w:spacing w:after="0"/>
        <w:ind w:left="0"/>
        <w:jc w:val="both"/>
      </w:pPr>
      <w:r>
        <w:rPr>
          <w:rFonts w:ascii="Times New Roman"/>
          <w:b w:val="false"/>
          <w:i w:val="false"/>
          <w:color w:val="000000"/>
          <w:sz w:val="28"/>
        </w:rPr>
        <w:t>
      Руководитель (заместитель руководителя)          (подпись)
</w:t>
      </w:r>
      <w:r>
        <w:br/>
      </w:r>
      <w:r>
        <w:rPr>
          <w:rFonts w:ascii="Times New Roman"/>
          <w:b w:val="false"/>
          <w:i w:val="false"/>
          <w:color w:val="000000"/>
          <w:sz w:val="28"/>
        </w:rPr>
        <w:t>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уведомления о выпуске          
</w:t>
      </w:r>
      <w:r>
        <w:br/>
      </w:r>
      <w:r>
        <w:rPr>
          <w:rFonts w:ascii="Times New Roman"/>
          <w:b w:val="false"/>
          <w:i w:val="false"/>
          <w:color w:val="000000"/>
          <w:sz w:val="28"/>
        </w:rPr>
        <w:t>
депозитарных расписок или иных            
</w:t>
      </w:r>
      <w:r>
        <w:br/>
      </w:r>
      <w:r>
        <w:rPr>
          <w:rFonts w:ascii="Times New Roman"/>
          <w:b w:val="false"/>
          <w:i w:val="false"/>
          <w:color w:val="000000"/>
          <w:sz w:val="28"/>
        </w:rPr>
        <w:t>
ценных бумаг, базовым активом             
</w:t>
      </w:r>
      <w:r>
        <w:br/>
      </w:r>
      <w:r>
        <w:rPr>
          <w:rFonts w:ascii="Times New Roman"/>
          <w:b w:val="false"/>
          <w:i w:val="false"/>
          <w:color w:val="000000"/>
          <w:sz w:val="28"/>
        </w:rPr>
        <w:t>
которых являются эмиссионные ценные       
</w:t>
      </w:r>
      <w:r>
        <w:br/>
      </w:r>
      <w:r>
        <w:rPr>
          <w:rFonts w:ascii="Times New Roman"/>
          <w:b w:val="false"/>
          <w:i w:val="false"/>
          <w:color w:val="000000"/>
          <w:sz w:val="28"/>
        </w:rPr>
        <w:t>
бумаги эмитентов-резидентов               
</w:t>
      </w:r>
      <w:r>
        <w:br/>
      </w:r>
      <w:r>
        <w:rPr>
          <w:rFonts w:ascii="Times New Roman"/>
          <w:b w:val="false"/>
          <w:i w:val="false"/>
          <w:color w:val="000000"/>
          <w:sz w:val="28"/>
        </w:rPr>
        <w:t>
Республики Казахстан, представления       
</w:t>
      </w:r>
      <w:r>
        <w:br/>
      </w:r>
      <w:r>
        <w:rPr>
          <w:rFonts w:ascii="Times New Roman"/>
          <w:b w:val="false"/>
          <w:i w:val="false"/>
          <w:color w:val="000000"/>
          <w:sz w:val="28"/>
        </w:rPr>
        <w:t>
отчета об итогах их размещения, а         
</w:t>
      </w:r>
      <w:r>
        <w:br/>
      </w:r>
      <w:r>
        <w:rPr>
          <w:rFonts w:ascii="Times New Roman"/>
          <w:b w:val="false"/>
          <w:i w:val="false"/>
          <w:color w:val="000000"/>
          <w:sz w:val="28"/>
        </w:rPr>
        <w:t>
также выдачи разрешения на размещение     
</w:t>
      </w:r>
      <w:r>
        <w:br/>
      </w:r>
      <w:r>
        <w:rPr>
          <w:rFonts w:ascii="Times New Roman"/>
          <w:b w:val="false"/>
          <w:i w:val="false"/>
          <w:color w:val="000000"/>
          <w:sz w:val="28"/>
        </w:rPr>
        <w:t>
производных ценных бумаг на территории    
</w:t>
      </w:r>
      <w:r>
        <w:br/>
      </w:r>
      <w:r>
        <w:rPr>
          <w:rFonts w:ascii="Times New Roman"/>
          <w:b w:val="false"/>
          <w:i w:val="false"/>
          <w:color w:val="000000"/>
          <w:sz w:val="28"/>
        </w:rPr>
        <w:t>
иностранного государства                  
</w:t>
      </w:r>
    </w:p>
    <w:p>
      <w:pPr>
        <w:spacing w:after="0"/>
        <w:ind w:left="0"/>
        <w:jc w:val="both"/>
      </w:pPr>
      <w:r>
        <w:rPr>
          <w:rFonts w:ascii="Times New Roman"/>
          <w:b w:val="false"/>
          <w:i w:val="false"/>
          <w:color w:val="000000"/>
          <w:sz w:val="28"/>
        </w:rPr>
        <w:t>
_____________________________             
</w:t>
      </w:r>
      <w:r>
        <w:br/>
      </w:r>
      <w:r>
        <w:rPr>
          <w:rFonts w:ascii="Times New Roman"/>
          <w:b w:val="false"/>
          <w:i w:val="false"/>
          <w:color w:val="000000"/>
          <w:sz w:val="28"/>
        </w:rPr>
        <w:t>
(наименование эмитента)                   
</w:t>
      </w:r>
    </w:p>
    <w:p>
      <w:pPr>
        <w:spacing w:after="0"/>
        <w:ind w:left="0"/>
        <w:jc w:val="both"/>
      </w:pPr>
      <w:r>
        <w:rPr>
          <w:rFonts w:ascii="Times New Roman"/>
          <w:b w:val="false"/>
          <w:i w:val="false"/>
          <w:color w:val="000000"/>
          <w:sz w:val="28"/>
        </w:rPr>
        <w:t>
                            Уведомление
</w:t>
      </w:r>
      <w:r>
        <w:br/>
      </w:r>
      <w:r>
        <w:rPr>
          <w:rFonts w:ascii="Times New Roman"/>
          <w:b w:val="false"/>
          <w:i w:val="false"/>
          <w:color w:val="000000"/>
          <w:sz w:val="28"/>
        </w:rPr>
        <w:t>
          о принятии к сведению отчета об итогах размещения
</w:t>
      </w:r>
      <w:r>
        <w:br/>
      </w:r>
      <w:r>
        <w:rPr>
          <w:rFonts w:ascii="Times New Roman"/>
          <w:b w:val="false"/>
          <w:i w:val="false"/>
          <w:color w:val="000000"/>
          <w:sz w:val="28"/>
        </w:rPr>
        <w:t>
       депозитарных расписок или иных эмиссионных ценных бумаг,
</w:t>
      </w:r>
      <w:r>
        <w:br/>
      </w:r>
      <w:r>
        <w:rPr>
          <w:rFonts w:ascii="Times New Roman"/>
          <w:b w:val="false"/>
          <w:i w:val="false"/>
          <w:color w:val="000000"/>
          <w:sz w:val="28"/>
        </w:rPr>
        <w:t>
      базовым активом которых являются эмиссионные ценные бумаги
</w:t>
      </w:r>
      <w:r>
        <w:br/>
      </w:r>
      <w:r>
        <w:rPr>
          <w:rFonts w:ascii="Times New Roman"/>
          <w:b w:val="false"/>
          <w:i w:val="false"/>
          <w:color w:val="000000"/>
          <w:sz w:val="28"/>
        </w:rPr>
        <w:t>
              эмитентов-резидентов Республики Казахстан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(наименование уполномоченного органа)
</w:t>
      </w:r>
    </w:p>
    <w:p>
      <w:pPr>
        <w:spacing w:after="0"/>
        <w:ind w:left="0"/>
        <w:jc w:val="both"/>
      </w:pPr>
      <w:r>
        <w:rPr>
          <w:rFonts w:ascii="Times New Roman"/>
          <w:b w:val="false"/>
          <w:i w:val="false"/>
          <w:color w:val="000000"/>
          <w:sz w:val="28"/>
        </w:rPr>
        <w:t>
принимает к сведению отчет об итогах размещения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(вид ценных бумаг)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(идентификационный номер)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(страна размещения)
</w:t>
      </w:r>
      <w:r>
        <w:br/>
      </w:r>
      <w:r>
        <w:rPr>
          <w:rFonts w:ascii="Times New Roman"/>
          <w:b w:val="false"/>
          <w:i w:val="false"/>
          <w:color w:val="000000"/>
          <w:sz w:val="28"/>
        </w:rPr>
        <w:t>
представленный ___________________________________________________
</w:t>
      </w:r>
      <w:r>
        <w:br/>
      </w:r>
      <w:r>
        <w:rPr>
          <w:rFonts w:ascii="Times New Roman"/>
          <w:b w:val="false"/>
          <w:i w:val="false"/>
          <w:color w:val="000000"/>
          <w:sz w:val="28"/>
        </w:rPr>
        <w:t>
                (полное наименование и место нахождения эмитента)
</w:t>
      </w:r>
    </w:p>
    <w:p>
      <w:pPr>
        <w:spacing w:after="0"/>
        <w:ind w:left="0"/>
        <w:jc w:val="both"/>
      </w:pPr>
      <w:r>
        <w:rPr>
          <w:rFonts w:ascii="Times New Roman"/>
          <w:b w:val="false"/>
          <w:i w:val="false"/>
          <w:color w:val="000000"/>
          <w:sz w:val="28"/>
        </w:rPr>
        <w:t>
      Руководитель (заместитель руководителя)
</w:t>
      </w:r>
      <w:r>
        <w:br/>
      </w:r>
      <w:r>
        <w:rPr>
          <w:rFonts w:ascii="Times New Roman"/>
          <w:b w:val="false"/>
          <w:i w:val="false"/>
          <w:color w:val="000000"/>
          <w:sz w:val="28"/>
        </w:rPr>
        <w:t>
      уполномоченного органа                             (подпись)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