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9c0b" w14:textId="1129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1 декабря 2006 года N 185. Зарегистрирован в Министерстве юстиции Республики Казахстан 28 декабря 2006 года N 4500.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(зарегистрированный в Реестре государственной регистрации нормативных правовых актов за N 2364, в который внесены изменения и дополнения приказами Министра экономики и бюджетного планирования от 2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N 1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2503; от 20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2859; от 10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за N 3645)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бюджетной заявки администраторами бюджетных программ, утвержденных настоящим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11-4 слова "и утвержденные натуральные нормы"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14 после слов "центральных аппаратов центральных государственных органов Республики Казахстан" дополнить словами "и их ведомств";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17 (форма 01-112) "Расчет расходов на дополнительные денежные выплаты для премирования государственных служащих центральных аппаратов центральных государственных органов Республики Казахстан" в заголовке после слов "центральных аппаратов центральных государственных органов Республики Казахстан" дополнить словами "и их ведомств".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(Бурангалиева М.М.) совместно с Юридическим управлением (Ешимова Д.А.)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