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287f" w14:textId="30e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статистического отчета формы N 1-У "Сведения об усыновлении и удочерении детей, в том числе иностранными гражданами"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декабря 2006 года N 79. Зарегистрирован в Министерстве юстиции Республики Казахстан 26 января 2007 года N 4530. Утратил силу приказом Генерального Прокурора Республики Казахстан от 20 апреля 2016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 Прокурора РК от 20.04.2016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надзора за полнотой, достоверностью и объективностью статистической информации об усыновлении детей, в том числе иностранными гражданами,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отчет формы N 1-У "Сведения об усыновлении и удочерении детей, в том числе иностранными гражданами"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статистического отчета формы N 1-У "Сведения об усыновлении и удочерении детей, в том числе иностранными гражданами"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приказ направить в Министерство иностранных дел Республики Казахстан и Министерство образования и науки Республики Казахстан для исполнения.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(Ким Г.В.)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декабря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декабря 2006 год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г. N 79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ГОСУДАРСТВЕННАЯ СТАТИСТИЧЕСКАЯ ОТЧЕТНОСТЬ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7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ОКУД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 Отчет формы N 1-У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Куда представляется____________________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Область, город_________________________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формы N 1-У "Сведения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усыновлении и удочерении детей,           Представляется по итогам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иностранными                  полугодия и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гражданами"                                 органами образования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областей, городов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Алматы в территориальный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статистике и специальным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за__________________________г.           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к 10 числу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следующего за отчетным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Руководитель__________________            периодом; 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ф.,и.,о., подпись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 (Департамент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консульской службы) в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территориальными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Комитета в Комитет к 12 числу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месяца,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отчетным периодом; Комитет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Генеральную прокуратуру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к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числу месяца,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отчетным периодом.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ф.,и.,о., подпись,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Статистический отчет формы N 1-У "Сведения об усыновлении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удочерении детей, в том числе иностранными гражданами"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А.  По органам опеки и попечительства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13"/>
        <w:gridCol w:w="693"/>
        <w:gridCol w:w="493"/>
        <w:gridCol w:w="673"/>
        <w:gridCol w:w="1433"/>
        <w:gridCol w:w="613"/>
        <w:gridCol w:w="1053"/>
        <w:gridCol w:w="473"/>
        <w:gridCol w:w="533"/>
        <w:gridCol w:w="1093"/>
        <w:gridCol w:w="653"/>
        <w:gridCol w:w="17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Мужского пола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учтенных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(удочерению)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удочеренных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вступившим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суда)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РК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данами РК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СНГ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продолжение таблицы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273"/>
        <w:gridCol w:w="653"/>
        <w:gridCol w:w="1093"/>
        <w:gridCol w:w="673"/>
        <w:gridCol w:w="773"/>
        <w:gridCol w:w="1393"/>
        <w:gridCol w:w="1353"/>
        <w:gridCol w:w="18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Женского пола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Руководитель: (ФИО)____________подпись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Исполнитель(ФИО)_______________подпись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Статистический отчет формы N 1-У "Сведения об усыновлении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удочерении детей, в том числе иностранными гражданами"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B. по Министерству иностранных дел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293"/>
        <w:gridCol w:w="713"/>
        <w:gridCol w:w="553"/>
        <w:gridCol w:w="553"/>
        <w:gridCol w:w="1213"/>
        <w:gridCol w:w="873"/>
        <w:gridCol w:w="973"/>
        <w:gridCol w:w="813"/>
        <w:gridCol w:w="1253"/>
        <w:gridCol w:w="873"/>
        <w:gridCol w:w="95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Наименование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Мужского пола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Женского пола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граждан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(удочерение)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консульский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данами РК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цами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СНГ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Руководитель: (ФИО)____________подпись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Исполнитель(ФИО)_______________подпись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79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 статистического отчета формы N 1-У </w:t>
      </w:r>
      <w:r>
        <w:br/>
      </w:r>
      <w:r>
        <w:rPr>
          <w:rFonts w:ascii="Times New Roman"/>
          <w:b/>
          <w:i w:val="false"/>
          <w:color w:val="000000"/>
        </w:rPr>
        <w:t xml:space="preserve">
"Сведения об усыновлении и удочерении детей, </w:t>
      </w:r>
      <w:r>
        <w:br/>
      </w:r>
      <w:r>
        <w:rPr>
          <w:rFonts w:ascii="Times New Roman"/>
          <w:b/>
          <w:i w:val="false"/>
          <w:color w:val="000000"/>
        </w:rPr>
        <w:t>
в том числе иностранными гражданами" 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1. Общие положения 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основные требования по составлению и формированию статистического отчета формы N 1-У "Сведения об усыновлении и удочерении детей, в том числе иностранными гражданами" (далее - отчет), который вводится с целью статистического и информационного обеспечения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(далее - Закон), в части соблюдения </w:t>
      </w:r>
      <w:r>
        <w:rPr>
          <w:rFonts w:ascii="Times New Roman"/>
          <w:b w:val="false"/>
          <w:i w:val="false"/>
          <w:color w:val="000000"/>
          <w:sz w:val="28"/>
        </w:rPr>
        <w:t>порядка усыновления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удочерения гражданами Республики Казахстан, а также иностранными гражданами детей, оставшихся без попечения родителей.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отчете отражаются сведения о количестве усыновленных и удочеренных детей гражданами Республики Казахстан, иностранными гражданами, в том числе гражданами государств-членов Содружества Независимых Государств (далее - СНГ) в порядке установленном Законом.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данной статистики являются Министерство иностранных дел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органы опеки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попечительства (далее - субъекты).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2. Составление отчета и его структура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Отчет формируется на основании данных Журналов учета усыновленных (удочеренных) детей, оставшихся без попечения родителей, в том числе иностранными гражданами, либо информационных учетных материалов, в которых регистрируются заявления, материалы и дела данной категории по установленным правилам.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составляется по итогам полугодия и года с нарастающим итогом.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отражает сведения о деятельности органов опеки и попечительства и Министерства иностранных дел Республики Казахстан и консульских учреждении по обеспечению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процедур усыновления (удочерения) детей, в том числе иностранными гражданами.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Отчеты органа образования местных исполнительных органов районов (городов) направляются соответственно в органы образования местных исполнительных органов областей, городов Астана,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Подписанный руководителем органа образования местных исполнительных органов областей, городов Астана, Алматы отчет направляется в территориальный орган Комитета по правовой статистике и специальным учетам Генеральной прокуратуры Республики Казахстан (далее - территориальный орган Комитета).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Подписанный руководителем соответствующего подразделения Министерства иностранных дел Республики Казахстан (Департамент консульской службы) отчет направляется в Комитет по правовой статистике и специальным учетам Генеральной прокуратуры Республики Казахстан (далее - Комитет).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полноту и достоверность внесенных в отчеты сведений и своевременность их представления возлагается на руководителей субъектов.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Территориальные органы Комитета на основе представленных отчетов субъектов составляют сводный отчет по региону.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по региону подписывают руководители субъектов и территориального органа Комитета, которые контролируют полноту и достоверность отчетных данных и принимают необходимые меры для устранения искажений в отчетности.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Отчеты по региону направляются по модемной связи после проверки и подписания его руководителем территориального органа Комитета. Оригиналы отчетов с подписью начальника территориального органа Комитета направляются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несоответствия показателей в отчетах, поступивших по модемной связи и почтой, за основу берутся показатели отчета, поступившие по модемной связи.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Сводный отчет по республике подписывается Заместителем Генерального Прокурора Республики Казахстан - Председателем Комитета.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Отчет состоит из 2 таблиц, содержащих сведения о работе: Министерства иностранных дел Республики Казахстан и консульских учреждении по постановке усыновленных (удочеренных) детей иностранцами на консульский учет, уполномоченных органов образования местных исполнительных органов по ведению банка данных детей, оставшихся без попечения родителей, подлежащих усыновлению и усыновленных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содержит пографные и построчные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 А.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уполномоченными органами образования местных исполнительных органов по следующим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1 - количество выявленных и учтенных за отчетный период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2 - количество поставленных на учет детей подлежащих усыновлению (удочерению);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3 - количество усыновленных (удочеренных) детей, по вступившему в законную силу решению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строки 3 соответственно в строках 4, 5, 6, 7, 8 указывается усыновленные (удочеренные) дети, родственниками, имеющими гражданство РК, родственниками, не являющимися гражданами РК, гражданами РК, иностранцами, в том числе гражданами государств-членов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9 количество случаев отмены усыновления;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усыновленных (удочеренных) детей по возрастному составу, национальности, по состоянию здоровья (на основании личной карточки ребенка) отражаются в графах с 2 по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указанных граф в графе 2 указывается количество усыновленных, а в графе 11 - удочеренных.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 Б.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Министерством иностранных дел Республики Казахстан по следующим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1 - количество детей, переданных на усыновление (удочерение) и поставленных на консульский учет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строки 1 соответственно в строках 2, 3, 4 указывается количество детей, усыновленных (удочеренных) родственниками, не являющимися гражданами Республики Казахстан, иностранными гражданами, в том числе гражданами государств-членов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усыновленных (удочеренных) детей по возрастному составу отражаются в графах с 2 по 9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Глава 3. Сроки представления отчетов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Отчет представляется по итогам полугодия и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уполномоченными органами образования местных исполнительных органов областей, городов Астана, Алматы в территориальные органы Комитета к 10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Министерством иностранных дел Республики Казахстан и территориальными органами Комитета в Комитет к 12 числу месяца, следующего за отчетным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 представляет сводный статистический отчет по республике Генеральному Прокурору Республики Казахстан к 14 числу месяца, следующего за отчетным периодом.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