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5b18" w14:textId="1e95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23 декабря 2005 года N 212/28-III "Об установлении ставок платы за загрязнение окружающей среды по городу Астане на 2006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7 июня 2006 года N 261/32-III. Зарегистрировано в Департаменте юстиции г. Астаны от 23 июня 2006 года N 443. Утратило силу - решением Маслихата города Астаны от 14 декабря 2006 года N 308/40-III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Утратило силу - решением Маслихата города Астаны от 14 декабря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308/40-III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материалы, представленные городским территориальным управлением охраны окружающей среды,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462 </w:t>
      </w:r>
      <w:r>
        <w:rPr>
          <w:rFonts w:ascii="Times New Roman"/>
          <w:b w:val="false"/>
          <w:i w:val="false"/>
          <w:color w:val="000000"/>
          <w:sz w:val="28"/>
        </w:rPr>
        <w:t>
 Кодекса Республики Казахстан от 12 июня 2001 года "О налогах и других обязательных платежах в бюджет (Налоговый кодекс)", маслихат города Астаны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города Астаны от 23 декабря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212/28-III </w:t>
      </w:r>
      <w:r>
        <w:rPr>
          <w:rFonts w:ascii="Times New Roman"/>
          <w:b w:val="false"/>
          <w:i w:val="false"/>
          <w:color w:val="000000"/>
          <w:sz w:val="28"/>
        </w:rPr>
        <w:t>
 "Об установлении ставок платы за загрязнение окружающей среды по городу Астане на 2006 год" (зарегистрировано департаментом юстиции города Астаны 6 февраля 2006 года за N 429, опубликовано в газетах "Астана хабары" 18 февраля 2006 года, "Вечерняя Астана" 16 февраля 2006 года (далее - Решение)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Решению изложить в новой редакции согласно приложения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Считать утратившим силу решение маслихата города Астаны N 239/30-III от 29 марта 2006 года "О приостановлении действия решения маслихата города Астаны от 23 декабря 2005 года N 212/28-III "Об утверждении ставок платы за загрязнение окружающей среды по городу Астане на 2006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регистрации в органах юстиции.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Астаны                      Б. Канафин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                                В.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Согласовано: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природных ресурсов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регулирования природопользования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                                А. Мамлин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июня 2006 года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261/32-III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 N 212/28-III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2005 года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 Т А В К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платы за загрязнение окружающей среды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городу Астане на 2006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693"/>
        <w:gridCol w:w="2053"/>
        <w:gridCol w:w="2533"/>
        <w:gridCol w:w="253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измере-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токсичнос-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 загрязняющих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в атмосферу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стационарных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загрязняющих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в атмосферу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передвижных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неэтилированного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дизельного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сжиженного газа.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Сбросы загрязняющих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в окружающую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водные источники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очистных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отходов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свалках и специально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отведенных местах.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золы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золошлаков.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золы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золошлаков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теплоисточников (ТЭЦ,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котельные),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                       В.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