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9cdd" w14:textId="fd19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городского маслихата от 26 мая 2004 года N 7/75 "Об утверждении регламента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2006 года N 32/301. Зарегистрировано Управлением юстиции города Балхаша Карагандинской области 12 мая 2006 года за N 8-4-36. Утратило силу - решением Балхашского городского маслихата Карагандинской области от 27 июня 2007 года N 44/431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городского маслихата Карагандинской области от 27.06.2007 N 44/431.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проведении отчетов акимов перед маслихатами" от 18 января 2006 года N 19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26 мая 2004 года N 7/75 "Об утверждении регламента городского маслихата" (регистрационный номер в Реестре государственной регистрации нормативных правовых актов - 1533, опубликовано в газете "Балқаш өңірі" от 16 июня 2004 года N 54, "Балхашский рабочий" от 16 июня 2004 года N 45)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Регламент городского маслихата, утвержденного вышеуказанным решением,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Один раз в полугодие,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января 2006 года N 19 "О проведении отчетов акимов перед маслихатами", аким города, в пределах его компетенции отчитывается перед депутатами городского маслихата о выполнении возложенных на него функций и задач. По итогам отчета и его обсуждения принимается решение городского маслихата".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Секретарь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