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efd8" w14:textId="784e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здравоохранения Республики Казахстан от 3 февраля 2006 года N 43 "Об утверждении санитарно-эпидемиологических правил и норм по объектам железнодорожного транспорта и условиям перевозки грузов"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февраля 2007 года № 101. Зарегистрирован в Министерстве юстиции Республики Казахстан 2 марта 2007 года № 4560.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в области санитарно-эпидемиологического благополучия населения,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здравоохранения Республики Казахстан от 3 февраля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объектам железнодорожного транспорта и условиям перевозки грузов" (зарегистрирован в Реестре государственной регистрации нормативных правовых актов под N 4104, опубликован в Бюллетене нормативных правовых актов центральных исполнительных органов и иных государственных органов Республики Казахстан, апрель 2006 года, N 5-6, ст.212)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санитарно-эпидемиологических 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нормах "Санитарно-эпидемиологические требования к условиям перевозки грузов железнодорожным транспортом",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подпунктами 1) - 22)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мясо, охлажденное и остывшее должно перевозиться в рефрижераторных вагонах в подвешенном состоянии на балках с крючьями так, чтобы туши, полутуши и четвертины не соприкасались между собой, с полом и стенами вагона;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температура мяса говядины, баранины в толще мышц у костей при погрузке в рефрижераторные вагоны и рефрижераторные контейнеры должна быть не выше -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блоков из жилованного мяса и субпродуктов мяса и птицы - минус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блоков из мяса птицы механической обвалки и из мясной массы -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окорока, грудинка, корейка и другие сырокопченые мясные изделия в безвакуумной упаковке должны иметь хорошо выраженный запах копчения, сухую, чистую, равномерно прокопченную поверхность без выхватов мяса и жира, без бахромок мяса, плесени и остатков волос. Мясокопчености должны предъявляться к перевозке с температурой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при общем сроке накопления и перевозки не более 20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жиры животные топленые пищевые (говяжий, бараний, конский и костный) в бочках, а также уложенные в ящик в виде монолита, должны предъявляться к перевозке с температурой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расфасованные в бруски, завернутые в жиронепроницаемую бумагу и уложенные в ящик;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рыба мороженая, филе рыбное и филе морского гребешка, мидии, крабовые палочки, крабы, трепанги, мороженые и другие морские продукты при погрузке должны иметь температуру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 не замороженном виде перевозка крабовых палочек, вареных крабов и креветок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перевозка мороженой рыбы допускается только в упаковке: в ящиках, продуктовых мешках. Рыба мороженая и мороженое рыбное филе в пленочных пакетах, пачки картонные без полимерного покрытия с предварительной упаковкой рыбы в пленочные пакеты должны укладываться в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рыба охлажденная должна перевозиться в рефрижераторных вагонах в ящиках или сухотарных бочках. Осетровые лососевые рыбы должны упаковываться только в ящики. Охлажденная рыба должна иметь температуру в пределах от минус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плюс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Дата упаковки должна указываться в накладной под наименованием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рыба и сельдь соленые, пряного посола и маринованные должны упаковываться в деревянные, полимерные заливные или сухотарные бочки, вместимостью не более 50 литров с мешками-вкладышами из полимерных материалов, в дощатые ящики, а расфасованные в пакеты из полимерных материалов - в ящики из гофрированного картона. Рыба и сельдь, упакованные в заливные бочки, должны заливаться тузлуком, а уложенные в тару - отжаты. Ящики должны выстилаться одним из материалов: пергаментом, подпергаментом, целлофаном или другими водонепроницаемыми материалами, разрешенными к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рыба и балычные изделия горячего копчения, вяленые и другие рыботовары должны перевозиться только в таре. Перевозка рыбы и балычных изделий горячего копчения допускается только в замороженном виде. Рыба и балычные изделия горячего копчения должны перевозиться в рефрижераторных вагонах и при погрузке должны иметь температуру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Рыба и балычные изделия холодного копчения при погрузке должны иметь температуру, не выше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должны перевозиться в изотермических вагонах. Лососевые и зубатка холодного копчения, а также балычные изделия холодного копчения и вяленые, должны упаковываться только в ящики. На ящиках с замороженной рыбой горячего копчения должна наноситься надпись "замороженная". На торцевых стенах ящиков с рыбой холодного копчения и вяленой, включая балычные изделия должны быть два - три круглых отверстия диаметром от 25 до 30 миллиметров";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пакеты с крабовыми палочками замороженными, крабы и креветки варено-мороженые, должны упаковываться в ящики, на которых крупным шрифтом наносится надпись "замороженные". Общий срок хранения до погрузки и перевозки крабовых палочек не должен превышать 20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икра лососевых рыб и нерасфасованная пробойная соленая, ястычная - должна упаковываться в заливные бочки, емкостью не более 50 литров. Икра зернистая лососевых рыб, зернистая и паюсная осетровых и пробойная соленая, расфасованная в металлические или стеклянные банки, должны укладываться в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молоко и молочные продукты должны перевозиться в изотермических вагонах. Масло сливочное должно перевозиться в упакованном виде в ящиках. Масло топленое должно перевозиться в упакованном виде в деревянных бочках с вкладышами из полимерной пленки. Допускается перевозка их в стеклянных и жестяных банках, ящиках;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маргарин твердый, застывшие жиры кондитерские, хлебопекарные и кулинарные, расфасованные в бруски, завернутые в пергамент или кашированную фольгу, должны упаковываться в ящики, а нефасованные (в виде монолита) должны укладываться в ящики, выстланные пергаментом или полимерной пленкой. Маргарин твердый, застывшие жиры должны перевозиться в изотермических вагонах, а в переходный период времени при температуре не выше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допускается перевозка этих грузов в крытых вагонах;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майонез должен перевозиться расфасованным в стеклянную упаковку в ящиках с внутренними перегородками и прокладками. Температура майонеза при погрузке должна быть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ниже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сыры сычужные твердые должны упаковываться в ящики. При погрузке сыры должны иметь температуру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зимний период -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мороженное должно перевозиться в рефрижераторных вагонах при температуре минус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металлических банках, а фасованное - в коробках, контейнерах;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яйца должны перевозиться в специальной ячеистой упаковке, укладываемой в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период массовых заготовок, по согласованию с грузоотправителем и грузополучателем допускается перевозка навалом в крытых вагонах позднего картофеля, свеклы столовой, арбузов, тыквы продовольственной, белокочанной капусты среднепоздних и позднеспелых сортов, а также картофеля, предназначенного для производства спирта, крахмала и патоки. Картофель для длительного хранения должна перевозиться только в таре. Плодоовощи в рефрижераторных вагонах и рефрижераторных контейнерах должны перевозиться только в таре;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бананы должны перевозиться в жестком виде, с кожурой и плодоножкой зеленого цвета, достаточно развитыми плодами с типичной для вида формой и размерами. Бананы, предварительно уложенные в мешки из полимерной пленки с плотной увязкой горловины мешка, должны упаковываться в картонные коробки. Бананы должны перевозиться только в рефрижераторных секциях, во время перевозки которые должны вентилироваться при положительной температуре наружного воздуха два раза в сутки, при отрицательной - один раз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соки, нектары фруктовые и овощные, молоко и сливки стерилизованные, сметана и брынза, расфасованные в Тетра-Брик Асептик, должны формироваться в блоки из упаковок одинаковой емкости, устанавливаемых на картонный лоток и обтянуты термоусадочной пленкой. Блоки в вагонах и контейнерах должны перевозиться объединенными в пакетах на поддонах, с обтяжкой пакетов плотной полимерной термоусадочной пленкой;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температура замороженных, мороженных, подмороженных и охлажденных грузов должна измеряться в момент погрузки в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для лиц сопровождающих грузы должны быть предусмотрены условия для проживания и питания.";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"сырых" заменить словом "туш";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выгрузки пищевых продуктов транспортные средства должны очищаться, промываться и дезинфицироваться в специализированных промывочно-пропарочных пунктах (станциях). Допускается мойка и дезинфекция изотермических вагонов в специально оборудованном пункте мойки. Пункт мойки должен быть оснащен моечной машиной, гибкими шлангами, специальными пистолетами с горячей и холодной водой, щетками, аппаратами для дезинфекции. Наружная мойка изотермических вагонов должна проводиться щелочной водой, температура которой не должна быть ниже плюс 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 последующим ополаскиванием водой из шланга. Мойка внутри вагона должна проводиться специальными щетками, температура моющего раствора должна быть не ниже 55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После окончания мойки должно проводиться ополаскивание чистой водой из шланга под давлением 1,5 атмосферы в течение 2-3 минут, просушивание и проветривание до полного удаления запаха примененных препаратов.".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(Мухаметжанов Ж.М.) направить настоящий приказ после его государственной регистрации на официальное опубликование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 января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