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bc29" w14:textId="827b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4 апреля 2007 года N 203. Зарегистрирован в Министерстве юстиции Республики Казахстан 16 апреля 2007 года N 4614.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 августа 2005 года за N 3763, от 30 ноября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12 декабря 2005 года за N 3972, от 9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18 января 2006 года за N 4023, от 13 февраля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2006 года за N 4095, от 1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 сентября 2006 года за N 4362, от 16 марта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27 марта 2007 года за N 4589)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100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"100. RS-Bank V.6".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