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f125" w14:textId="96cf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111. Зарегистрировано в Министерстве юстиции Республики Казахстан 30 мая 2007 года N 4689. Утратило силу постановлением Правления Национального Банка Республики Казахстан от 3 февраля 2014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 июля 2003 года "О рынке ценных бумаг", подпунктом 10)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июля 2003 года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27 августа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(зарегистрированное в Реестре государственной регистрации нормативных правовых актов под N 3870), с изменениями и дополнениями, внесенными постановлениями Правления Агентства от 25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N 4173) и от 17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N 4296),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"(или дилера)" заменить словами "(или) дилера";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допускается осуществление работниками торгового подразделения функций и обязанностей, относящихся к компетенции бэк-офиса, а также передача (делегирование) прав и полномочий работников одного из подразделений брокера и (или) дилера работникам другого подразделения.";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12 после слов "уполномоченным органом" дополнить словами "по регулированию и надзору финансового рынка и финансовых организаций (далее -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"покупке или продаже финансовых инструментов" заменить словами "своей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слова ", и случая, когда клиент предоставил брокеру и (или) дилеру право разглашения сведений о себе, а также переданной им брокеру и (или) дилеру информации"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 слова "или отзыва"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"34-1. В случае лишения лицензии, брокер и (или) дилер в течение двух рабочих дней со дня получения уведомления уполномоченного органа сообщает об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своим клиентам путем направления индивидуального извещения о расторжении договора об оказании брокерских услуг по причине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номинальным держателям, у которых открыты счета номинального держания данного брокера и (или) дилера.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лишения лицензии, брокер и (или) дилер передает активы в течение тридцати календарных дней с момента получения уведомления уполномоченного органа на основании приказа клиента регистратору или при наличии заключенного договора новому брокеру и (или) дилеру и размещает соответствующее объявление в легкодоступных для клиентов местах (в помещениях головного офиса и филиалов данного брокера и (или) дилера).";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"42-1. При совмещении брокерской и (или) дилерской деятельности с деятельностью по управлению инвестиционным портфелем и (или) инвестиционному управлению пенсионными активами решения о заключении сделок с финансовыми инструментами за счет собственных средств брокера и (или) дилера принимаются инвестиционным комитетом.";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"44-1. В рамках брокерской и (или) дилерской деятельности на рынке ценных бумаг брокер и (или) дилер не может привлекать деньги своих клиентов в виде займа в собственных интересах или в интересах иных своих клиентов.";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пункта 63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63-1 и 63-2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"63-1. Брокер и (или) дилер, имеющий лицензию на осуществление банковских заемных операций, выданную уполномоченным органом, может осуществлять следующие виды операций, при условии их осуществления в рамках деятельности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факторинговые операции: приобретение прав требования платежа с покупателя товаров (работ, услуг) с принятием риска неплатежа;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форфейтинговые операции: оплату долгового обязательства покупателя товаров (работ, услуг) путем покупки векселя без оборота на продавца;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операции с векселями: принятие векселей на инкассо, предоставление услуг по оплате векселя плательщиком, а также оплата домицилированных векселей, акцепт векселей в порядке посредничества.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63-2. Брокер и (или) дилер первой категории, не являющийся банком и осуществляющий операции, указанные в пунктах 63 и 63-1 настоящих Правил (далее - инвестиционная компания), соблюдает пруденциальные нормативы, установленные постановлением Правления Агентства Республики Казахстан по регулированию и надзору финансового рынка и финансовых организаций от 17 июня 2006 года N 132 "Об утверждении Правил расчета пруденциальных нормативов для организаций,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4299).";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67 слова "весь выпуск эмиссионных ценных бумаг" заменить словами "размещаемые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67-1 и 67-2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"67-1. При использовании способа "твердых обязательств" андеррайтер (эмиссионный консорциум) приобретает у эмитента размещаемые ценные бумаги, которые зачисляются на лицевой счет андеррайтера (эмиссионного консорциума), предназначенный для учета его ценных бумаг и открытый в системе учета номинального держания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способа "наилучших усилий" андеррайтер (эмиссионный консорциум) осуществляет размещение ценных бумаг с лицевого счета эмитента для учета объявленных ценных бумаг, открытого в системе учета номинального держания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иного способа размещения ценных бумаг в соответствии с условиями договора, при котором андеррайтер (эмиссионный консорциум) приобретает у эмитента часть размещаемых ценных бумаг, данные ценные бумаги зачисляются на лицевой счет андеррайтера (эмиссионного консорциума), предназначенный для учета его ценных бумаг и открытый в системе учета номинального держания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иного способа размещения ценных бумаг в соответствии с условиями договора, при котором андеррайтер (эмиссионный консорциум) обязуется приложить все возможные для него усилия по размещению эмиссионных ценных бумаг, размещение данных ценных бумаг осуществляется с лицевого счета эмитента для учета объявленных ценных бумаг, открытого в системе учета номинального держания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ценных бумаг иным способом осуществляется в порядке, установленном условиями договора, заключенного между эмитентом ценных бумаг и андеррайтером (эмиссионным консорциумом), с учетом требований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67-2. При размещении ценных бумаг допускается заключение эмитентом ценных бумаг договоров с несколькими андеррайтерами (эмиссионными консорциумами), за исключением договоров, предусматривающих использование способа "твердых обязательств".".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Организациям, осуществляющим брокерскую и (или) дилерскую деятельность на рынке ценных бумаг, в течение тридцати календарных дней со дня введения в действие настоящего постановления привести свои внутренние документы в соответствие с требованиями данного постановления.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  и организатора торгов.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