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cf9a" w14:textId="e5ec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215 "Об утверждении Правил исчисления банками второго уровня ставок вознаграждения при распространении информации о величинах вознаграждения по финансовым услугам"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июля 2007 года № 206. Зарегистрировано в Министерстве юстиции Республики Казахстан 27 августа 2007 года № 4893. Утратило силу постановлением Правления Национального Банка Республики Казахстан от 26 марта 2012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 и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23 сентября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исчисления банками второго уровня ставок вознаграждения при распространении информации о величинах вознаграждения по финансовым услугам" (зарегистрированное в Реестре государственной регистрации нормативных правовых актов под N 4444, опубликованное в газете "Юридическая газета" от 17 ноября 2006 года N 201 (1181))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пункте 1 слова "банками второго уровня"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и цифры "пункта 4 статьи 32" заменить словами и цифрами "пункта 2 статьи 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банками второго уровня ставок вознаграждения при распространении информации о величинах вознаграждения по финансовым услугам,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слова "банками второго уровня"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и слова "4 статьи 32" заменить цифрами и словами "2 статьи 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"второго уровня" дополнить словами "и организациями, осуществляющими отдельные виды банковских операций,";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"который" дополнить словами "открыт на имя заемщика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услуги - осуществление банками банковских заемных операций и (или) операций по приему депозитов;";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заем - предоставление банком кредитов в денежной форме на условиях платности, срочности и возвратности, на основании лицензии уполномоченного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Банки указывают годовую эффективную ставку вознаграждения в едином формате, одинаковом по форме, величине и стилю (курсив, полужирный, выделение цветом, размер) оформления шрифтов с другими ставками вознаграждения:";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пункта 4 слово "банковских"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"Общая сумма платежей клиента, за исключением сумм вознаграждения по займам, выданным организацией, осуществляющей отдельные виды банковских операций, включает в себя также комиссию банка, предоставляющего услуги по обслуживанию данных займов.";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10 слова "при обращении клиента в банк для внесения изменений в договор" заменить словами "в случае внесения изменений в договор, в том числе по обращению 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предоставлении займов по кредитным линиям годовая эффективная ставка указывается в соглашении об открытии кредитной линии и в каждом договоре, заключенном в рамках данного соглашения, исходя из установленных в нем условий.";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отсутствия в соглашении о кредитной линии значений, необходимых для расчета годовой эффективной ставки вознаграждения, банк указывает ее в договорах, заключенных в рамках соглашения.";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При исчислении годовой эффективной ставки вознаграждения по привлекаемым депозитам учитываются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договором не определен срок возврата депозита, депозит считается внесенным сроком на один год с момента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по условиям договора ставка вознаграждения по депозиту отсутствует, годовая эффективная ставка вознаграждения рассчитывается с учетом комиссий банка, и указывается в договоре.";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Любое распространение информации о ставках вознаграждения по услугам в обязательном порядке должно содержать условия предоставления данных услуг (виды комиссии и залога).".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защиты прав потребителей финансовых услуг (Усенбекова Л.Е.):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Казахстана", банков второго уровня и организаций, осуществляющих отдельные виды банковских операций.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обеспечить публикацию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