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7cdd" w14:textId="ac4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из правового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2007 года № 239. Зарегистрирован в Министерстве юстиции Республики Казахстан 13 сентября 2007 года № 4926. Утратил силу приказом Министра юстиции Республики Казахстан от 28 марта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28.03.2012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прав на недвижимое имущество и сделок с ним",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информации из правового кадастра.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приложению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августа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239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информации из правового кадастра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предоставления информации из правового кадастра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регистрации прав на недвижимое имущество и сделок с ним".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Настоящими Правилами устанавливается порядок, основания, условия предоставления информации о существующих и прекращенных правах на недвижимое имущество и иных объектах регистрации, идентификационных характеристиках недвижимого имущества, правообладателях, имеющихся запросах сведений из правового кадастра, а также о зарегистрированных правах (обременениях) на гражданские воздушные суда, морские суда, суда внутреннего водного плавания, суда плавания "река-море" территориальными органами Министерства юстиции Республики Казахстан (далее - регистрирующий орган).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информации о государственной регистрации прав на недвижимое имущество и сделок с ним осуществляется на бесплатной основе.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правового кадастра, кроме сведений, относящихся к государственным секретам, коммерческой тайне и иным тайнам, охраняемым в соответствии с законодательными актами Республики Казахстан, являются общедоступными, кроме случаев, предусмотренных пунктом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выдает соответствующие сведения по мотивированным запросам правообладателя (уполномоченного представителя), правоохранительных, судебных органов, судебных исполнителей по находящимся в производстве уголовным, гражданским, административным делам, налоговых органов, нотариусов, наследников, конкурсных и реабилитационных управляющих в процедурах банкротства, органов опеки и попечительства в соответствии с их компетенцией, предусмотренной законодательством.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информации, отнесенной к государственным секретам, осуществляется при соблюдении норм,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секретах". При предоставлении сведений, составляющих коммерческую тайну, тайну личной жизни и иную тайну, ставших известными регистрирующему органу при регистрации прав на недвижимое имущество, регистрирующий орган должен соблюдать законодательство, устанавливающее требования по охране таких тайн.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раскрывающие информацию о гражданах (персональные данные) и других правообладателях, за исключением данных, идентифицирующих правообладателя (фамилия, имя, отчество и дата рождения физического лица, наименование и регистрационный номер юридического лица), не могут быть предоставлены.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Информация, указанная в пункте 2 настоящих Правил предоставляется физическим и юридическим лицам (далее - заявитель) только по конкретному объекту недвижимого имущества, за исключением случаев, установленных пунктом 13 настоящих Правил.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Основание и порядок предоставления информации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информации о государственной регистрации прав на недвижимое имущество и сделок с ним осуществляется на основании письменного запроса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где указывается орган, в который подается запрос, вид запрашиваемой информации, вид объекта недвижимости, место его нахождения, данные заявителя (фамилия, имя, отчество, паспортные данные (данные удостоверения личности), место жительства физического лица, наименование и реквизиты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обращения правоохранительных, судебных органов, судебных исполнителей по находящимся в производстве уголовным, гражданским, административным делам, налоговых органов, нотариусов, наследников, конкурсных и реабилитационных управляющих в процедурах банкротства, органов опеки и попечительства в соответствии с их компетенцией и в других случаях, предусмотренных нормативными правовыми актами, в запросе указываются основания, в соответствии с которыми истребуется информация, а также цель использования (назначение) запрашиваемой информации.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Помимо запроса для получения информации о зарегистрированных правах на недвижимое имущество и сделок с ним заявитель представляет в регистрирующий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полномочия представителя в случаях, установленных законодательством.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Регистрирующий орган на основании запроса заявителя предоставляет в письменной форме информацию о зарегистрированных правах на недвижимое имущество и сделок с ним в течение одного рабочего дня. Отсчет срока предоставления запрашиваемой информации начинается на следующий рабочий день после подачи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юстиции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 государственной регистрации прав на недвижимое имущество и сделок с ним осуществляется в виде выдачи: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 зарегистрированных правах (обременениях) на недвижимое имущество и его технических характеристиках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 об отсутствии (наличии) недвижимого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к техническому паспорту, содержащему сведения о собственнике (правообладателе) недвижимого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копий документов регистрационного дела, заверенных регистрирующим органом, включая план (схемы) объектов недвижимости.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Копии документов, находящихся в регистрационном деле правового кадастра, предоставляются по мотивированным запросам судебных, правоохранительных и других государственных органов в соответствии с их компетенцией, установленной законодательством Республики Казахстан. Иным лицам указанная информация выдается с согласия правообладателя.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Обобщенные данные о правах физического или юридического лица на имеющиеся у него объекты недвижимости, заверенные регистрирующим органом, выдаются по мотивированным запросам правообладателя (уполномоченного представителя), правоохранительных, судебных органов, судебных исполнителей по находящимся в производстве уголовным, гражданским, административным делам, налоговых органов, нотариусов, наследников, конкурсных и реабилитационных управляющих в процедурах банкротства, органов опеки и попечительства.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 Министра юстиции РК от 03.12.2008 N 330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Данные, содержащиеся в формах информационных услуг, являются действительными на момент выдачи. 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информации из правового кадастра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электронных коммуникаций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главой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 Министра юстиции РК от 03.12.2008 N 330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>
16. Информационные услуги в электронном виде оказываются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регистрации прав на недвижимое имущество и сделок с ним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информатизации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электронном документе и электронной цифровой подписи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настоящими Правилами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из Правового кадастра в электронном виде предоставляется с использованием информационной системы "Государственная база данных "Регистр недвижимости" (далее - ГБД "Регистр недвижимости").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из ГБД "Регистр недвижимости", предоставленная в виде электронного документа, является официальной и равнозначна информации, предоставляемой в порядке, установленном главами 1 и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Информация из ГБД "Регистр недвижимости" в форме электронного документа заверяется электронной цифровой подписью регистрирующего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информация предоставляется несколькими регистрирующими органами, то электронный документ может содержать несколько электронных цифровых подписей.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электронном виде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зарегистрированных правах (обременениях) на недвижимое имущество и его технических характеристиках по форме, указанной в приложении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об отсутствии (наличии) недвижимого имущества по форме, указанной в приложении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обращении заявителя за получением информационной услуги в электронном виде непосредственно в Центр обслуживания населения (далее - ЦОН) или регистрирующий орган (до открытия ЦОН в соответствующей административно-территориальной единице) информация о государственной регистрации прав на недвижимое имущество предоставляется на основании письменного запроса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обращения заявителя через Интернет на Портал электронных услуг информация представляется на основании запроса в форме электронного документа, заверенного электронной цифровой подписью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Запрос, направленный в форме электронного документа, заверенного электронной цифровой подписью, приравнивается к запросу, направленному на бумажном носителе и подписанному оригинальной подписью лица, направившего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информационной услуги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лица, запрашивающего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реквизиты документа, удостоверяющего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обращении с запросом от имени юридического лица - полное наименование юридического лица, должность, фамилия, имя и отчество лица, обратившегося с запросом;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ИИН, если заявитель является физическим лицом, и БИН, если заявитель -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запрашиваемой электронной информационной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 объекта недвижимости, место его нахождения для получения  справки о зарегистрированных правах на недвижимое имущество и его технических характеристиках.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Регистрирующий орган на основании запроса заявителя предоставляет информацию из ГБД "Регистр недвижимости" в электронном виде в течение 30 минут с момента поступления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регистрации прав на недвижимое имущество и сделок с ним" и настоящими Правилами заявитель не вправе получить запрашиваемую информацию, в исполнении запроса будет отказано.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обращения заявителя за информацией из ГБД "Регистр недвижимости" в ЦОН или регистрирующий орган, подготовленный электронный документ распечатывается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Предоставление информации о государственной регистрации прав на недвижимое имущество и сделок с ним в форме электронного документа осуществляется на бесплатной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Данные, содержащиеся в формах электронных информационных услуг, являются действительными на момент предоставления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 окончания работ по вводу ГБД "Регистр недвижимости" в промышленную эксплуатацию на территории Республики Казахстан в ЦОНах города Астаны в электронном виде предоставляются справки об отсутствии (наличии) недвижимого имущества.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(территориальный орган Министерства юстиции Республики Казахстан) 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Запрос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получение информации о государственной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(обременений прав) на недвижимое имущество из правового кадастра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(Ф.И.О., паспортные данные (данные удостоверения личности)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место жительства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и реквизиты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от имени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(заполняется уполномоченным представителем)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(реквизиты документа, удостоверяющего полномочия)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мне: нужное отметить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справку о зарегистрированных правах (обременениях)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недвижимое имущество и его технических характеристиках;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справку об отсутствии (наличии)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приложения к техническому паспорту, содержащему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собственнике (правообладателе)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копии документов регистрационного дела, заверенных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регистрирующим органом, включая план (схемы)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недвижимости.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объекта недвижимости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 объекта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__________,_______________________________________________/_________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 и подпись заявителя/уполномоченного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 и подпись специалиста, принявшего запрос)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выполнения /рассмотрения/ запроса: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дата 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 и подпись специалиста) 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(территориальный орган Министерства юстиции Республики Казахстан) 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зарегистрированных правах (обременениях)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недвижимое имущество и его технических характеристиках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                                     "__" 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имя, отчество, 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(номер и дата выдачи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кем выдан,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подтверждение того, что на следующие объекты недвижимости: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329"/>
        <w:gridCol w:w="1564"/>
        <w:gridCol w:w="1369"/>
        <w:gridCol w:w="1094"/>
        <w:gridCol w:w="1349"/>
        <w:gridCol w:w="1173"/>
        <w:gridCol w:w="1447"/>
        <w:gridCol w:w="1136"/>
        <w:gridCol w:w="1232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плану)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(ЗУ)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зарегистрировано право: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973"/>
        <w:gridCol w:w="2533"/>
        <w:gridCol w:w="2253"/>
        <w:gridCol w:w="2233"/>
        <w:gridCol w:w="197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ладатель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зарегистрировано обременение права: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53"/>
        <w:gridCol w:w="2553"/>
        <w:gridCol w:w="1953"/>
        <w:gridCol w:w="2073"/>
        <w:gridCol w:w="195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лицо)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зарегистрированы юридические притязания и сделки, не влекущие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возникновение прав или обременений на недвижимое имущество: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513"/>
        <w:gridCol w:w="2513"/>
        <w:gridCol w:w="25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притязания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сделки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лицо)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Исполнитель:       _________________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отдела:  _________________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     __________________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Сведения, содержащиеся в справке, являются действительными на момент выдачи. 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(территориальный орган Министерства юстиции Республики Казахстан) 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 отсутствии (наличии) недвижимого имущества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                                 от "___" 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отчество, дата рождения, номер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дата выдачи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кем выдан - для физического лица или его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наименование, регистрационный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регистрации - для юридического лица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фамилия, имя, отчество его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 ней (ним) (не) зарегистрировано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ненужное зачеркнуть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недвижимое имущество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(целевое назначение недвижимости)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населенном пункте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(при наличии недвижимого имущества - местоположение)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       _________________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отдела:  _________________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     __________________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Сведения, содержащиеся в справке, являются действительными на момент выдачи. 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 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СВЕДЕНИЯ О СОБСТВЕННИКЕ (ПРАВООБЛАДАТЕЛЕ)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                                    от "___" 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Кадастровый номер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 объекта недвижимости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Собственник (правообладатель)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Основание возникновения права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регистрации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(регистратор):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отдела: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Руководитель:                      ________________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 Министра юстиции РК от 03.12.2008 N 330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сформирован                место для проставления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Порталом электронных услуг          уникального номера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Министерства юстиции Республики Казахстан)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зарегистрированных правах (обременениях)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недвижимое имущество и его технических характеристиках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№_______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(дата и время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и дата выдачи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выдан,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подтверждение того, что на следующие объекты недвижимости: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441"/>
        <w:gridCol w:w="1442"/>
        <w:gridCol w:w="1612"/>
        <w:gridCol w:w="1612"/>
        <w:gridCol w:w="1215"/>
        <w:gridCol w:w="1045"/>
        <w:gridCol w:w="1272"/>
        <w:gridCol w:w="1125"/>
        <w:gridCol w:w="1121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плану)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лезная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(ЗУ)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зарегистрировано право: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083"/>
        <w:gridCol w:w="2221"/>
        <w:gridCol w:w="2712"/>
        <w:gridCol w:w="2595"/>
        <w:gridCol w:w="229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обладатель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зарегистрировано обременение права: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984"/>
        <w:gridCol w:w="2032"/>
        <w:gridCol w:w="2725"/>
        <w:gridCol w:w="2589"/>
        <w:gridCol w:w="2310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обременения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зарегистрированы юридические притязания и сделки, не влекущие возникновение прав или обременений на недвижимое имущество: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684"/>
        <w:gridCol w:w="2690"/>
        <w:gridCol w:w="2684"/>
        <w:gridCol w:w="2339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притязания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Сведения, содержащиеся в справке, являются действительными на момент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проставления электронной цифровой подписи регистрирующего органа 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 Министра юстиции РК от 03.12.2008 N 330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Документ сформирован                  место для проставления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Порталом электронных услуг            уникального номера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Министерства юстиции Республики Казахстан)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отсутствии (наличии)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№________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(дата и время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дата рождения, номер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удостоверяющего личность, кем выдан - для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 или его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регистрационный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- для юридического лица и фамилия, имя, отчество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ней (ним) (не) зарегистрировано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ненужное зачеркнуть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недвижимое имущество____________________________________________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(целевое назначение недвижимости)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населенном пункте________________________________________________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(при наличии недвижимого имущества - местоположение)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Сведения, содержащиеся в справке,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действительными на момент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проставления электронной цифровой подписи регистрирующего органа 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239  </w:t>
      </w:r>
    </w:p>
    <w:bookmarkEnd w:id="36"/>
    <w:bookmarkStart w:name="z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юстиции Республики Казахстан 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юстиции Республики Казахстан от 29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оказания информационных услуг" (зарегистрированный в Реестре государственной регистрации нормативных правовых актов за N 1035); 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юстиции Республики Казахстан от 23 августа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1969, опубликован в "Юридической газете" от 18 сентября 2002 года N 38 и Бюллетене нормативных правовых актов центральных исполнительных и иных государственных органов Республики Казахстан, 2002 год, N 39, ст. 700);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Министра юстиции Республики Казахстан от 19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зарегистрированный Министерством юстиции Республики Казахстан 1 февраля 2000 года за N 1035" (зарегистрированный в Реестре государственной регистрации нормативных правовых актов за N 2764, опубликован в "Юридической газете" от 2 августа 2005 года N 139-140);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Министра юстиции Республики Казахстан от 17 мая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N 2861); 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Министра юстиции Республики Казахстан от 7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зарегистрированный за N 1035" (зарегистрированный в Реестре государственной регистрации нормативных правовых актов за N 3067, опубликован в "Юридической газете" от 2 августа 2005 года N 139-140); 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Министра юстиции Республики Казахстан от 25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3815, опубликован в "Юридической газете" от 1 сентября 2005 года N 159 (893)); 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Министра юстиции Республики Казахстан от 30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N 4535); 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Министра юстиции Республики Казахстан от 15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4572).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