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0963" w14:textId="15f0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 коммуникаций Республики Казахстан от 23 ноября 2004 года № 429а -I "Об утверждении Правил проведения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10 августа 2007 года № 176. Зарегистрирован в Министерстве юстиции Республики Казахстан 13 сентября 2007 года № 4927.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эффективного использования бюджетных средств, предназначенных для субсидирования железнодорожных пассажирских перевозок по социально значимым межобластным сообщениям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транспорта и коммуникаций Республики Казахстан от 23 ноября 2004 года </w:t>
      </w:r>
      <w:r>
        <w:rPr>
          <w:rFonts w:ascii="Times New Roman"/>
          <w:b w:val="false"/>
          <w:i w:val="false"/>
          <w:color w:val="000000"/>
          <w:sz w:val="28"/>
        </w:rPr>
        <w:t>N 429а</w:t>
      </w:r>
      <w:r>
        <w:rPr>
          <w:rFonts w:ascii="Times New Roman"/>
          <w:b w:val="false"/>
          <w:i w:val="false"/>
          <w:color w:val="000000"/>
          <w:sz w:val="28"/>
        </w:rPr>
        <w:t xml:space="preserve"> - I "Об утверждении Правил проведения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бюджета", (зарегистрированный в Реестре государственной регистрации нормативных правовых актов N 3232 и опубликованный в Бюллетене нормативных правовых актов центральных исполнительных и иных государственных органов Республики Казахстан 2005 г., N 3-8, ст. 22, с дополнениями, внесенными приказами Министра транспорта и коммуникаций Республики Казахстан от 9 ноября 2005 года </w:t>
      </w:r>
      <w:r>
        <w:rPr>
          <w:rFonts w:ascii="Times New Roman"/>
          <w:b w:val="false"/>
          <w:i w:val="false"/>
          <w:color w:val="000000"/>
          <w:sz w:val="28"/>
        </w:rPr>
        <w:t>N 341-I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зарегистрированный в Реестре государственной регистрации нормативных правовых актов за N 3936, опубликованный в газете "Юридическая газета" от 9 декабря 2005 года N 230-231 (964-965); от 26 июля 2006 года 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зарегистрированный в Реестре государственной регистрации нормативных правовых актов за N 4335, опубликованный в газетах "Юридическая газета" от 16 августа 2006 года N 149 (1129), "Официальная газета" от 16 сентября 2006 года N 38 (300)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"23. При процедуре вскрытия конвертов с тендерными заявками комиссия объявляет присутствующим лицам наименования и местонахождение потенциальных поставщиков, участвующих в конкурсе, предложенные ими цены, информацию о наличии или отсутствии документов, составляющих тендерную заявку, и составляет протокол вскрытия, который подписывается председателем комиссии, его заместителем и членами комиссии.";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24-1, 24-2, 35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"24-1. При рассмотрении, оценке и сопоставлении тендерных заявок комиссия может запросить у потенциальных поставщиков разъяснения в связи с их тендерными заявками с тем, чтобы облегчить рассмотрение, оценку и сопоставление тендерных заявок с целью уточнения сведений, содержащихся в тендерных заявках потенциальных поставщиков. Комиссия также может запрашивать необходимую информацию у соответствующих государственных органов,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допускаются запросы, предложения или разрешения с тем, чтобы привести тендерную заявку, не отвечающую требованиям тендерной документации, в соответствие с этими требованиями.";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"24-2. Комиссия отклоняет тендерную заявку,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потенциальный поставщик, представивший данную тендерную заявку, не соответствует требованиям пункта 11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цена тендерной заявки потенциального поставщика, допущенного к участию в тендере, превышает сумму, выделенную для субсидирования межобластного социально значимого сообщения;";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"35. В целях бесперебойного обеспечения перевозки пассажиров железнодорожным транспортом заказчик может продлить действие Договора о субсидировании убытков перевозчика, связанных с осуществлением пассажирских перевозок по социально значимым межобластным сообщениям, на первый квартал следующего года в объеме, не превышающем объема выделенных средств по данному договору в первом квартале текущего года, в случае, если в установленные законодательными актами Республики Казахстан сроки не принят Закон Республики Казахстан о республиканском бюджете на соответствующий год.";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4,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2.4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"2.4. За исключением форс-мажорных условий, если Поставщик не может предоставить услуги в сроки, предусмотренные Договором, Заказчик вычитает из цены Договора в виде неустойки сумму в размере 10% от общей суммы договора соответствующего маршрута.";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путей сообщения Министерства транспорта и коммуникаций Республики Казахстан (Уразбеков М.Ж.) обеспечить представление настоящего приказа в Министерство юстиции Республики Казахстан для государственной регистрации.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Касымбек Ж.М.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водится в действие по истечении десяти календарных дней после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