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5ef" w14:textId="f7e0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утверждения, учета, изменения, отмены, регистрации, обозначения, издания стандартов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 сентября 2007 года № 256. Зарегистрирован в Министерстве юстиции Республики Казахстан 28 сентября 2007 года № 4949. Утратил силу приказом и.о. Министра индустрии и новых технологий Республики Казахстан от 28 декабря 2012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28.12.2012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разработки, утверждения, учета, изменения, отмены, регистрации, обозначения, издания стандартов организаций (далее - Правила).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техническому регулированию и метрологии обеспечить направление Правил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Баталова А.Б.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2007 года N 256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разработки, утверждения, учета, изменения, отмены,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регистрации, обозначения, издания стандартов организаций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техническом регулировании". Положения настоящих Правил распространяются на государственные органы, физические и юридические лица независимо от форм собственности, разрабатывающие и применяющие стандарты организаций.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разрабатывается на продукцию, ее составные элементы, процессы, услуги, в том числе, являющиеся результатами фундаментальных или прикладных исследований и разработок.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и применение стандартов организаций должны обеспечивать выполнение требований технических регламентов и способствовать повышению конкурентоспособности продукции и услуг, рациональному использованию ресурсов и совершенствованию организации и управления производством, внедрению международных, региональных, национальных стандартов и нормативных документов по стандартизации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 организации распространяется только с разрешения организации-держателя его подлинника. Держателями подлинников стандартов являются организации их утвердившие или по согласованию с ними другие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разработке стандарта организации применяются международные, региональные, национальные и другие стандарты иностранных государств и организаций.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и требования разрабатываемых стандартов организаций по показателям безопасности для жизни и здоровья людей и окружающей среды, защиты от обмана потребителей и обеспечения национальной безопасности не должны противоречить требованиям технических регламентов и гармонизированных с ними государственных стандартов.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в Республике Казахстан необходимых технических регламентов, принятых правил и стандартов (государственных, межгосударственных), устанавливающих процедуры подтверждения соответствия, стандарт организации на продукцию, подлежащую обязательному подтверждению соответствия, должен содержать требования, по которым осуществляется подтверждение соответствия, правила маркировки и упаковки продукции.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Стандарт организации, применяемый при поставках продукции или оказании услуг, подлежит обязательному соблюдению в объеме требований заключенных договоров-контрактов.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В стандартах организаций устанавливаются требования к одному или нескольким конкретным видам продукции, обладающим общими признаками, единством конструкции при различных параметрах и (или) размерах.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разработки, утверждения и обозначения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стандартов организаций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Стандарт организации может быть разработан юридическим или физическим лицом, осуществляющим предпринимательскую деятельность на территории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Проект стандарта организации, содержащий нормы безопасности, в зависимости от объекта стандартизации подлежит согласованию с государственным (государственными) органом (органами), в компетенцию которого входит нормирование и надзор за безопасностью объекта стандартизации, если на момент разработки в государстве отсутствуют соответствующие технические регламенты.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Замечания и предложения по проекту стандарта организации, представленные согласующими организациями оформляются в письменном виде и должны быть конкретными и обоснованными.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Стандарт организации, в котором имеются ссылки на технические регламенты и документы, устанавливающие нормы безопасности, действующие на территории Республики Казахстан, в том числе включенные в указатели соответствующих уполномоченных государственных надзорных органов, дополнительному согласованию с ними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11-1. В целях информирования заинтересованных лиц о разрабатываемом стандарте организация-разработчик, потенциальный держатель его подлинника, размещает информацию о нем на Интернет-ресурсах и в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11-1 в соответствии с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11-2. Если на момент разработки стандартов организаций в Республике Казахстан отсутствуют технические регламенты, государственные и (или) межгосударственные стандарты, устанавливающие термины и определения, порядок приемки, контроля, транспортирования и хранения, а также требования к классификации продукции, то указанные требования включаются в разрабатываемый стандарт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11-2 в соответствии с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Стандарт организации утверждает первый руководитель организации-держателя подлинника стандарта либо лицо, исполняющее его обязанности.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Дата введения стандарта организации в действие устанавливается с учетом реализации необходимых мероприятий, обеспечивающих внедрение стандарта.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Каждому стандарту организации утверждающей организацией присваивается обозначение состоящее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аббревиатуры "СТ";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сокращенного наименования организационно-правовой формы утверждающей организации, присвоенный при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условного цифрового обозначения системы (организационно-методического, общетехнического), если стандарт разработан на объекты, отнесенные к любой из межотраслевых систем стандартов, действующих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порядкового номера, состоящего от двух до шести цифр, в зависимости и от количества разрабатываемых и утверждаемых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года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Допускается для организаций, имеющих устойчивую сокращенную аббревиатуру в обозначении стандарта указывать: устойчивую сокращенную аббревиатуру и условное обозначение вышестоящего министерства (ведомства).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14-1. Стандарты, содержащие требования к методам контроля (испытаний) и методикам выполнения измерений, не стандартизованным на государственном и межгосударственном уровне, подлежат метрологической экспертизе в порядке, установленном законодательством об обеспечении единства измерений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и регистрация стандартов организаций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15. Стандарт организации, содержащий нормы и показатели безопасности, подлежит учету и регистрации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системы технического регулирования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Стандарт, разработанный на объекты (продукция, процессы, услуги), применяемые внутри организации (в том числе на составные части продукции, терминологию, систему приемки и контроля, технологическую оснастку, инструмент, а также управление деятельностью в организации в рамках системы менеджмента, разработки и постановки на производство и другие), учету и регистрации не подлежит.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16. Учет и регистрацию стандарта организации проводят территориальные подразделения уполномоченного органа по техническому регулированию.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 регистрацию стандарт организации представляется с каталожным листом, содержащим основные сведения о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приказами Министра индустрии и новых технологий РК от 24.03.2009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Стандарт организации, подлежащий учету и регистрации, должен быть выполнен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регистрацию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экземпляра стандарта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экземпляра каталожного 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Стандарт организации рассматривается в течение 30 календарных дней. В случае положительного решения проводится регистрация в срок не более 2 рабочих дней. При отрицательном решении направляется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Представляемый стандарт организации пронумеровывается, прошнуровывается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регистрации стандарту организации присваивается регистрационной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регистрации один экземпляр стандарта и каталожного листа остаются в организации, проводившей регистрацию, в качестве арбитражных, второй экземпляр стандарта и каталожного листа передается в подведомственное предприятие уполномоченного органа по техническому регулированию для формирования каталога "Продукция Республики Казахстан" на электронном и бумажном носителях, остальные передаются держателю подлинника.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приказами Министра индустрии и новых технологий РК от 23.04.2010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29.04.2011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Стандарт организации регистрируется на срок не более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организации, содержащие нормы и показатели безопасности не прошедшие учет и регистрацию применению не подлежат. Стандарты организации вводятся в действие не ранее даты их регистрации, с учетом готовности предприятия.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Изменения, отмена и издания стандартов организаций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Внесение изменений стандарта организации осуществляется на основе проведения проверки стандарта или предложений от заинтересованных физических и (или)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стандарта организации осуществляют при обновлении технологии производства, изменении законодательства, требований взаимосвязанных технических регламентов, гармонизированных стандартов и стандартов, на которые в стандарте организации приведены ссылки или при введении в него новых, более прогрессивных требований и гармонизации с международными стандартами, которые не влекут за собой нарушение требований взаимозаменяемости и совместимости новой продукции с продукцией, изготовляемой по действующему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стандарт организации включает продление, ограничение или снятие ограничения срока действия стандарта, а также восстановление. Восстановление срока действия стандарта осуществляется, не позднее чем через полгода после его окончания.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Изменения могут быть подготовлены организацией, не являющейся разработчиком стандарта, но при обязательном согласовании с ней.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Проект изменения к стандарту организации допускается не согласовывать с организациями, согласовавшими стандарт, если изменение не затрагивает требований, относящихся к их компетенции.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Утвержденные изменения подлежат учету и регистрации в порядке, установленном для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каждому изменению стандарта организации присваивают порядковый регистрационный номер, присвоенный стандарту, с указанием через дробь номера изменения и устанавливают дату введения его в действие, но не ранее даты его учета и регистрации.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Отмену стандарта организации осуществляют при прекращении выпуска продукции, оказания услуг, производившейся по данному стандарту, введении или изменении технических регламентов или международных стандартов на этот объект.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по стандартам организаций, прошедшим учет и регистрацию, публикуется в годовых и ежемесячных информационных указателях нормативных документов, действующих в Республике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Издание стандартов осуществляется организацией их утвердившей или, по согласованию с ней, другой организацией.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