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8c66" w14:textId="4338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27 февраля 2007 года № 142 "Об утверждении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ноября 2007 года № 677. Зарегистрирован в Министерстве юстиции Республики Казахстан 29 ноября 2007 года № 5012.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нормативного правового акта,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здравоохранения Республики Казахстан от 27 февраля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(зарегистрирован в Реестре государственной регистрации нормативных правовых актов под N 4603, опубликован в Бюллетене нормативных правовых актов, июнь 2007 года, N 6, ст. 264),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"генетически модифицированных источников", "генетически модифицированные источники"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 приложение 2 к указанным Правилам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после его государственной регистрации в Министерстве юстиции Республики Казахстан направить настоящий приказ на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