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8ede" w14:textId="93c8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23 января 2007 года N А-2/22 "Об установлении охранной зоны Государственного Национального природного парка "Бурабай"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13 апреля 2007 года N А-4/126. Зарегистрировано Департаментом юстиции Акмолинской области 15 мая 2007 года N 3220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июля 2006 года "Об особо охраняемых природных территориях",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августа 2006 года N 817 "Об утверждении Правил ведения мониторинга подзаконных нормативных правовых актов" акимат Акмолинской области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акимата Акмолинской области "Об установлении охранной зоны Государственного Национального природного парка "Бурабай" от 23 января 2007 года N№А-2/22 (зарегистрировано в Акмолинском региональном разделе Реестра государственной регистрации от 7 марта 2007 года N 3217, опубликовано в газетах: "Арқа Ажары" 20 марта 2007 года и "Акмолинская правда"»10 апреля 2007 года)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Правилах, определяющих режим и порядок природопользования на территории охранной зоны Государственного Национального Природного парка "Бурабай",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1 "Общие положения":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"земли лесного запаса;" заменить словами  "земли лесного фонда;";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"земли города Щучинск;"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2 "Режим охранной зоны Национального парка":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отношении природопользователей, осуществляющих деятельность в границах охранной зоны, распространяются права контроля государственного инспектора Национального парка, в порядке установленном законодательством об особо охраняемых природных территориях."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3 "Порядок природопользования на территории охранной зоны Национального парка":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"Проекты развития (границы и генеральные планы) населенных пунктов, находящихся на территории охранной зоны Национального парка, рассматриваются и утверждаются в соответствии с требованиями законодательства Республики Казахстан при наличии согласования с дирекцией Национального парка, а именно: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земельных участков под строительство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новых и расширение существующих населенных пунктов;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размещение, проектирование, строительство и эксплуатация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новых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эксплуатация промышленных объектов высоких классов вредности."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"объектам Национального парка," слова "по согласованию с дирекцией Национального парка"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"проведение любительской (спортивной) и промысловой охоты и рыбной ловли (осуществляются по путевкам и лицензиям, предоставляемым дирекцией парка на платной основе);" заменить словами "промысловое и любительское (спортивное) рыболовство;";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"пастьба скота" слова "(согласно нормам выпаса)"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"; особый режим пользования бальнеологическими ресурсами озер охранной зоны»исключить.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области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